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53C9" w:rsidRDefault="00D653C9" w:rsidP="00D653C9">
      <w:pPr>
        <w:spacing w:after="0" w:line="240" w:lineRule="auto"/>
        <w:jc w:val="center"/>
        <w:rPr>
          <w:rFonts w:ascii="Times New Roman" w:hAnsi="Times New Roman" w:cs="Times New Roman"/>
          <w:sz w:val="28"/>
          <w:szCs w:val="28"/>
        </w:rPr>
      </w:pPr>
      <w:r>
        <w:pict>
          <v:shape id="Округлений прямокутник 21" o:spid="_x0000_s1102" style="position:absolute;left:0;text-align:left;margin-left:449.7pt;margin-top:-32.1pt;width:27.75pt;height:27pt;z-index:251667456;visibility:visible" coordsize="352428,342900" o:spt="100" adj="0,,0" path="m57150,r-1,c25586,,,25586,,57149l,285750v,31563,25586,57149,57149,57150l295278,342900v31563,-1,57150,-25587,57150,-57150l352428,57150c352428,25586,326841,,295278,l57150,xe" strokecolor="white" strokeweight=".35281mm">
            <v:stroke joinstyle="miter"/>
            <v:formulas/>
            <v:path arrowok="t" o:connecttype="custom" o:connectlocs="176213,0;352425,171450;176213,342900;0,171450" o:connectangles="270,0,90,180" textboxrect="16739,16739,335689,326161"/>
          </v:shape>
        </w:pict>
      </w:r>
      <w:r>
        <w:rPr>
          <w:rFonts w:ascii="Times New Roman" w:hAnsi="Times New Roman" w:cs="Times New Roman"/>
          <w:b/>
          <w:bCs/>
          <w:sz w:val="28"/>
          <w:szCs w:val="28"/>
          <w:lang w:eastAsia="ru-RU"/>
        </w:rPr>
        <w:t>Міністерство освіти і науки України</w:t>
      </w:r>
    </w:p>
    <w:p w:rsidR="00D653C9" w:rsidRDefault="00D653C9" w:rsidP="00D653C9">
      <w:pPr>
        <w:spacing w:after="0"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Ніжинський державний університет імені Миколи Гоголя</w:t>
      </w:r>
    </w:p>
    <w:p w:rsidR="00D653C9" w:rsidRDefault="00D653C9" w:rsidP="00D653C9">
      <w:pPr>
        <w:spacing w:after="0" w:line="240" w:lineRule="auto"/>
        <w:jc w:val="center"/>
        <w:rPr>
          <w:rFonts w:ascii="Times New Roman" w:hAnsi="Times New Roman" w:cs="Times New Roman"/>
          <w:sz w:val="28"/>
          <w:szCs w:val="28"/>
        </w:rPr>
      </w:pPr>
      <w:r>
        <w:rPr>
          <w:rFonts w:ascii="Times New Roman" w:hAnsi="Times New Roman" w:cs="Times New Roman"/>
          <w:b/>
          <w:bCs/>
          <w:sz w:val="28"/>
          <w:szCs w:val="28"/>
          <w:lang w:eastAsia="ru-RU"/>
        </w:rPr>
        <w:t>Природничо-географічний факультет</w:t>
      </w:r>
    </w:p>
    <w:p w:rsidR="00D653C9" w:rsidRDefault="00D653C9" w:rsidP="00D653C9">
      <w:pPr>
        <w:spacing w:after="0" w:line="240" w:lineRule="auto"/>
        <w:jc w:val="center"/>
        <w:rPr>
          <w:rFonts w:ascii="Times New Roman" w:hAnsi="Times New Roman" w:cs="Times New Roman"/>
          <w:b/>
          <w:bCs/>
          <w:sz w:val="28"/>
          <w:szCs w:val="28"/>
          <w:lang w:eastAsia="ru-RU"/>
        </w:rPr>
      </w:pPr>
    </w:p>
    <w:p w:rsidR="00D653C9" w:rsidRDefault="00D653C9" w:rsidP="00D653C9">
      <w:pPr>
        <w:spacing w:after="0" w:line="240" w:lineRule="auto"/>
        <w:jc w:val="center"/>
        <w:rPr>
          <w:rFonts w:ascii="Times New Roman" w:hAnsi="Times New Roman" w:cs="Times New Roman"/>
          <w:b/>
          <w:bCs/>
          <w:sz w:val="28"/>
          <w:szCs w:val="28"/>
          <w:lang w:eastAsia="ru-RU"/>
        </w:rPr>
      </w:pPr>
    </w:p>
    <w:p w:rsidR="00D653C9" w:rsidRDefault="00D653C9" w:rsidP="00D653C9">
      <w:pPr>
        <w:spacing w:after="0" w:line="240" w:lineRule="auto"/>
        <w:jc w:val="center"/>
        <w:rPr>
          <w:rFonts w:ascii="Times New Roman" w:hAnsi="Times New Roman" w:cs="Times New Roman"/>
          <w:sz w:val="28"/>
          <w:szCs w:val="28"/>
        </w:rPr>
      </w:pPr>
      <w:r>
        <w:rPr>
          <w:rFonts w:ascii="Times New Roman" w:hAnsi="Times New Roman" w:cs="Times New Roman"/>
          <w:b/>
          <w:bCs/>
          <w:sz w:val="28"/>
          <w:szCs w:val="28"/>
          <w:lang w:eastAsia="ru-RU"/>
        </w:rPr>
        <w:t>Кафедра  географії</w:t>
      </w:r>
    </w:p>
    <w:p w:rsidR="00D653C9" w:rsidRDefault="00D653C9" w:rsidP="00D653C9">
      <w:pPr>
        <w:spacing w:after="0" w:line="24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Освітньо-професійна програма:  Географія туризму</w:t>
      </w:r>
    </w:p>
    <w:p w:rsidR="00D653C9" w:rsidRDefault="00D653C9" w:rsidP="00D653C9">
      <w:pPr>
        <w:spacing w:after="0" w:line="24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Спеціальності: 103 Науки про Землю</w:t>
      </w:r>
    </w:p>
    <w:p w:rsidR="00D653C9" w:rsidRDefault="00D653C9" w:rsidP="00D653C9">
      <w:pPr>
        <w:spacing w:after="0" w:line="240" w:lineRule="auto"/>
        <w:rPr>
          <w:rFonts w:ascii="Times New Roman" w:hAnsi="Times New Roman" w:cs="Times New Roman"/>
          <w:b/>
          <w:bCs/>
          <w:sz w:val="36"/>
          <w:szCs w:val="28"/>
          <w:u w:val="single"/>
          <w:lang w:val="uk-UA"/>
        </w:rPr>
      </w:pPr>
    </w:p>
    <w:p w:rsidR="00D653C9" w:rsidRDefault="00D653C9" w:rsidP="00D653C9">
      <w:pPr>
        <w:spacing w:after="0" w:line="240" w:lineRule="auto"/>
        <w:rPr>
          <w:rFonts w:ascii="Times New Roman" w:hAnsi="Times New Roman" w:cs="Times New Roman"/>
          <w:b/>
          <w:bCs/>
          <w:sz w:val="36"/>
          <w:szCs w:val="28"/>
          <w:u w:val="single"/>
          <w:lang w:val="uk-UA"/>
        </w:rPr>
      </w:pPr>
    </w:p>
    <w:p w:rsidR="00D653C9" w:rsidRDefault="00D653C9" w:rsidP="00D653C9">
      <w:pPr>
        <w:spacing w:after="0" w:line="240" w:lineRule="auto"/>
        <w:jc w:val="center"/>
        <w:rPr>
          <w:rFonts w:ascii="Times New Roman" w:hAnsi="Times New Roman" w:cs="Times New Roman"/>
          <w:b/>
          <w:sz w:val="36"/>
          <w:szCs w:val="28"/>
          <w:u w:val="single"/>
          <w:lang w:val="uk-UA" w:eastAsia="ru-RU"/>
        </w:rPr>
      </w:pPr>
      <w:r>
        <w:rPr>
          <w:rFonts w:ascii="Times New Roman" w:hAnsi="Times New Roman" w:cs="Times New Roman"/>
          <w:b/>
          <w:sz w:val="36"/>
          <w:szCs w:val="28"/>
          <w:u w:val="single"/>
          <w:lang w:val="uk-UA" w:eastAsia="ru-RU"/>
        </w:rPr>
        <w:t>КВАЛІФІКАЦІЙНА РОБОТА</w:t>
      </w:r>
    </w:p>
    <w:p w:rsidR="00D653C9" w:rsidRDefault="00D653C9" w:rsidP="00D653C9">
      <w:pPr>
        <w:spacing w:after="0" w:line="240" w:lineRule="auto"/>
        <w:jc w:val="center"/>
        <w:rPr>
          <w:rFonts w:ascii="Times New Roman" w:hAnsi="Times New Roman" w:cs="Times New Roman"/>
          <w:b/>
          <w:sz w:val="28"/>
          <w:szCs w:val="28"/>
          <w:lang w:val="uk-UA" w:eastAsia="ru-RU"/>
        </w:rPr>
      </w:pPr>
    </w:p>
    <w:p w:rsidR="00D653C9" w:rsidRDefault="00D653C9" w:rsidP="00D653C9">
      <w:pPr>
        <w:spacing w:after="0" w:line="240" w:lineRule="auto"/>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На здобуття освітнього рівня магістр</w:t>
      </w:r>
    </w:p>
    <w:p w:rsidR="00D653C9" w:rsidRDefault="00D653C9" w:rsidP="00D653C9">
      <w:pPr>
        <w:spacing w:after="0" w:line="240" w:lineRule="auto"/>
        <w:jc w:val="center"/>
        <w:rPr>
          <w:rFonts w:ascii="Times New Roman" w:hAnsi="Times New Roman" w:cs="Times New Roman"/>
          <w:sz w:val="28"/>
          <w:szCs w:val="28"/>
          <w:lang w:eastAsia="ru-RU"/>
        </w:rPr>
      </w:pPr>
    </w:p>
    <w:p w:rsidR="00D653C9" w:rsidRDefault="00D653C9" w:rsidP="00D653C9">
      <w:pPr>
        <w:spacing w:after="0" w:line="240" w:lineRule="auto"/>
        <w:jc w:val="center"/>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t>РИНОК АЛЬТЕРНАТИВНОГО ПАЛИВА В УКРАЇНІ</w:t>
      </w:r>
    </w:p>
    <w:p w:rsidR="00D653C9" w:rsidRDefault="00D653C9" w:rsidP="00D653C9">
      <w:pPr>
        <w:spacing w:after="0" w:line="240" w:lineRule="auto"/>
        <w:jc w:val="center"/>
        <w:rPr>
          <w:rFonts w:ascii="Times New Roman" w:hAnsi="Times New Roman" w:cs="Times New Roman"/>
          <w:bCs/>
          <w:sz w:val="28"/>
          <w:szCs w:val="28"/>
          <w:lang w:val="uk-UA" w:eastAsia="ru-RU"/>
        </w:rPr>
      </w:pPr>
    </w:p>
    <w:p w:rsidR="00D653C9" w:rsidRDefault="00D653C9" w:rsidP="00D653C9">
      <w:pPr>
        <w:spacing w:after="0" w:line="240" w:lineRule="auto"/>
        <w:jc w:val="center"/>
        <w:rPr>
          <w:rFonts w:ascii="Times New Roman" w:hAnsi="Times New Roman" w:cs="Times New Roman"/>
          <w:b/>
          <w:bCs/>
          <w:sz w:val="28"/>
          <w:szCs w:val="28"/>
          <w:lang w:val="uk-UA" w:eastAsia="ru-RU"/>
        </w:rPr>
      </w:pPr>
      <w:r>
        <w:rPr>
          <w:rFonts w:ascii="Times New Roman" w:hAnsi="Times New Roman" w:cs="Times New Roman"/>
          <w:bCs/>
          <w:sz w:val="28"/>
          <w:szCs w:val="28"/>
          <w:lang w:val="uk-UA" w:eastAsia="ru-RU"/>
        </w:rPr>
        <w:t>студентки Соловей Альбіни Вікторівни</w:t>
      </w:r>
    </w:p>
    <w:p w:rsidR="00D653C9" w:rsidRDefault="00D653C9" w:rsidP="00D653C9">
      <w:pPr>
        <w:spacing w:after="0" w:line="240" w:lineRule="auto"/>
        <w:jc w:val="center"/>
        <w:rPr>
          <w:rFonts w:ascii="Times New Roman" w:hAnsi="Times New Roman" w:cs="Times New Roman"/>
          <w:b/>
          <w:bCs/>
          <w:sz w:val="28"/>
          <w:szCs w:val="28"/>
          <w:lang w:eastAsia="ru-RU"/>
        </w:rPr>
      </w:pPr>
    </w:p>
    <w:p w:rsidR="00D653C9" w:rsidRDefault="00D653C9" w:rsidP="00D653C9">
      <w:pPr>
        <w:spacing w:line="240" w:lineRule="auto"/>
        <w:ind w:left="4680"/>
        <w:rPr>
          <w:rFonts w:ascii="Times New Roman" w:hAnsi="Times New Roman" w:cs="Times New Roman"/>
          <w:sz w:val="28"/>
          <w:szCs w:val="28"/>
          <w:lang w:val="uk-UA"/>
        </w:rPr>
      </w:pPr>
      <w:r>
        <w:rPr>
          <w:rFonts w:ascii="Times New Roman" w:hAnsi="Times New Roman" w:cs="Times New Roman"/>
          <w:b/>
          <w:bCs/>
          <w:sz w:val="28"/>
          <w:szCs w:val="28"/>
        </w:rPr>
        <w:t>Науковий керівник:</w:t>
      </w:r>
      <w:r>
        <w:rPr>
          <w:rFonts w:ascii="Times New Roman" w:hAnsi="Times New Roman" w:cs="Times New Roman"/>
          <w:sz w:val="28"/>
          <w:szCs w:val="28"/>
        </w:rPr>
        <w:t xml:space="preserve">                        канд. геогр. наук, доцент              Філоненко </w:t>
      </w:r>
      <w:r>
        <w:rPr>
          <w:rFonts w:ascii="Times New Roman" w:hAnsi="Times New Roman" w:cs="Times New Roman"/>
          <w:sz w:val="28"/>
          <w:szCs w:val="28"/>
          <w:lang w:val="uk-UA"/>
        </w:rPr>
        <w:t>І</w:t>
      </w:r>
      <w:r>
        <w:rPr>
          <w:rFonts w:ascii="Times New Roman" w:hAnsi="Times New Roman" w:cs="Times New Roman"/>
          <w:sz w:val="28"/>
          <w:szCs w:val="28"/>
        </w:rPr>
        <w:t>.М.</w:t>
      </w:r>
    </w:p>
    <w:p w:rsidR="00D653C9" w:rsidRDefault="00D653C9" w:rsidP="00D653C9">
      <w:pPr>
        <w:spacing w:line="240" w:lineRule="auto"/>
        <w:ind w:left="4680"/>
        <w:rPr>
          <w:rFonts w:ascii="Times New Roman" w:hAnsi="Times New Roman" w:cs="Times New Roman"/>
          <w:sz w:val="28"/>
          <w:szCs w:val="28"/>
        </w:rPr>
      </w:pPr>
      <w:r>
        <w:rPr>
          <w:rFonts w:ascii="Times New Roman" w:hAnsi="Times New Roman" w:cs="Times New Roman"/>
          <w:sz w:val="28"/>
          <w:szCs w:val="28"/>
        </w:rPr>
        <w:t xml:space="preserve">                            </w:t>
      </w:r>
    </w:p>
    <w:p w:rsidR="00D653C9" w:rsidRDefault="00D653C9" w:rsidP="00D653C9">
      <w:pPr>
        <w:spacing w:line="240" w:lineRule="auto"/>
        <w:ind w:left="4680"/>
        <w:rPr>
          <w:rFonts w:ascii="Times New Roman" w:hAnsi="Times New Roman" w:cs="Times New Roman"/>
          <w:sz w:val="28"/>
          <w:szCs w:val="28"/>
        </w:rPr>
      </w:pPr>
      <w:r>
        <w:rPr>
          <w:rFonts w:ascii="Times New Roman" w:hAnsi="Times New Roman" w:cs="Times New Roman"/>
          <w:b/>
          <w:bCs/>
          <w:sz w:val="28"/>
          <w:szCs w:val="28"/>
        </w:rPr>
        <w:t xml:space="preserve">Рецензент: </w:t>
      </w:r>
      <w:r>
        <w:rPr>
          <w:rFonts w:ascii="Times New Roman" w:hAnsi="Times New Roman" w:cs="Times New Roman"/>
          <w:sz w:val="28"/>
          <w:szCs w:val="28"/>
          <w:lang w:val="uk-UA"/>
        </w:rPr>
        <w:t>доктор</w:t>
      </w:r>
      <w:r>
        <w:rPr>
          <w:rFonts w:ascii="Times New Roman" w:hAnsi="Times New Roman" w:cs="Times New Roman"/>
          <w:sz w:val="28"/>
          <w:szCs w:val="28"/>
        </w:rPr>
        <w:t xml:space="preserve"> геогр. наук, </w:t>
      </w:r>
      <w:r>
        <w:rPr>
          <w:rFonts w:ascii="Times New Roman" w:hAnsi="Times New Roman" w:cs="Times New Roman"/>
          <w:sz w:val="28"/>
          <w:szCs w:val="28"/>
          <w:lang w:val="uk-UA"/>
        </w:rPr>
        <w:t>проф. Барановський М.О.</w:t>
      </w:r>
    </w:p>
    <w:p w:rsidR="00D653C9" w:rsidRDefault="00D653C9" w:rsidP="00D653C9">
      <w:pPr>
        <w:spacing w:line="240" w:lineRule="auto"/>
        <w:ind w:left="4680"/>
        <w:rPr>
          <w:rFonts w:ascii="Times New Roman" w:hAnsi="Times New Roman" w:cs="Times New Roman"/>
          <w:b/>
          <w:bCs/>
          <w:sz w:val="28"/>
          <w:szCs w:val="28"/>
          <w:lang w:val="uk-UA"/>
        </w:rPr>
      </w:pPr>
    </w:p>
    <w:p w:rsidR="00D653C9" w:rsidRDefault="00D653C9" w:rsidP="00D653C9">
      <w:pPr>
        <w:spacing w:line="240" w:lineRule="auto"/>
        <w:ind w:left="4680"/>
        <w:rPr>
          <w:rFonts w:ascii="Times New Roman" w:hAnsi="Times New Roman" w:cs="Times New Roman"/>
          <w:sz w:val="28"/>
          <w:szCs w:val="28"/>
        </w:rPr>
      </w:pPr>
      <w:r>
        <w:rPr>
          <w:rFonts w:ascii="Times New Roman" w:hAnsi="Times New Roman" w:cs="Times New Roman"/>
          <w:b/>
          <w:bCs/>
          <w:sz w:val="28"/>
          <w:szCs w:val="28"/>
        </w:rPr>
        <w:t>Рецензент:</w:t>
      </w:r>
      <w:r>
        <w:rPr>
          <w:rFonts w:ascii="Times New Roman" w:hAnsi="Times New Roman" w:cs="Times New Roman"/>
          <w:sz w:val="28"/>
          <w:szCs w:val="28"/>
        </w:rPr>
        <w:t xml:space="preserve"> канд. </w:t>
      </w:r>
      <w:r>
        <w:rPr>
          <w:rFonts w:ascii="Times New Roman" w:hAnsi="Times New Roman" w:cs="Times New Roman"/>
          <w:sz w:val="28"/>
          <w:szCs w:val="28"/>
          <w:lang w:val="uk-UA"/>
        </w:rPr>
        <w:t>економ</w:t>
      </w:r>
      <w:r>
        <w:rPr>
          <w:rFonts w:ascii="Times New Roman" w:hAnsi="Times New Roman" w:cs="Times New Roman"/>
          <w:sz w:val="28"/>
          <w:szCs w:val="28"/>
        </w:rPr>
        <w:t>. наук,</w:t>
      </w:r>
      <w:r>
        <w:rPr>
          <w:rFonts w:ascii="Times New Roman" w:hAnsi="Times New Roman" w:cs="Times New Roman"/>
          <w:sz w:val="28"/>
          <w:szCs w:val="28"/>
          <w:lang w:val="uk-UA"/>
        </w:rPr>
        <w:t xml:space="preserve"> проф. Зеленська О.О.</w:t>
      </w:r>
    </w:p>
    <w:p w:rsidR="00D653C9" w:rsidRDefault="00D653C9" w:rsidP="00D653C9">
      <w:pPr>
        <w:spacing w:line="240" w:lineRule="auto"/>
        <w:ind w:left="4680"/>
        <w:rPr>
          <w:rFonts w:ascii="Times New Roman" w:hAnsi="Times New Roman" w:cs="Times New Roman"/>
          <w:sz w:val="28"/>
          <w:szCs w:val="28"/>
        </w:rPr>
      </w:pPr>
    </w:p>
    <w:p w:rsidR="00D653C9" w:rsidRDefault="00D653C9" w:rsidP="00D653C9">
      <w:pPr>
        <w:spacing w:line="240" w:lineRule="auto"/>
        <w:ind w:left="4680"/>
        <w:rPr>
          <w:rFonts w:ascii="Times New Roman" w:hAnsi="Times New Roman" w:cs="Times New Roman"/>
          <w:sz w:val="28"/>
          <w:szCs w:val="28"/>
          <w:lang w:val="uk-UA"/>
        </w:rPr>
      </w:pPr>
      <w:r>
        <w:rPr>
          <w:rFonts w:ascii="Times New Roman" w:hAnsi="Times New Roman" w:cs="Times New Roman"/>
          <w:sz w:val="28"/>
          <w:szCs w:val="28"/>
          <w:lang w:val="uk-UA"/>
        </w:rPr>
        <w:t xml:space="preserve">Допущено до захисту                    </w:t>
      </w:r>
      <w:r>
        <w:rPr>
          <w:rFonts w:ascii="Times New Roman" w:hAnsi="Times New Roman" w:cs="Times New Roman"/>
          <w:b/>
          <w:bCs/>
          <w:sz w:val="28"/>
          <w:szCs w:val="28"/>
          <w:lang w:val="uk-UA"/>
        </w:rPr>
        <w:t xml:space="preserve">Завідувач кафедри                              </w:t>
      </w:r>
      <w:r>
        <w:rPr>
          <w:rFonts w:ascii="Times New Roman" w:hAnsi="Times New Roman" w:cs="Times New Roman"/>
          <w:sz w:val="28"/>
          <w:szCs w:val="28"/>
        </w:rPr>
        <w:t>канд. геогр. наук, доцент</w:t>
      </w:r>
      <w:r>
        <w:rPr>
          <w:rFonts w:ascii="Times New Roman" w:hAnsi="Times New Roman" w:cs="Times New Roman"/>
          <w:sz w:val="28"/>
          <w:szCs w:val="28"/>
          <w:lang w:val="uk-UA"/>
        </w:rPr>
        <w:t xml:space="preserve">                                                                   ________   _______                              </w:t>
      </w:r>
    </w:p>
    <w:p w:rsidR="00D653C9" w:rsidRDefault="00D653C9" w:rsidP="00D653C9">
      <w:pPr>
        <w:spacing w:line="240" w:lineRule="auto"/>
        <w:ind w:left="4680"/>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(підпис)      (дата)    (В.В. Остапчук)</w:t>
      </w:r>
    </w:p>
    <w:p w:rsidR="00D653C9" w:rsidRDefault="00D653C9" w:rsidP="00D653C9">
      <w:pPr>
        <w:spacing w:after="0" w:line="240" w:lineRule="auto"/>
        <w:jc w:val="right"/>
        <w:rPr>
          <w:rFonts w:ascii="Times New Roman" w:hAnsi="Times New Roman" w:cs="Times New Roman"/>
          <w:sz w:val="28"/>
          <w:szCs w:val="28"/>
          <w:lang w:eastAsia="ru-RU"/>
        </w:rPr>
      </w:pPr>
    </w:p>
    <w:p w:rsidR="00D653C9" w:rsidRDefault="00D653C9" w:rsidP="00D653C9">
      <w:pPr>
        <w:spacing w:after="0" w:line="240" w:lineRule="auto"/>
        <w:jc w:val="right"/>
        <w:rPr>
          <w:rFonts w:ascii="Times New Roman" w:hAnsi="Times New Roman" w:cs="Times New Roman"/>
          <w:sz w:val="28"/>
          <w:szCs w:val="28"/>
          <w:lang w:val="uk-UA" w:eastAsia="ru-RU"/>
        </w:rPr>
      </w:pPr>
    </w:p>
    <w:p w:rsidR="00D653C9" w:rsidRDefault="00D653C9" w:rsidP="00D653C9">
      <w:pPr>
        <w:spacing w:after="0" w:line="240" w:lineRule="auto"/>
        <w:jc w:val="right"/>
        <w:rPr>
          <w:rFonts w:ascii="Times New Roman" w:hAnsi="Times New Roman" w:cs="Times New Roman"/>
          <w:sz w:val="28"/>
          <w:szCs w:val="28"/>
          <w:lang w:val="uk-UA" w:eastAsia="ru-RU"/>
        </w:rPr>
      </w:pPr>
    </w:p>
    <w:p w:rsidR="00D653C9" w:rsidRDefault="00D653C9" w:rsidP="00D653C9">
      <w:pPr>
        <w:spacing w:after="0" w:line="240" w:lineRule="auto"/>
        <w:jc w:val="center"/>
        <w:rPr>
          <w:rFonts w:ascii="Calibri" w:hAnsi="Calibri" w:cs="Calibri"/>
        </w:rPr>
      </w:pPr>
      <w:r>
        <w:rPr>
          <w:rFonts w:ascii="Times New Roman" w:hAnsi="Times New Roman" w:cs="Times New Roman"/>
          <w:bCs/>
          <w:sz w:val="28"/>
          <w:szCs w:val="28"/>
          <w:lang w:eastAsia="ru-RU"/>
        </w:rPr>
        <w:t>Ніжин – 201</w:t>
      </w:r>
      <w:r>
        <w:rPr>
          <w:rFonts w:ascii="Times New Roman" w:hAnsi="Times New Roman" w:cs="Times New Roman"/>
          <w:bCs/>
          <w:sz w:val="28"/>
          <w:szCs w:val="28"/>
          <w:lang w:val="uk-UA" w:eastAsia="ru-RU"/>
        </w:rPr>
        <w:t>9</w:t>
      </w:r>
    </w:p>
    <w:p w:rsidR="00563AB0" w:rsidRPr="00C510CC" w:rsidRDefault="00563AB0" w:rsidP="00563AB0">
      <w:pPr>
        <w:jc w:val="right"/>
        <w:rPr>
          <w:rFonts w:ascii="Times New Roman" w:eastAsia="Times New Roman" w:hAnsi="Times New Roman" w:cs="Times New Roman"/>
          <w:color w:val="222222"/>
          <w:sz w:val="28"/>
          <w:szCs w:val="28"/>
          <w:lang w:val="uk-UA" w:eastAsia="ru-RU"/>
        </w:rPr>
      </w:pPr>
    </w:p>
    <w:p w:rsidR="00563AB0" w:rsidRPr="00C510CC" w:rsidRDefault="00563AB0">
      <w:pP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br w:type="page"/>
      </w:r>
    </w:p>
    <w:p w:rsidR="00563AB0" w:rsidRPr="00C510CC" w:rsidRDefault="000F550B" w:rsidP="0006203A">
      <w:pPr>
        <w:spacing w:after="0" w:line="360" w:lineRule="auto"/>
        <w:jc w:val="center"/>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lastRenderedPageBreak/>
        <w:t>ЗМІСТ</w:t>
      </w:r>
    </w:p>
    <w:p w:rsidR="000F550B" w:rsidRPr="00C510CC" w:rsidRDefault="000F550B" w:rsidP="0006203A">
      <w:pPr>
        <w:spacing w:after="0" w:line="360" w:lineRule="auto"/>
        <w:jc w:val="center"/>
        <w:rPr>
          <w:rFonts w:ascii="Times New Roman" w:eastAsia="Times New Roman" w:hAnsi="Times New Roman" w:cs="Times New Roman"/>
          <w:color w:val="222222"/>
          <w:sz w:val="28"/>
          <w:szCs w:val="28"/>
          <w:lang w:val="uk-UA" w:eastAsia="ru-RU"/>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59"/>
        <w:gridCol w:w="986"/>
      </w:tblGrid>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Вступ</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7A44BE" w:rsidP="007A44BE">
            <w:pPr>
              <w:spacing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4</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1. Теоретико-методичні основи дослідження ринку альтернативного палива в Україні</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380C68" w:rsidP="007A44BE">
            <w:pPr>
              <w:spacing w:line="360" w:lineRule="auto"/>
              <w:jc w:val="center"/>
              <w:rPr>
                <w:rFonts w:ascii="Times New Roman" w:eastAsia="Times New Roman" w:hAnsi="Times New Roman" w:cs="Times New Roman"/>
                <w:color w:val="222222"/>
                <w:sz w:val="28"/>
                <w:szCs w:val="28"/>
                <w:lang w:val="uk-UA" w:eastAsia="ru-RU"/>
              </w:rPr>
            </w:pPr>
          </w:p>
          <w:p w:rsidR="007A44BE" w:rsidRPr="00C510CC" w:rsidRDefault="00532A1B"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8</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1.1. Паливні ресурси та їх характеристика</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532A1B"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8</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1.2. Альтернативне паливо: основні різновиди</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532A1B"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10</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1.3. Особливості методики дослідження ринку альтернативного палива в Україні</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CE656C"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1</w:t>
            </w:r>
            <w:r w:rsidR="00532A1B">
              <w:rPr>
                <w:rFonts w:ascii="Times New Roman" w:eastAsia="Times New Roman" w:hAnsi="Times New Roman" w:cs="Times New Roman"/>
                <w:color w:val="222222"/>
                <w:sz w:val="28"/>
                <w:szCs w:val="28"/>
                <w:lang w:val="uk-UA" w:eastAsia="ru-RU"/>
              </w:rPr>
              <w:t>4</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2. Комплексна географічна характеристика ринку альтернативного палива в Україні</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CE656C"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1</w:t>
            </w:r>
            <w:r w:rsidR="00532A1B">
              <w:rPr>
                <w:rFonts w:ascii="Times New Roman" w:eastAsia="Times New Roman" w:hAnsi="Times New Roman" w:cs="Times New Roman"/>
                <w:color w:val="222222"/>
                <w:sz w:val="28"/>
                <w:szCs w:val="28"/>
                <w:lang w:val="uk-UA" w:eastAsia="ru-RU"/>
              </w:rPr>
              <w:t>9</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2.1.</w:t>
            </w:r>
            <w:r w:rsidR="005A0644">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Передумови розвитку ринку альтернативного палива в Україні</w:t>
            </w:r>
            <w:r w:rsidR="005A0644">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CE656C"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1</w:t>
            </w:r>
            <w:r w:rsidR="00532A1B">
              <w:rPr>
                <w:rFonts w:ascii="Times New Roman" w:eastAsia="Times New Roman" w:hAnsi="Times New Roman" w:cs="Times New Roman"/>
                <w:color w:val="222222"/>
                <w:sz w:val="28"/>
                <w:szCs w:val="28"/>
                <w:lang w:val="uk-UA" w:eastAsia="ru-RU"/>
              </w:rPr>
              <w:t>9</w:t>
            </w:r>
          </w:p>
        </w:tc>
      </w:tr>
      <w:tr w:rsidR="00380C68" w:rsidRPr="00C510CC" w:rsidTr="00610ACE">
        <w:tc>
          <w:tcPr>
            <w:tcW w:w="8359" w:type="dxa"/>
          </w:tcPr>
          <w:p w:rsidR="00380C68" w:rsidRPr="00C510CC" w:rsidRDefault="00380C68" w:rsidP="006409EE">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2.2. Біопаливо</w:t>
            </w:r>
            <w:r w:rsidR="006409EE">
              <w:rPr>
                <w:rFonts w:ascii="Times New Roman" w:eastAsia="Times New Roman" w:hAnsi="Times New Roman" w:cs="Times New Roman"/>
                <w:color w:val="222222"/>
                <w:sz w:val="28"/>
                <w:szCs w:val="28"/>
                <w:lang w:val="uk-UA" w:eastAsia="ru-RU"/>
              </w:rPr>
              <w:t xml:space="preserve"> та його використання в Україні</w:t>
            </w:r>
            <w:r w:rsidR="00AD5F41" w:rsidRPr="00C510CC">
              <w:rPr>
                <w:rFonts w:ascii="Times New Roman" w:eastAsia="Times New Roman" w:hAnsi="Times New Roman" w:cs="Times New Roman"/>
                <w:color w:val="222222"/>
                <w:sz w:val="28"/>
                <w:szCs w:val="28"/>
                <w:lang w:val="uk-UA" w:eastAsia="ru-RU"/>
              </w:rPr>
              <w:t xml:space="preserve"> </w:t>
            </w:r>
            <w:r w:rsidR="006409EE">
              <w:rPr>
                <w:rFonts w:ascii="Times New Roman" w:eastAsia="Times New Roman" w:hAnsi="Times New Roman" w:cs="Times New Roman"/>
                <w:color w:val="222222"/>
                <w:sz w:val="28"/>
                <w:szCs w:val="28"/>
                <w:lang w:val="uk-UA" w:eastAsia="ru-RU"/>
              </w:rPr>
              <w:t>………………………</w:t>
            </w:r>
          </w:p>
        </w:tc>
        <w:tc>
          <w:tcPr>
            <w:tcW w:w="986" w:type="dxa"/>
            <w:vAlign w:val="bottom"/>
          </w:tcPr>
          <w:p w:rsidR="00380C68" w:rsidRPr="00C510CC" w:rsidRDefault="007A44BE" w:rsidP="00CE656C">
            <w:pPr>
              <w:spacing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3</w:t>
            </w:r>
            <w:r w:rsidR="00532A1B">
              <w:rPr>
                <w:rFonts w:ascii="Times New Roman" w:eastAsia="Times New Roman" w:hAnsi="Times New Roman" w:cs="Times New Roman"/>
                <w:color w:val="222222"/>
                <w:sz w:val="28"/>
                <w:szCs w:val="28"/>
                <w:lang w:val="uk-UA" w:eastAsia="ru-RU"/>
              </w:rPr>
              <w:t>6</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2.3. Диметиловий етер</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532A1B" w:rsidP="00CE656C">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50</w:t>
            </w:r>
          </w:p>
        </w:tc>
      </w:tr>
      <w:tr w:rsidR="00380C68" w:rsidRPr="00C510CC" w:rsidTr="00610ACE">
        <w:tc>
          <w:tcPr>
            <w:tcW w:w="8359" w:type="dxa"/>
          </w:tcPr>
          <w:p w:rsidR="00380C68" w:rsidRPr="00C510CC" w:rsidRDefault="00380C68" w:rsidP="00F9740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2.4. </w:t>
            </w:r>
            <w:r w:rsidR="00F97408" w:rsidRPr="00C510CC">
              <w:rPr>
                <w:rFonts w:ascii="Times New Roman" w:eastAsia="Times New Roman" w:hAnsi="Times New Roman" w:cs="Times New Roman"/>
                <w:color w:val="222222"/>
                <w:sz w:val="28"/>
                <w:szCs w:val="28"/>
                <w:lang w:val="uk-UA" w:eastAsia="ru-RU"/>
              </w:rPr>
              <w:t>Шахтний газ метан та г</w:t>
            </w:r>
            <w:r w:rsidRPr="00C510CC">
              <w:rPr>
                <w:rFonts w:ascii="Times New Roman" w:eastAsia="Times New Roman" w:hAnsi="Times New Roman" w:cs="Times New Roman"/>
                <w:color w:val="222222"/>
                <w:sz w:val="28"/>
                <w:szCs w:val="28"/>
                <w:lang w:val="uk-UA" w:eastAsia="ru-RU"/>
              </w:rPr>
              <w:t>азогідрати</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CE656C"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5</w:t>
            </w:r>
            <w:r w:rsidR="00532A1B">
              <w:rPr>
                <w:rFonts w:ascii="Times New Roman" w:eastAsia="Times New Roman" w:hAnsi="Times New Roman" w:cs="Times New Roman"/>
                <w:color w:val="222222"/>
                <w:sz w:val="28"/>
                <w:szCs w:val="28"/>
                <w:lang w:val="uk-UA" w:eastAsia="ru-RU"/>
              </w:rPr>
              <w:t>4</w:t>
            </w:r>
          </w:p>
        </w:tc>
      </w:tr>
      <w:tr w:rsidR="00380C68" w:rsidRPr="00C510CC" w:rsidTr="00610ACE">
        <w:tc>
          <w:tcPr>
            <w:tcW w:w="8359" w:type="dxa"/>
          </w:tcPr>
          <w:p w:rsidR="00380C68" w:rsidRPr="00C510CC" w:rsidRDefault="00F836C0" w:rsidP="00F836C0">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2.5. Сланцевий газ</w:t>
            </w:r>
            <w:r w:rsidR="00774767" w:rsidRPr="00C510CC">
              <w:rPr>
                <w:rFonts w:ascii="Times New Roman" w:eastAsia="Times New Roman" w:hAnsi="Times New Roman" w:cs="Times New Roman"/>
                <w:color w:val="222222"/>
                <w:sz w:val="28"/>
                <w:szCs w:val="28"/>
                <w:lang w:val="uk-UA" w:eastAsia="ru-RU"/>
              </w:rPr>
              <w:t xml:space="preserve"> та сланцеві масла</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7A44BE" w:rsidP="00CE656C">
            <w:pPr>
              <w:spacing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5</w:t>
            </w:r>
            <w:r w:rsidR="00532A1B">
              <w:rPr>
                <w:rFonts w:ascii="Times New Roman" w:eastAsia="Times New Roman" w:hAnsi="Times New Roman" w:cs="Times New Roman"/>
                <w:color w:val="222222"/>
                <w:sz w:val="28"/>
                <w:szCs w:val="28"/>
                <w:lang w:val="uk-UA" w:eastAsia="ru-RU"/>
              </w:rPr>
              <w:t>8</w:t>
            </w:r>
          </w:p>
        </w:tc>
      </w:tr>
      <w:tr w:rsidR="00380C68" w:rsidRPr="00C510CC" w:rsidTr="00610ACE">
        <w:tc>
          <w:tcPr>
            <w:tcW w:w="8359" w:type="dxa"/>
          </w:tcPr>
          <w:p w:rsidR="00380C68" w:rsidRPr="00C510CC" w:rsidRDefault="00380C68" w:rsidP="00817705">
            <w:pPr>
              <w:shd w:val="clear" w:color="auto" w:fill="FFFFFF"/>
              <w:spacing w:line="360" w:lineRule="auto"/>
              <w:rPr>
                <w:rFonts w:ascii="Times New Roman" w:eastAsia="Times New Roman" w:hAnsi="Times New Roman" w:cs="Times New Roman"/>
                <w:color w:val="222222"/>
                <w:sz w:val="28"/>
                <w:szCs w:val="28"/>
                <w:highlight w:val="yellow"/>
                <w:lang w:val="uk-UA" w:eastAsia="ru-RU"/>
              </w:rPr>
            </w:pPr>
            <w:r w:rsidRPr="00C510CC">
              <w:rPr>
                <w:rFonts w:ascii="Times New Roman" w:eastAsia="Times New Roman" w:hAnsi="Times New Roman" w:cs="Times New Roman"/>
                <w:color w:val="222222"/>
                <w:sz w:val="28"/>
                <w:szCs w:val="28"/>
                <w:lang w:val="uk-UA" w:eastAsia="ru-RU"/>
              </w:rPr>
              <w:t>2.6. Торф</w:t>
            </w:r>
            <w:r w:rsidR="005F4508" w:rsidRPr="00C510CC">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 xml:space="preserve">та </w:t>
            </w:r>
            <w:r w:rsidR="00817705" w:rsidRPr="00C510CC">
              <w:rPr>
                <w:rFonts w:ascii="Times New Roman" w:eastAsia="Times New Roman" w:hAnsi="Times New Roman" w:cs="Times New Roman"/>
                <w:color w:val="222222"/>
                <w:sz w:val="28"/>
                <w:szCs w:val="28"/>
                <w:lang w:val="uk-UA" w:eastAsia="ru-RU"/>
              </w:rPr>
              <w:t>торф</w:t>
            </w:r>
            <w:r w:rsidRPr="00C510CC">
              <w:rPr>
                <w:rFonts w:ascii="Times New Roman" w:eastAsia="Times New Roman" w:hAnsi="Times New Roman" w:cs="Times New Roman"/>
                <w:color w:val="222222"/>
                <w:sz w:val="28"/>
                <w:szCs w:val="28"/>
                <w:lang w:val="uk-UA" w:eastAsia="ru-RU"/>
              </w:rPr>
              <w:t>обрикети </w:t>
            </w:r>
            <w:r w:rsidR="00AD5F41" w:rsidRPr="00C510CC">
              <w:rPr>
                <w:rFonts w:ascii="Times New Roman" w:eastAsia="Times New Roman" w:hAnsi="Times New Roman" w:cs="Times New Roman"/>
                <w:color w:val="222222"/>
                <w:sz w:val="28"/>
                <w:szCs w:val="28"/>
                <w:lang w:val="uk-UA" w:eastAsia="ru-RU"/>
              </w:rPr>
              <w:t>…………………………………………….</w:t>
            </w:r>
          </w:p>
        </w:tc>
        <w:tc>
          <w:tcPr>
            <w:tcW w:w="986" w:type="dxa"/>
            <w:vAlign w:val="bottom"/>
          </w:tcPr>
          <w:p w:rsidR="00380C68" w:rsidRPr="00C510CC" w:rsidRDefault="00532A1B" w:rsidP="00CE656C">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60</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3. Проблеми та перспективи функціонування ринку альтернативного палива в Україні</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CE656C"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6</w:t>
            </w:r>
            <w:r w:rsidR="00532A1B">
              <w:rPr>
                <w:rFonts w:ascii="Times New Roman" w:eastAsia="Times New Roman" w:hAnsi="Times New Roman" w:cs="Times New Roman"/>
                <w:color w:val="222222"/>
                <w:sz w:val="28"/>
                <w:szCs w:val="28"/>
                <w:lang w:val="uk-UA" w:eastAsia="ru-RU"/>
              </w:rPr>
              <w:t>6</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3.1. Проблеми</w:t>
            </w:r>
            <w:r w:rsidR="00F5777A">
              <w:rPr>
                <w:rFonts w:ascii="Times New Roman" w:eastAsia="Times New Roman" w:hAnsi="Times New Roman" w:cs="Times New Roman"/>
                <w:color w:val="222222"/>
                <w:sz w:val="28"/>
                <w:szCs w:val="28"/>
                <w:lang w:val="uk-UA" w:eastAsia="ru-RU"/>
              </w:rPr>
              <w:t xml:space="preserve"> та фактори, що стримують розвиток ринку альтернативного палива в Україні</w:t>
            </w:r>
            <w:r w:rsidR="005A0644">
              <w:rPr>
                <w:rFonts w:ascii="Times New Roman" w:eastAsia="Times New Roman" w:hAnsi="Times New Roman" w:cs="Times New Roman"/>
                <w:color w:val="222222"/>
                <w:sz w:val="28"/>
                <w:szCs w:val="28"/>
                <w:lang w:val="uk-UA" w:eastAsia="ru-RU"/>
              </w:rPr>
              <w:t>……………………………………..</w:t>
            </w:r>
          </w:p>
        </w:tc>
        <w:tc>
          <w:tcPr>
            <w:tcW w:w="986" w:type="dxa"/>
            <w:vAlign w:val="bottom"/>
          </w:tcPr>
          <w:p w:rsidR="00380C68" w:rsidRPr="00C510CC" w:rsidRDefault="00CE656C" w:rsidP="00CE656C">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6</w:t>
            </w:r>
            <w:r w:rsidR="00532A1B">
              <w:rPr>
                <w:rFonts w:ascii="Times New Roman" w:eastAsia="Times New Roman" w:hAnsi="Times New Roman" w:cs="Times New Roman"/>
                <w:color w:val="222222"/>
                <w:sz w:val="28"/>
                <w:szCs w:val="28"/>
                <w:lang w:val="uk-UA" w:eastAsia="ru-RU"/>
              </w:rPr>
              <w:t>6</w:t>
            </w:r>
          </w:p>
        </w:tc>
      </w:tr>
      <w:tr w:rsidR="00380C68" w:rsidRPr="00C510CC" w:rsidTr="00610ACE">
        <w:tc>
          <w:tcPr>
            <w:tcW w:w="8359" w:type="dxa"/>
          </w:tcPr>
          <w:p w:rsidR="00380C68" w:rsidRPr="00C510CC" w:rsidRDefault="00380C68" w:rsidP="00F5777A">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3.2. Перспектив</w:t>
            </w:r>
            <w:r w:rsidR="00F5777A">
              <w:rPr>
                <w:rFonts w:ascii="Times New Roman" w:eastAsia="Times New Roman" w:hAnsi="Times New Roman" w:cs="Times New Roman"/>
                <w:color w:val="222222"/>
                <w:sz w:val="28"/>
                <w:szCs w:val="28"/>
                <w:lang w:val="uk-UA" w:eastAsia="ru-RU"/>
              </w:rPr>
              <w:t>ні напрямки виробництва й використання альтернативного палива в Україні</w:t>
            </w:r>
            <w:r w:rsidR="00AD5F41" w:rsidRPr="00C510CC">
              <w:rPr>
                <w:rFonts w:ascii="Times New Roman" w:eastAsia="Times New Roman" w:hAnsi="Times New Roman" w:cs="Times New Roman"/>
                <w:color w:val="222222"/>
                <w:sz w:val="28"/>
                <w:szCs w:val="28"/>
                <w:lang w:val="uk-UA" w:eastAsia="ru-RU"/>
              </w:rPr>
              <w:t xml:space="preserve"> </w:t>
            </w:r>
            <w:r w:rsidR="00F5777A">
              <w:rPr>
                <w:rFonts w:ascii="Times New Roman" w:eastAsia="Times New Roman" w:hAnsi="Times New Roman" w:cs="Times New Roman"/>
                <w:color w:val="222222"/>
                <w:sz w:val="28"/>
                <w:szCs w:val="28"/>
                <w:lang w:val="uk-UA" w:eastAsia="ru-RU"/>
              </w:rPr>
              <w:t>………………………....................</w:t>
            </w:r>
          </w:p>
        </w:tc>
        <w:tc>
          <w:tcPr>
            <w:tcW w:w="986" w:type="dxa"/>
            <w:vAlign w:val="bottom"/>
          </w:tcPr>
          <w:p w:rsidR="00380C68" w:rsidRPr="00C510CC" w:rsidRDefault="007A44BE" w:rsidP="007A44BE">
            <w:pPr>
              <w:spacing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6</w:t>
            </w:r>
            <w:r w:rsidR="00532A1B">
              <w:rPr>
                <w:rFonts w:ascii="Times New Roman" w:eastAsia="Times New Roman" w:hAnsi="Times New Roman" w:cs="Times New Roman"/>
                <w:color w:val="222222"/>
                <w:sz w:val="28"/>
                <w:szCs w:val="28"/>
                <w:lang w:val="uk-UA" w:eastAsia="ru-RU"/>
              </w:rPr>
              <w:t>9</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Висновки</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7A44BE" w:rsidP="007A44BE">
            <w:pPr>
              <w:spacing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8</w:t>
            </w:r>
            <w:r w:rsidR="00532A1B">
              <w:rPr>
                <w:rFonts w:ascii="Times New Roman" w:eastAsia="Times New Roman" w:hAnsi="Times New Roman" w:cs="Times New Roman"/>
                <w:color w:val="222222"/>
                <w:sz w:val="28"/>
                <w:szCs w:val="28"/>
                <w:lang w:val="uk-UA" w:eastAsia="ru-RU"/>
              </w:rPr>
              <w:t>6</w:t>
            </w:r>
          </w:p>
        </w:tc>
      </w:tr>
      <w:tr w:rsidR="00380C68" w:rsidRPr="00C510CC" w:rsidTr="00610ACE">
        <w:tc>
          <w:tcPr>
            <w:tcW w:w="8359" w:type="dxa"/>
          </w:tcPr>
          <w:p w:rsidR="00380C68" w:rsidRPr="00C510CC" w:rsidRDefault="00380C68"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Список використаних джерел</w:t>
            </w:r>
            <w:r w:rsidR="00AD5F41" w:rsidRPr="00C510CC">
              <w:rPr>
                <w:rFonts w:ascii="Times New Roman" w:eastAsia="Times New Roman" w:hAnsi="Times New Roman" w:cs="Times New Roman"/>
                <w:color w:val="222222"/>
                <w:sz w:val="28"/>
                <w:szCs w:val="28"/>
                <w:lang w:val="uk-UA" w:eastAsia="ru-RU"/>
              </w:rPr>
              <w:t xml:space="preserve"> …………………………………………</w:t>
            </w:r>
          </w:p>
        </w:tc>
        <w:tc>
          <w:tcPr>
            <w:tcW w:w="986" w:type="dxa"/>
            <w:vAlign w:val="bottom"/>
          </w:tcPr>
          <w:p w:rsidR="00380C68" w:rsidRPr="00C510CC" w:rsidRDefault="00CB3285"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89</w:t>
            </w:r>
          </w:p>
        </w:tc>
      </w:tr>
      <w:tr w:rsidR="00380C68" w:rsidRPr="00C510CC" w:rsidTr="00610ACE">
        <w:tc>
          <w:tcPr>
            <w:tcW w:w="8359" w:type="dxa"/>
          </w:tcPr>
          <w:p w:rsidR="00380C68" w:rsidRPr="00C510CC" w:rsidRDefault="0095172D" w:rsidP="00380C68">
            <w:pPr>
              <w:shd w:val="clear" w:color="auto" w:fill="FFFFFF"/>
              <w:spacing w:line="360" w:lineRule="auto"/>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Додатки </w:t>
            </w:r>
            <w:r w:rsidR="00AD5F41" w:rsidRPr="00C510CC">
              <w:rPr>
                <w:rFonts w:ascii="Times New Roman" w:eastAsia="Times New Roman" w:hAnsi="Times New Roman" w:cs="Times New Roman"/>
                <w:color w:val="222222"/>
                <w:sz w:val="28"/>
                <w:szCs w:val="28"/>
                <w:lang w:val="uk-UA" w:eastAsia="ru-RU"/>
              </w:rPr>
              <w:t>…………………………………………………………………</w:t>
            </w:r>
          </w:p>
        </w:tc>
        <w:tc>
          <w:tcPr>
            <w:tcW w:w="986" w:type="dxa"/>
            <w:vAlign w:val="bottom"/>
          </w:tcPr>
          <w:p w:rsidR="00380C68" w:rsidRPr="00C510CC" w:rsidRDefault="00CB3285" w:rsidP="007A44BE">
            <w:pPr>
              <w:spacing w:line="360" w:lineRule="auto"/>
              <w:jc w:val="center"/>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95</w:t>
            </w:r>
          </w:p>
        </w:tc>
      </w:tr>
    </w:tbl>
    <w:p w:rsidR="00380C68" w:rsidRPr="00C510CC" w:rsidRDefault="00380C68" w:rsidP="00A62668">
      <w:pPr>
        <w:shd w:val="clear" w:color="auto" w:fill="FFFFFF"/>
        <w:spacing w:after="0" w:line="360" w:lineRule="auto"/>
        <w:rPr>
          <w:rFonts w:ascii="Times New Roman" w:eastAsia="Times New Roman" w:hAnsi="Times New Roman" w:cs="Times New Roman"/>
          <w:color w:val="222222"/>
          <w:sz w:val="28"/>
          <w:szCs w:val="28"/>
          <w:lang w:val="uk-UA" w:eastAsia="ru-RU"/>
        </w:rPr>
      </w:pPr>
    </w:p>
    <w:p w:rsidR="002F6C1D" w:rsidRPr="00C510CC" w:rsidRDefault="002F6C1D" w:rsidP="00A62668">
      <w:pPr>
        <w:spacing w:after="0" w:line="360" w:lineRule="auto"/>
        <w:rPr>
          <w:rFonts w:ascii="Times New Roman" w:hAnsi="Times New Roman" w:cs="Times New Roman"/>
          <w:sz w:val="28"/>
          <w:szCs w:val="28"/>
          <w:lang w:val="uk-UA"/>
        </w:rPr>
      </w:pPr>
    </w:p>
    <w:p w:rsidR="0017656E" w:rsidRPr="00C510CC" w:rsidRDefault="0017656E">
      <w:pP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p>
    <w:p w:rsidR="002A39FC" w:rsidRPr="00917B8A" w:rsidRDefault="002A39FC" w:rsidP="002A39FC">
      <w:pPr>
        <w:pStyle w:val="1"/>
        <w:widowControl w:val="0"/>
        <w:spacing w:before="0" w:beforeAutospacing="0" w:after="0" w:afterAutospacing="0" w:line="360" w:lineRule="auto"/>
        <w:jc w:val="center"/>
        <w:rPr>
          <w:sz w:val="28"/>
          <w:szCs w:val="28"/>
          <w:lang w:val="uk-UA"/>
        </w:rPr>
      </w:pPr>
      <w:r w:rsidRPr="00917B8A">
        <w:rPr>
          <w:sz w:val="28"/>
          <w:szCs w:val="28"/>
          <w:lang w:val="uk-UA"/>
        </w:rPr>
        <w:lastRenderedPageBreak/>
        <w:t>Анотація</w:t>
      </w:r>
    </w:p>
    <w:p w:rsidR="002A39FC" w:rsidRPr="00917B8A" w:rsidRDefault="00A57EBD" w:rsidP="002A39FC">
      <w:pPr>
        <w:pStyle w:val="a3"/>
        <w:spacing w:line="360" w:lineRule="auto"/>
        <w:ind w:firstLine="708"/>
        <w:jc w:val="both"/>
        <w:rPr>
          <w:rFonts w:ascii="Times New Roman" w:hAnsi="Times New Roman" w:cs="Times New Roman"/>
          <w:b/>
          <w:sz w:val="28"/>
          <w:szCs w:val="28"/>
        </w:rPr>
      </w:pPr>
      <w:r w:rsidRPr="00917B8A">
        <w:rPr>
          <w:rFonts w:ascii="Times New Roman" w:hAnsi="Times New Roman" w:cs="Times New Roman"/>
          <w:b/>
          <w:sz w:val="28"/>
          <w:szCs w:val="28"/>
        </w:rPr>
        <w:t>Соловей А</w:t>
      </w:r>
      <w:r w:rsidR="002A39FC" w:rsidRPr="00917B8A">
        <w:rPr>
          <w:rFonts w:ascii="Times New Roman" w:hAnsi="Times New Roman" w:cs="Times New Roman"/>
          <w:b/>
          <w:sz w:val="28"/>
          <w:szCs w:val="28"/>
        </w:rPr>
        <w:t xml:space="preserve">.  </w:t>
      </w:r>
      <w:r w:rsidRPr="00917B8A">
        <w:rPr>
          <w:rFonts w:ascii="Times New Roman" w:hAnsi="Times New Roman" w:cs="Times New Roman"/>
          <w:b/>
          <w:sz w:val="28"/>
          <w:szCs w:val="28"/>
        </w:rPr>
        <w:t>Ринок альтернативного палива в Україні</w:t>
      </w:r>
    </w:p>
    <w:p w:rsidR="00A57EBD" w:rsidRPr="00917B8A" w:rsidRDefault="00A57EBD" w:rsidP="002A39FC">
      <w:pPr>
        <w:pStyle w:val="a3"/>
        <w:spacing w:line="360" w:lineRule="auto"/>
        <w:ind w:firstLine="708"/>
        <w:jc w:val="both"/>
        <w:rPr>
          <w:rFonts w:ascii="Times New Roman" w:hAnsi="Times New Roman" w:cs="Times New Roman"/>
          <w:sz w:val="28"/>
          <w:szCs w:val="28"/>
        </w:rPr>
      </w:pPr>
      <w:r w:rsidRPr="00917B8A">
        <w:rPr>
          <w:rFonts w:ascii="Times New Roman" w:hAnsi="Times New Roman" w:cs="Times New Roman"/>
          <w:sz w:val="28"/>
          <w:szCs w:val="28"/>
        </w:rPr>
        <w:t xml:space="preserve">Розглянуто тенденції розвитку альтернативної енергетики в Україні в контексті модернізації енергетичних ринків. Встановлено, що частка відновлюваної енергії у загальному обсязі виробництва та споживання енергії залишається незначною, проте відбувається її поступове зростання. </w:t>
      </w:r>
    </w:p>
    <w:p w:rsidR="002A39FC" w:rsidRPr="00917B8A" w:rsidRDefault="002A39FC" w:rsidP="002A39FC">
      <w:pPr>
        <w:pStyle w:val="a3"/>
        <w:spacing w:line="360" w:lineRule="auto"/>
        <w:ind w:firstLine="708"/>
        <w:jc w:val="both"/>
        <w:rPr>
          <w:rFonts w:ascii="Times New Roman" w:hAnsi="Times New Roman" w:cs="Times New Roman"/>
          <w:sz w:val="28"/>
          <w:szCs w:val="28"/>
        </w:rPr>
      </w:pPr>
      <w:r w:rsidRPr="00917B8A">
        <w:rPr>
          <w:rFonts w:ascii="Times New Roman" w:hAnsi="Times New Roman" w:cs="Times New Roman"/>
          <w:b/>
          <w:sz w:val="28"/>
          <w:szCs w:val="28"/>
        </w:rPr>
        <w:t>Ключові слова:</w:t>
      </w:r>
      <w:r w:rsidRPr="00917B8A">
        <w:rPr>
          <w:rFonts w:ascii="Times New Roman" w:hAnsi="Times New Roman" w:cs="Times New Roman"/>
          <w:sz w:val="28"/>
          <w:szCs w:val="28"/>
        </w:rPr>
        <w:t xml:space="preserve"> </w:t>
      </w:r>
      <w:r w:rsidR="00A57EBD" w:rsidRPr="00917B8A">
        <w:rPr>
          <w:rFonts w:ascii="Times New Roman" w:hAnsi="Times New Roman" w:cs="Times New Roman"/>
          <w:sz w:val="28"/>
          <w:szCs w:val="28"/>
        </w:rPr>
        <w:t>паливні ресурси, альтернативне паливо, ринок, поновлювані джерела енергії, біопаливо</w:t>
      </w:r>
      <w:r w:rsidRPr="00917B8A">
        <w:rPr>
          <w:rFonts w:ascii="Times New Roman" w:hAnsi="Times New Roman" w:cs="Times New Roman"/>
          <w:sz w:val="28"/>
          <w:szCs w:val="28"/>
        </w:rPr>
        <w:t>.</w:t>
      </w:r>
    </w:p>
    <w:p w:rsidR="00C41A67" w:rsidRPr="00917B8A" w:rsidRDefault="00C41A67" w:rsidP="002A39FC">
      <w:pPr>
        <w:pStyle w:val="a3"/>
        <w:spacing w:line="360" w:lineRule="auto"/>
        <w:ind w:firstLine="709"/>
        <w:jc w:val="both"/>
        <w:rPr>
          <w:rFonts w:ascii="Times New Roman" w:hAnsi="Times New Roman" w:cs="Times New Roman"/>
          <w:sz w:val="28"/>
          <w:szCs w:val="28"/>
        </w:rPr>
      </w:pPr>
    </w:p>
    <w:p w:rsidR="002A39FC" w:rsidRPr="00917B8A" w:rsidRDefault="002A39FC" w:rsidP="00AD2797">
      <w:pPr>
        <w:pStyle w:val="a3"/>
        <w:spacing w:line="360" w:lineRule="auto"/>
        <w:jc w:val="center"/>
        <w:rPr>
          <w:rFonts w:ascii="Times New Roman" w:hAnsi="Times New Roman" w:cs="Times New Roman"/>
          <w:b/>
          <w:sz w:val="28"/>
          <w:szCs w:val="28"/>
        </w:rPr>
      </w:pPr>
      <w:r w:rsidRPr="00917B8A">
        <w:rPr>
          <w:rFonts w:ascii="Times New Roman" w:hAnsi="Times New Roman" w:cs="Times New Roman"/>
          <w:b/>
          <w:sz w:val="28"/>
          <w:szCs w:val="28"/>
        </w:rPr>
        <w:t>Annotation</w:t>
      </w:r>
    </w:p>
    <w:p w:rsidR="001129C4" w:rsidRPr="00917B8A" w:rsidRDefault="00CB3285" w:rsidP="00C41A6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Soloveі</w:t>
      </w:r>
      <w:r w:rsidR="001129C4" w:rsidRPr="00917B8A">
        <w:rPr>
          <w:rFonts w:ascii="Times New Roman" w:hAnsi="Times New Roman" w:cs="Times New Roman"/>
          <w:b/>
          <w:sz w:val="28"/>
          <w:szCs w:val="28"/>
          <w:lang w:val="uk-UA"/>
        </w:rPr>
        <w:t xml:space="preserve"> A. Alternative fuel market in Ukraine</w:t>
      </w:r>
    </w:p>
    <w:p w:rsidR="00C41A67" w:rsidRPr="00917B8A" w:rsidRDefault="00C41A67" w:rsidP="00C41A67">
      <w:pPr>
        <w:spacing w:after="0" w:line="360" w:lineRule="auto"/>
        <w:ind w:firstLine="709"/>
        <w:jc w:val="both"/>
        <w:rPr>
          <w:rFonts w:ascii="Times New Roman" w:hAnsi="Times New Roman" w:cs="Times New Roman"/>
          <w:sz w:val="28"/>
          <w:szCs w:val="28"/>
          <w:lang w:val="uk-UA"/>
        </w:rPr>
      </w:pPr>
      <w:r w:rsidRPr="00917B8A">
        <w:rPr>
          <w:rFonts w:ascii="Times New Roman" w:hAnsi="Times New Roman" w:cs="Times New Roman"/>
          <w:sz w:val="28"/>
          <w:szCs w:val="28"/>
          <w:lang w:val="uk-UA"/>
        </w:rPr>
        <w:t>Trends in the development of alternative energy in Ukraine in the context of modernization of energy markets are considered. It is found that the share of renewable energy in the total volume of energy production and consumption remains low but demonstrates a gradual growth.</w:t>
      </w:r>
    </w:p>
    <w:p w:rsidR="002A39FC" w:rsidRPr="00917B8A" w:rsidRDefault="002A39FC" w:rsidP="001129C4">
      <w:pPr>
        <w:spacing w:after="0" w:line="360" w:lineRule="auto"/>
        <w:ind w:firstLine="709"/>
        <w:jc w:val="both"/>
        <w:rPr>
          <w:rFonts w:ascii="Times New Roman" w:hAnsi="Times New Roman" w:cs="Times New Roman"/>
          <w:sz w:val="28"/>
          <w:szCs w:val="28"/>
          <w:lang w:val="uk-UA"/>
        </w:rPr>
      </w:pPr>
      <w:r w:rsidRPr="00917B8A">
        <w:rPr>
          <w:rFonts w:ascii="Times New Roman" w:hAnsi="Times New Roman" w:cs="Times New Roman"/>
          <w:b/>
          <w:sz w:val="28"/>
          <w:szCs w:val="28"/>
          <w:lang w:val="uk-UA"/>
        </w:rPr>
        <w:t>Key</w:t>
      </w:r>
      <w:r w:rsidRPr="00917B8A">
        <w:rPr>
          <w:rFonts w:ascii="Times New Roman" w:hAnsi="Times New Roman" w:cs="Times New Roman"/>
          <w:sz w:val="28"/>
          <w:szCs w:val="28"/>
          <w:lang w:val="uk-UA"/>
        </w:rPr>
        <w:t xml:space="preserve"> </w:t>
      </w:r>
      <w:r w:rsidRPr="00917B8A">
        <w:rPr>
          <w:rFonts w:ascii="Times New Roman" w:hAnsi="Times New Roman" w:cs="Times New Roman"/>
          <w:b/>
          <w:sz w:val="28"/>
          <w:szCs w:val="28"/>
          <w:lang w:val="uk-UA"/>
        </w:rPr>
        <w:t>words</w:t>
      </w:r>
      <w:r w:rsidRPr="00917B8A">
        <w:rPr>
          <w:rFonts w:ascii="Times New Roman" w:hAnsi="Times New Roman" w:cs="Times New Roman"/>
          <w:sz w:val="28"/>
          <w:szCs w:val="28"/>
          <w:lang w:val="uk-UA"/>
        </w:rPr>
        <w:t xml:space="preserve">: </w:t>
      </w:r>
      <w:r w:rsidR="001129C4" w:rsidRPr="00917B8A">
        <w:rPr>
          <w:rFonts w:ascii="Times New Roman" w:hAnsi="Times New Roman" w:cs="Times New Roman"/>
          <w:sz w:val="28"/>
          <w:szCs w:val="28"/>
          <w:lang w:val="uk-UA"/>
        </w:rPr>
        <w:t>fuel resources, alternative fuel, market, renewable energy sources, biofuel.</w:t>
      </w:r>
    </w:p>
    <w:p w:rsidR="002A39FC" w:rsidRPr="00C510CC" w:rsidRDefault="002A39FC" w:rsidP="0017656E">
      <w:pPr>
        <w:spacing w:after="0" w:line="360" w:lineRule="auto"/>
        <w:jc w:val="center"/>
        <w:rPr>
          <w:rFonts w:ascii="Times New Roman" w:hAnsi="Times New Roman" w:cs="Times New Roman"/>
          <w:sz w:val="28"/>
          <w:szCs w:val="28"/>
          <w:lang w:val="uk-UA"/>
        </w:rPr>
      </w:pPr>
    </w:p>
    <w:p w:rsidR="002A39FC" w:rsidRPr="00C510CC" w:rsidRDefault="002A39FC">
      <w:pP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p>
    <w:p w:rsidR="0017656E" w:rsidRPr="00C510CC" w:rsidRDefault="0017656E" w:rsidP="00F73DE7">
      <w:pPr>
        <w:spacing w:after="0" w:line="360" w:lineRule="auto"/>
        <w:jc w:val="center"/>
        <w:rPr>
          <w:rFonts w:ascii="Times New Roman" w:hAnsi="Times New Roman" w:cs="Times New Roman"/>
          <w:b/>
          <w:sz w:val="28"/>
          <w:szCs w:val="28"/>
          <w:lang w:val="uk-UA"/>
        </w:rPr>
      </w:pPr>
      <w:r w:rsidRPr="00C510CC">
        <w:rPr>
          <w:rFonts w:ascii="Times New Roman" w:hAnsi="Times New Roman" w:cs="Times New Roman"/>
          <w:b/>
          <w:sz w:val="28"/>
          <w:szCs w:val="28"/>
          <w:lang w:val="uk-UA"/>
        </w:rPr>
        <w:lastRenderedPageBreak/>
        <w:t>ВСТУП</w:t>
      </w:r>
    </w:p>
    <w:p w:rsidR="0017656E" w:rsidRPr="00C510CC" w:rsidRDefault="0017656E" w:rsidP="00F73DE7">
      <w:pPr>
        <w:spacing w:after="0" w:line="360" w:lineRule="auto"/>
        <w:jc w:val="center"/>
        <w:rPr>
          <w:rFonts w:ascii="Times New Roman" w:hAnsi="Times New Roman" w:cs="Times New Roman"/>
          <w:sz w:val="28"/>
          <w:szCs w:val="28"/>
          <w:lang w:val="uk-UA"/>
        </w:rPr>
      </w:pPr>
    </w:p>
    <w:p w:rsidR="005F3EBA" w:rsidRPr="00C510CC" w:rsidRDefault="005F3EBA" w:rsidP="00E40A66">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Актуальність дослідження.</w:t>
      </w:r>
      <w:r w:rsidRPr="00C510CC">
        <w:rPr>
          <w:rFonts w:ascii="Times New Roman" w:hAnsi="Times New Roman" w:cs="Times New Roman"/>
          <w:sz w:val="28"/>
          <w:szCs w:val="28"/>
          <w:lang w:val="uk-UA"/>
        </w:rPr>
        <w:t xml:space="preserve"> </w:t>
      </w:r>
      <w:r w:rsidR="00141E99" w:rsidRPr="00C510CC">
        <w:rPr>
          <w:rFonts w:ascii="Times New Roman" w:hAnsi="Times New Roman" w:cs="Times New Roman"/>
          <w:sz w:val="28"/>
          <w:szCs w:val="28"/>
          <w:lang w:val="uk-UA"/>
        </w:rPr>
        <w:t>Україна задовольняє свої потреби в традиційних паливно-енергетичних р</w:t>
      </w:r>
      <w:r w:rsidR="00597246" w:rsidRPr="00C510CC">
        <w:rPr>
          <w:rFonts w:ascii="Times New Roman" w:hAnsi="Times New Roman" w:cs="Times New Roman"/>
          <w:sz w:val="28"/>
          <w:szCs w:val="28"/>
          <w:lang w:val="uk-UA"/>
        </w:rPr>
        <w:t>есурсах лише приблизно на 4</w:t>
      </w:r>
      <w:r w:rsidR="00E40A66" w:rsidRPr="00C510CC">
        <w:rPr>
          <w:rFonts w:ascii="Times New Roman" w:hAnsi="Times New Roman" w:cs="Times New Roman"/>
          <w:sz w:val="28"/>
          <w:szCs w:val="28"/>
          <w:lang w:val="uk-UA"/>
        </w:rPr>
        <w:t>8</w:t>
      </w:r>
      <w:r w:rsidR="00597246" w:rsidRPr="00C510CC">
        <w:rPr>
          <w:rFonts w:ascii="Times New Roman" w:hAnsi="Times New Roman" w:cs="Times New Roman"/>
          <w:sz w:val="28"/>
          <w:szCs w:val="28"/>
          <w:lang w:val="uk-UA"/>
        </w:rPr>
        <w:t>%</w:t>
      </w:r>
      <w:r w:rsidR="00E40A66" w:rsidRPr="00C510CC">
        <w:rPr>
          <w:rFonts w:ascii="Times New Roman" w:hAnsi="Times New Roman" w:cs="Times New Roman"/>
          <w:sz w:val="28"/>
          <w:szCs w:val="28"/>
          <w:lang w:val="uk-UA"/>
        </w:rPr>
        <w:t xml:space="preserve"> з урахуванням постачання ядерного палива</w:t>
      </w:r>
      <w:r w:rsidR="00193761">
        <w:rPr>
          <w:rFonts w:ascii="Times New Roman" w:hAnsi="Times New Roman" w:cs="Times New Roman"/>
          <w:sz w:val="28"/>
          <w:szCs w:val="28"/>
          <w:lang w:val="uk-UA"/>
        </w:rPr>
        <w:t xml:space="preserve">. </w:t>
      </w:r>
      <w:r w:rsidR="00597246" w:rsidRPr="00C510CC">
        <w:rPr>
          <w:rFonts w:ascii="Times New Roman" w:hAnsi="Times New Roman" w:cs="Times New Roman"/>
          <w:sz w:val="28"/>
          <w:szCs w:val="28"/>
          <w:lang w:val="uk-UA"/>
        </w:rPr>
        <w:t xml:space="preserve"> </w:t>
      </w:r>
      <w:r w:rsidR="00193761">
        <w:rPr>
          <w:rFonts w:ascii="Times New Roman" w:hAnsi="Times New Roman" w:cs="Times New Roman"/>
          <w:sz w:val="28"/>
          <w:szCs w:val="28"/>
          <w:lang w:val="uk-UA"/>
        </w:rPr>
        <w:t>Це свідчить про її</w:t>
      </w:r>
      <w:r w:rsidR="00E40A66" w:rsidRPr="00C510CC">
        <w:rPr>
          <w:rFonts w:ascii="Times New Roman" w:hAnsi="Times New Roman" w:cs="Times New Roman"/>
          <w:sz w:val="28"/>
          <w:szCs w:val="28"/>
          <w:lang w:val="uk-UA"/>
        </w:rPr>
        <w:t xml:space="preserve"> висок</w:t>
      </w:r>
      <w:r w:rsidR="00193761">
        <w:rPr>
          <w:rFonts w:ascii="Times New Roman" w:hAnsi="Times New Roman" w:cs="Times New Roman"/>
          <w:sz w:val="28"/>
          <w:szCs w:val="28"/>
          <w:lang w:val="uk-UA"/>
        </w:rPr>
        <w:t>у</w:t>
      </w:r>
      <w:r w:rsidR="00E40A66" w:rsidRPr="00C510CC">
        <w:rPr>
          <w:rFonts w:ascii="Times New Roman" w:hAnsi="Times New Roman" w:cs="Times New Roman"/>
          <w:sz w:val="28"/>
          <w:szCs w:val="28"/>
          <w:lang w:val="uk-UA"/>
        </w:rPr>
        <w:t xml:space="preserve"> імпортозалежність</w:t>
      </w:r>
      <w:r w:rsidR="001A09EF">
        <w:rPr>
          <w:rFonts w:ascii="Times New Roman" w:hAnsi="Times New Roman" w:cs="Times New Roman"/>
          <w:sz w:val="28"/>
          <w:szCs w:val="28"/>
          <w:lang w:val="uk-UA"/>
        </w:rPr>
        <w:t>, що, в свою чергу,</w:t>
      </w:r>
      <w:r w:rsidR="00141E99" w:rsidRPr="00C510CC">
        <w:rPr>
          <w:rFonts w:ascii="Times New Roman" w:hAnsi="Times New Roman" w:cs="Times New Roman"/>
          <w:sz w:val="28"/>
          <w:szCs w:val="28"/>
          <w:lang w:val="uk-UA"/>
        </w:rPr>
        <w:t xml:space="preserve"> може негативно впливати на енергетичну безпеку держави. Водночас Україна має потужну сировинну базу для виробництва альтернативних паливно-енергетичних ресурсів, що стимулює розвиток ринку альтернативних видів палива.</w:t>
      </w:r>
    </w:p>
    <w:p w:rsidR="007E1395" w:rsidRPr="00C510CC" w:rsidRDefault="007E1395" w:rsidP="00A31ABA">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510CC">
        <w:rPr>
          <w:rFonts w:ascii="Times New Roman" w:eastAsia="Times New Roman" w:hAnsi="Times New Roman" w:cs="Times New Roman"/>
          <w:color w:val="000000"/>
          <w:sz w:val="28"/>
          <w:szCs w:val="28"/>
          <w:lang w:val="uk-UA" w:eastAsia="ru-RU"/>
        </w:rPr>
        <w:t xml:space="preserve">На сьогоднішній день, </w:t>
      </w:r>
      <w:r w:rsidR="009106F3" w:rsidRPr="00C510CC">
        <w:rPr>
          <w:rFonts w:ascii="Times New Roman" w:eastAsia="Times New Roman" w:hAnsi="Times New Roman" w:cs="Times New Roman"/>
          <w:color w:val="000000"/>
          <w:sz w:val="28"/>
          <w:szCs w:val="28"/>
          <w:lang w:val="uk-UA" w:eastAsia="ru-RU"/>
        </w:rPr>
        <w:t>у</w:t>
      </w:r>
      <w:r w:rsidRPr="00C510CC">
        <w:rPr>
          <w:rFonts w:ascii="Times New Roman" w:eastAsia="Times New Roman" w:hAnsi="Times New Roman" w:cs="Times New Roman"/>
          <w:color w:val="000000"/>
          <w:sz w:val="28"/>
          <w:szCs w:val="28"/>
          <w:lang w:val="uk-UA" w:eastAsia="ru-RU"/>
        </w:rPr>
        <w:t xml:space="preserve"> світовій енергетиці все більш виразно простежується тренд, який відображає прагнення провідних країн світу по заміщенню традиційних </w:t>
      </w:r>
      <w:r w:rsidR="009106F3" w:rsidRPr="00C510CC">
        <w:rPr>
          <w:rFonts w:ascii="Times New Roman" w:eastAsia="Times New Roman" w:hAnsi="Times New Roman" w:cs="Times New Roman"/>
          <w:color w:val="000000"/>
          <w:sz w:val="28"/>
          <w:szCs w:val="28"/>
          <w:lang w:val="uk-UA" w:eastAsia="ru-RU"/>
        </w:rPr>
        <w:t>паливно-</w:t>
      </w:r>
      <w:r w:rsidRPr="00C510CC">
        <w:rPr>
          <w:rFonts w:ascii="Times New Roman" w:eastAsia="Times New Roman" w:hAnsi="Times New Roman" w:cs="Times New Roman"/>
          <w:color w:val="000000"/>
          <w:sz w:val="28"/>
          <w:szCs w:val="28"/>
          <w:lang w:val="uk-UA" w:eastAsia="ru-RU"/>
        </w:rPr>
        <w:t>енергетичних ресурсів альтернативними. Такі заходи дозволяють уникати залежності від традиційних видів палива та зменшують забруднення навколишнього середовища, в першу чергу, через зменшення викидів парникових газів.</w:t>
      </w:r>
      <w:r w:rsidR="00D564E4" w:rsidRPr="00C510CC">
        <w:rPr>
          <w:rFonts w:ascii="Times New Roman" w:eastAsia="Times New Roman" w:hAnsi="Times New Roman" w:cs="Times New Roman"/>
          <w:color w:val="000000"/>
          <w:sz w:val="28"/>
          <w:szCs w:val="28"/>
          <w:lang w:val="uk-UA" w:eastAsia="ru-RU"/>
        </w:rPr>
        <w:t xml:space="preserve"> </w:t>
      </w:r>
      <w:r w:rsidR="009106F3" w:rsidRPr="00C510CC">
        <w:rPr>
          <w:rFonts w:ascii="Times New Roman" w:eastAsia="Times New Roman" w:hAnsi="Times New Roman" w:cs="Times New Roman"/>
          <w:color w:val="000000"/>
          <w:sz w:val="28"/>
          <w:szCs w:val="28"/>
          <w:lang w:val="uk-UA" w:eastAsia="ru-RU"/>
        </w:rPr>
        <w:t>З</w:t>
      </w:r>
      <w:r w:rsidR="00D564E4" w:rsidRPr="00C510CC">
        <w:rPr>
          <w:rFonts w:ascii="Times New Roman" w:eastAsia="Times New Roman" w:hAnsi="Times New Roman" w:cs="Times New Roman"/>
          <w:color w:val="000000"/>
          <w:sz w:val="28"/>
          <w:szCs w:val="28"/>
          <w:lang w:val="uk-UA" w:eastAsia="ru-RU"/>
        </w:rPr>
        <w:t>абруднення довкілля і той факт, що приріст попиту на енергію значно випереджає приріст її виробництва, змушує багато країн з нових позицій звернути увагу на</w:t>
      </w:r>
      <w:r w:rsidR="00F2437D" w:rsidRPr="00C510CC">
        <w:rPr>
          <w:rFonts w:ascii="Times New Roman" w:eastAsia="Times New Roman" w:hAnsi="Times New Roman" w:cs="Times New Roman"/>
          <w:color w:val="000000"/>
          <w:sz w:val="28"/>
          <w:szCs w:val="28"/>
          <w:lang w:val="uk-UA" w:eastAsia="ru-RU"/>
        </w:rPr>
        <w:t xml:space="preserve"> альтернативні види палива.</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Отже, наукові дослідження, метою яких є аналіз проблем та перспектив розвитку ринку</w:t>
      </w:r>
      <w:r w:rsidR="009106F3" w:rsidRPr="00C510CC">
        <w:rPr>
          <w:rFonts w:ascii="Times New Roman" w:hAnsi="Times New Roman" w:cs="Times New Roman"/>
          <w:sz w:val="28"/>
          <w:szCs w:val="28"/>
          <w:lang w:val="uk-UA"/>
        </w:rPr>
        <w:t xml:space="preserve"> альтернативного палива</w:t>
      </w:r>
      <w:r w:rsidRPr="00C510CC">
        <w:rPr>
          <w:rFonts w:ascii="Times New Roman" w:hAnsi="Times New Roman" w:cs="Times New Roman"/>
          <w:sz w:val="28"/>
          <w:szCs w:val="28"/>
          <w:lang w:val="uk-UA"/>
        </w:rPr>
        <w:t xml:space="preserve"> в Україні та напрацювання практичних рекомендацій для вирішення виявлених проблем, вкрай актуальні на сучасному е</w:t>
      </w:r>
      <w:r w:rsidR="00141E99" w:rsidRPr="00C510CC">
        <w:rPr>
          <w:rFonts w:ascii="Times New Roman" w:hAnsi="Times New Roman" w:cs="Times New Roman"/>
          <w:sz w:val="28"/>
          <w:szCs w:val="28"/>
          <w:lang w:val="uk-UA"/>
        </w:rPr>
        <w:t>тапі</w:t>
      </w:r>
      <w:r w:rsidRPr="00C510CC">
        <w:rPr>
          <w:rFonts w:ascii="Times New Roman" w:hAnsi="Times New Roman" w:cs="Times New Roman"/>
          <w:sz w:val="28"/>
          <w:szCs w:val="28"/>
          <w:lang w:val="uk-UA"/>
        </w:rPr>
        <w:t>.</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Об'єктом дослідження</w:t>
      </w:r>
      <w:r w:rsidRPr="00C510CC">
        <w:rPr>
          <w:rFonts w:ascii="Times New Roman" w:hAnsi="Times New Roman" w:cs="Times New Roman"/>
          <w:sz w:val="28"/>
          <w:szCs w:val="28"/>
          <w:lang w:val="uk-UA"/>
        </w:rPr>
        <w:t xml:space="preserve"> є ринок альтернативного палива в Україні.</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Предметом дослідження</w:t>
      </w:r>
      <w:r w:rsidRPr="00C510CC">
        <w:rPr>
          <w:rFonts w:ascii="Times New Roman" w:hAnsi="Times New Roman" w:cs="Times New Roman"/>
          <w:sz w:val="28"/>
          <w:szCs w:val="28"/>
          <w:lang w:val="uk-UA"/>
        </w:rPr>
        <w:t xml:space="preserve"> є територіальна організація ринку альтернативного палива та його окремих складових.</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 xml:space="preserve">Мета </w:t>
      </w:r>
      <w:r w:rsidR="00F35640" w:rsidRPr="00C510CC">
        <w:rPr>
          <w:rFonts w:ascii="Times New Roman" w:hAnsi="Times New Roman" w:cs="Times New Roman"/>
          <w:b/>
          <w:sz w:val="28"/>
          <w:szCs w:val="28"/>
          <w:lang w:val="uk-UA"/>
        </w:rPr>
        <w:t>магістерської</w:t>
      </w:r>
      <w:r w:rsidRPr="00C510CC">
        <w:rPr>
          <w:rFonts w:ascii="Times New Roman" w:hAnsi="Times New Roman" w:cs="Times New Roman"/>
          <w:b/>
          <w:sz w:val="28"/>
          <w:szCs w:val="28"/>
          <w:lang w:val="uk-UA"/>
        </w:rPr>
        <w:t xml:space="preserve"> роботи</w:t>
      </w:r>
      <w:r w:rsidRPr="00C510CC">
        <w:rPr>
          <w:rFonts w:ascii="Times New Roman" w:hAnsi="Times New Roman" w:cs="Times New Roman"/>
          <w:sz w:val="28"/>
          <w:szCs w:val="28"/>
          <w:lang w:val="uk-UA"/>
        </w:rPr>
        <w:t xml:space="preserve"> – встановити закономірності територіальної організації ринку альтернативного палива та його окремих складових в структурі економічного простору України.</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Для досягнення мети дослідження поставлені </w:t>
      </w:r>
      <w:r w:rsidR="00A31ABA" w:rsidRPr="00C510CC">
        <w:rPr>
          <w:rFonts w:ascii="Times New Roman" w:hAnsi="Times New Roman" w:cs="Times New Roman"/>
          <w:sz w:val="28"/>
          <w:szCs w:val="28"/>
          <w:lang w:val="uk-UA"/>
        </w:rPr>
        <w:t>та</w:t>
      </w:r>
      <w:r w:rsidRPr="00C510CC">
        <w:rPr>
          <w:rFonts w:ascii="Times New Roman" w:hAnsi="Times New Roman" w:cs="Times New Roman"/>
          <w:sz w:val="28"/>
          <w:szCs w:val="28"/>
          <w:lang w:val="uk-UA"/>
        </w:rPr>
        <w:t xml:space="preserve"> виконані такі </w:t>
      </w:r>
      <w:r w:rsidRPr="00C510CC">
        <w:rPr>
          <w:rFonts w:ascii="Times New Roman" w:hAnsi="Times New Roman" w:cs="Times New Roman"/>
          <w:b/>
          <w:sz w:val="28"/>
          <w:szCs w:val="28"/>
          <w:lang w:val="uk-UA"/>
        </w:rPr>
        <w:t>завдання</w:t>
      </w:r>
      <w:r w:rsidRPr="00C510CC">
        <w:rPr>
          <w:rFonts w:ascii="Times New Roman" w:hAnsi="Times New Roman" w:cs="Times New Roman"/>
          <w:sz w:val="28"/>
          <w:szCs w:val="28"/>
          <w:lang w:val="uk-UA"/>
        </w:rPr>
        <w:t>:</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 розгляну</w:t>
      </w:r>
      <w:r w:rsidR="001A09EF">
        <w:rPr>
          <w:rFonts w:ascii="Times New Roman" w:hAnsi="Times New Roman" w:cs="Times New Roman"/>
          <w:sz w:val="28"/>
          <w:szCs w:val="28"/>
          <w:lang w:val="uk-UA"/>
        </w:rPr>
        <w:t>то</w:t>
      </w:r>
      <w:r w:rsidRPr="00C510CC">
        <w:rPr>
          <w:rFonts w:ascii="Times New Roman" w:hAnsi="Times New Roman" w:cs="Times New Roman"/>
          <w:sz w:val="28"/>
          <w:szCs w:val="28"/>
          <w:lang w:val="uk-UA"/>
        </w:rPr>
        <w:t xml:space="preserve"> </w:t>
      </w:r>
      <w:r w:rsidR="00C80DEC" w:rsidRPr="00C510CC">
        <w:rPr>
          <w:rFonts w:ascii="Times New Roman" w:hAnsi="Times New Roman" w:cs="Times New Roman"/>
          <w:sz w:val="28"/>
          <w:szCs w:val="28"/>
          <w:lang w:val="uk-UA"/>
        </w:rPr>
        <w:t>сутність паливних ресурсів і зокрема альтернативних видів палива</w:t>
      </w:r>
      <w:r w:rsidRPr="00C510CC">
        <w:rPr>
          <w:rFonts w:ascii="Times New Roman" w:hAnsi="Times New Roman" w:cs="Times New Roman"/>
          <w:sz w:val="28"/>
          <w:szCs w:val="28"/>
          <w:lang w:val="uk-UA"/>
        </w:rPr>
        <w:t xml:space="preserve"> як важлив</w:t>
      </w:r>
      <w:r w:rsidR="00C80DEC" w:rsidRPr="00C510CC">
        <w:rPr>
          <w:rFonts w:ascii="Times New Roman" w:hAnsi="Times New Roman" w:cs="Times New Roman"/>
          <w:sz w:val="28"/>
          <w:szCs w:val="28"/>
          <w:lang w:val="uk-UA"/>
        </w:rPr>
        <w:t>ої</w:t>
      </w:r>
      <w:r w:rsidRPr="00C510CC">
        <w:rPr>
          <w:rFonts w:ascii="Times New Roman" w:hAnsi="Times New Roman" w:cs="Times New Roman"/>
          <w:sz w:val="28"/>
          <w:szCs w:val="28"/>
          <w:lang w:val="uk-UA"/>
        </w:rPr>
        <w:t xml:space="preserve"> складов</w:t>
      </w:r>
      <w:r w:rsidR="00C80DEC" w:rsidRPr="00C510CC">
        <w:rPr>
          <w:rFonts w:ascii="Times New Roman" w:hAnsi="Times New Roman" w:cs="Times New Roman"/>
          <w:sz w:val="28"/>
          <w:szCs w:val="28"/>
          <w:lang w:val="uk-UA"/>
        </w:rPr>
        <w:t>ої ресурсного потенціалу України</w:t>
      </w:r>
      <w:r w:rsidRPr="00C510CC">
        <w:rPr>
          <w:rFonts w:ascii="Times New Roman" w:hAnsi="Times New Roman" w:cs="Times New Roman"/>
          <w:sz w:val="28"/>
          <w:szCs w:val="28"/>
          <w:lang w:val="uk-UA"/>
        </w:rPr>
        <w:t>;</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 ознайомилися із </w:t>
      </w:r>
      <w:r w:rsidR="005858FF" w:rsidRPr="00C510CC">
        <w:rPr>
          <w:rFonts w:ascii="Times New Roman" w:hAnsi="Times New Roman" w:cs="Times New Roman"/>
          <w:sz w:val="28"/>
          <w:szCs w:val="28"/>
          <w:lang w:val="uk-UA"/>
        </w:rPr>
        <w:t>особливостями методики дослідження ринку альтернативного палива</w:t>
      </w:r>
      <w:r w:rsidRPr="00C510CC">
        <w:rPr>
          <w:rFonts w:ascii="Times New Roman" w:hAnsi="Times New Roman" w:cs="Times New Roman"/>
          <w:sz w:val="28"/>
          <w:szCs w:val="28"/>
          <w:lang w:val="uk-UA"/>
        </w:rPr>
        <w:t>;</w:t>
      </w:r>
    </w:p>
    <w:p w:rsidR="005858FF"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 </w:t>
      </w:r>
      <w:r w:rsidR="005858FF" w:rsidRPr="00C510CC">
        <w:rPr>
          <w:rFonts w:ascii="Times New Roman" w:hAnsi="Times New Roman" w:cs="Times New Roman"/>
          <w:sz w:val="28"/>
          <w:szCs w:val="28"/>
          <w:lang w:val="uk-UA"/>
        </w:rPr>
        <w:t>охарактеризували передумови розвитку ринку альтернативного палива в Україні;</w:t>
      </w:r>
    </w:p>
    <w:p w:rsidR="005F3EBA" w:rsidRPr="00C510CC" w:rsidRDefault="005858FF"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 </w:t>
      </w:r>
      <w:r w:rsidR="005F3EBA" w:rsidRPr="00C510CC">
        <w:rPr>
          <w:rFonts w:ascii="Times New Roman" w:hAnsi="Times New Roman" w:cs="Times New Roman"/>
          <w:sz w:val="28"/>
          <w:szCs w:val="28"/>
          <w:lang w:val="uk-UA"/>
        </w:rPr>
        <w:t xml:space="preserve">зібрали й упорядкували статистичну й </w:t>
      </w:r>
      <w:r w:rsidRPr="00C510CC">
        <w:rPr>
          <w:rFonts w:ascii="Times New Roman" w:hAnsi="Times New Roman" w:cs="Times New Roman"/>
          <w:sz w:val="28"/>
          <w:szCs w:val="28"/>
          <w:lang w:val="uk-UA"/>
        </w:rPr>
        <w:t>геопросторову</w:t>
      </w:r>
      <w:r w:rsidR="005F3EBA" w:rsidRPr="00C510CC">
        <w:rPr>
          <w:rFonts w:ascii="Times New Roman" w:hAnsi="Times New Roman" w:cs="Times New Roman"/>
          <w:sz w:val="28"/>
          <w:szCs w:val="28"/>
          <w:lang w:val="uk-UA"/>
        </w:rPr>
        <w:t xml:space="preserve"> інформацію, що характеризує сучасний стан розвитку </w:t>
      </w:r>
      <w:r w:rsidRPr="00C510CC">
        <w:rPr>
          <w:rFonts w:ascii="Times New Roman" w:hAnsi="Times New Roman" w:cs="Times New Roman"/>
          <w:sz w:val="28"/>
          <w:szCs w:val="28"/>
          <w:lang w:val="uk-UA"/>
        </w:rPr>
        <w:t>ринків окремих видів альтернативного палива в Україні (біопалива, диметилового етеру, газогідратів, сланцев</w:t>
      </w:r>
      <w:r w:rsidR="00C55D80" w:rsidRPr="00C510CC">
        <w:rPr>
          <w:rFonts w:ascii="Times New Roman" w:hAnsi="Times New Roman" w:cs="Times New Roman"/>
          <w:sz w:val="28"/>
          <w:szCs w:val="28"/>
          <w:lang w:val="uk-UA"/>
        </w:rPr>
        <w:t>ого</w:t>
      </w:r>
      <w:r w:rsidRPr="00C510CC">
        <w:rPr>
          <w:rFonts w:ascii="Times New Roman" w:hAnsi="Times New Roman" w:cs="Times New Roman"/>
          <w:sz w:val="28"/>
          <w:szCs w:val="28"/>
          <w:lang w:val="uk-UA"/>
        </w:rPr>
        <w:t xml:space="preserve"> </w:t>
      </w:r>
      <w:r w:rsidR="00C55D80" w:rsidRPr="00C510CC">
        <w:rPr>
          <w:rFonts w:ascii="Times New Roman" w:hAnsi="Times New Roman" w:cs="Times New Roman"/>
          <w:sz w:val="28"/>
          <w:szCs w:val="28"/>
          <w:lang w:val="uk-UA"/>
        </w:rPr>
        <w:t>газу</w:t>
      </w:r>
      <w:r w:rsidRPr="00C510CC">
        <w:rPr>
          <w:rFonts w:ascii="Times New Roman" w:hAnsi="Times New Roman" w:cs="Times New Roman"/>
          <w:sz w:val="28"/>
          <w:szCs w:val="28"/>
          <w:lang w:val="uk-UA"/>
        </w:rPr>
        <w:t>, торф</w:t>
      </w:r>
      <w:r w:rsidR="00B13A0D" w:rsidRPr="00C510CC">
        <w:rPr>
          <w:rFonts w:ascii="Times New Roman" w:hAnsi="Times New Roman" w:cs="Times New Roman"/>
          <w:sz w:val="28"/>
          <w:szCs w:val="28"/>
          <w:lang w:val="uk-UA"/>
        </w:rPr>
        <w:t xml:space="preserve">у </w:t>
      </w:r>
      <w:r w:rsidRPr="00C510CC">
        <w:rPr>
          <w:rFonts w:ascii="Times New Roman" w:hAnsi="Times New Roman" w:cs="Times New Roman"/>
          <w:sz w:val="28"/>
          <w:szCs w:val="28"/>
          <w:lang w:val="uk-UA"/>
        </w:rPr>
        <w:t xml:space="preserve">та </w:t>
      </w:r>
      <w:r w:rsidR="00B13A0D" w:rsidRPr="00C510CC">
        <w:rPr>
          <w:rFonts w:ascii="Times New Roman" w:hAnsi="Times New Roman" w:cs="Times New Roman"/>
          <w:sz w:val="28"/>
          <w:szCs w:val="28"/>
          <w:lang w:val="uk-UA"/>
        </w:rPr>
        <w:t>торфо</w:t>
      </w:r>
      <w:r w:rsidRPr="00C510CC">
        <w:rPr>
          <w:rFonts w:ascii="Times New Roman" w:hAnsi="Times New Roman" w:cs="Times New Roman"/>
          <w:sz w:val="28"/>
          <w:szCs w:val="28"/>
          <w:lang w:val="uk-UA"/>
        </w:rPr>
        <w:t>брикетів)</w:t>
      </w:r>
      <w:r w:rsidR="005F3EBA" w:rsidRPr="00C510CC">
        <w:rPr>
          <w:rFonts w:ascii="Times New Roman" w:hAnsi="Times New Roman" w:cs="Times New Roman"/>
          <w:sz w:val="28"/>
          <w:szCs w:val="28"/>
          <w:lang w:val="uk-UA"/>
        </w:rPr>
        <w:t>;</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в</w:t>
      </w:r>
      <w:r w:rsidR="005858FF" w:rsidRPr="00C510CC">
        <w:rPr>
          <w:rFonts w:ascii="Times New Roman" w:hAnsi="Times New Roman" w:cs="Times New Roman"/>
          <w:sz w:val="28"/>
          <w:szCs w:val="28"/>
          <w:lang w:val="uk-UA"/>
        </w:rPr>
        <w:t>становили проблеми та перспективи функціонування ринку альтернативного палива в Україні</w:t>
      </w:r>
      <w:r w:rsidR="00E30299" w:rsidRPr="00C510CC">
        <w:rPr>
          <w:rFonts w:ascii="Times New Roman" w:hAnsi="Times New Roman" w:cs="Times New Roman"/>
          <w:sz w:val="28"/>
          <w:szCs w:val="28"/>
          <w:lang w:val="uk-UA"/>
        </w:rPr>
        <w:t>.</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Інформаційне забезпечення дослідження:</w:t>
      </w:r>
      <w:r w:rsidRPr="00C510CC">
        <w:rPr>
          <w:rFonts w:ascii="Times New Roman" w:hAnsi="Times New Roman" w:cs="Times New Roman"/>
          <w:sz w:val="28"/>
          <w:szCs w:val="28"/>
          <w:lang w:val="uk-UA"/>
        </w:rPr>
        <w:t xml:space="preserve"> наукові публікації, статистична інформація Державно</w:t>
      </w:r>
      <w:r w:rsidR="009009EF" w:rsidRPr="00C510CC">
        <w:rPr>
          <w:rFonts w:ascii="Times New Roman" w:hAnsi="Times New Roman" w:cs="Times New Roman"/>
          <w:sz w:val="28"/>
          <w:szCs w:val="28"/>
          <w:lang w:val="uk-UA"/>
        </w:rPr>
        <w:t>ї</w:t>
      </w:r>
      <w:r w:rsidRPr="00C510CC">
        <w:rPr>
          <w:rFonts w:ascii="Times New Roman" w:hAnsi="Times New Roman" w:cs="Times New Roman"/>
          <w:sz w:val="28"/>
          <w:szCs w:val="28"/>
          <w:lang w:val="uk-UA"/>
        </w:rPr>
        <w:t xml:space="preserve"> </w:t>
      </w:r>
      <w:r w:rsidR="009009EF" w:rsidRPr="00C510CC">
        <w:rPr>
          <w:rFonts w:ascii="Times New Roman" w:hAnsi="Times New Roman" w:cs="Times New Roman"/>
          <w:sz w:val="28"/>
          <w:szCs w:val="28"/>
          <w:lang w:val="uk-UA"/>
        </w:rPr>
        <w:t>служби</w:t>
      </w:r>
      <w:r w:rsidRPr="00C510CC">
        <w:rPr>
          <w:rFonts w:ascii="Times New Roman" w:hAnsi="Times New Roman" w:cs="Times New Roman"/>
          <w:sz w:val="28"/>
          <w:szCs w:val="28"/>
          <w:lang w:val="uk-UA"/>
        </w:rPr>
        <w:t xml:space="preserve"> статис</w:t>
      </w:r>
      <w:r w:rsidR="009009EF" w:rsidRPr="00C510CC">
        <w:rPr>
          <w:rFonts w:ascii="Times New Roman" w:hAnsi="Times New Roman" w:cs="Times New Roman"/>
          <w:sz w:val="28"/>
          <w:szCs w:val="28"/>
          <w:lang w:val="uk-UA"/>
        </w:rPr>
        <w:t>тики України</w:t>
      </w:r>
      <w:r w:rsidRPr="00C510CC">
        <w:rPr>
          <w:rFonts w:ascii="Times New Roman" w:hAnsi="Times New Roman" w:cs="Times New Roman"/>
          <w:sz w:val="28"/>
          <w:szCs w:val="28"/>
          <w:lang w:val="uk-UA"/>
        </w:rPr>
        <w:t>.</w:t>
      </w:r>
    </w:p>
    <w:p w:rsidR="005F3EBA" w:rsidRDefault="005F3EBA" w:rsidP="005C7AC9">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Наукові розвідки з проблематики </w:t>
      </w:r>
      <w:r w:rsidR="009009EF" w:rsidRPr="00C510CC">
        <w:rPr>
          <w:rFonts w:ascii="Times New Roman" w:hAnsi="Times New Roman" w:cs="Times New Roman"/>
          <w:sz w:val="28"/>
          <w:szCs w:val="28"/>
          <w:lang w:val="uk-UA"/>
        </w:rPr>
        <w:t xml:space="preserve">ринку альтернативного палива в Україні </w:t>
      </w:r>
      <w:r w:rsidRPr="00C510CC">
        <w:rPr>
          <w:rFonts w:ascii="Times New Roman" w:hAnsi="Times New Roman" w:cs="Times New Roman"/>
          <w:sz w:val="28"/>
          <w:szCs w:val="28"/>
          <w:lang w:val="uk-UA"/>
        </w:rPr>
        <w:t xml:space="preserve">здійснювали </w:t>
      </w:r>
      <w:r w:rsidR="00E52522" w:rsidRPr="00C510CC">
        <w:rPr>
          <w:rFonts w:ascii="Times New Roman" w:hAnsi="Times New Roman" w:cs="Times New Roman"/>
          <w:sz w:val="28"/>
          <w:szCs w:val="28"/>
          <w:lang w:val="uk-UA"/>
        </w:rPr>
        <w:t>географи</w:t>
      </w:r>
      <w:r w:rsidR="009106F3" w:rsidRPr="00C510CC">
        <w:rPr>
          <w:rFonts w:ascii="Times New Roman" w:hAnsi="Times New Roman" w:cs="Times New Roman"/>
          <w:sz w:val="28"/>
          <w:szCs w:val="28"/>
          <w:lang w:val="uk-UA"/>
        </w:rPr>
        <w:t>, т</w:t>
      </w:r>
      <w:r w:rsidR="005C7AC9" w:rsidRPr="00C510CC">
        <w:rPr>
          <w:rFonts w:ascii="Times New Roman" w:hAnsi="Times New Roman" w:cs="Times New Roman"/>
          <w:sz w:val="28"/>
          <w:szCs w:val="28"/>
          <w:lang w:val="uk-UA"/>
        </w:rPr>
        <w:t>акож ц</w:t>
      </w:r>
      <w:r w:rsidR="00E52522" w:rsidRPr="00C510CC">
        <w:rPr>
          <w:rFonts w:ascii="Times New Roman" w:hAnsi="Times New Roman" w:cs="Times New Roman"/>
          <w:sz w:val="28"/>
          <w:szCs w:val="28"/>
          <w:lang w:val="uk-UA"/>
        </w:rPr>
        <w:t>і п</w:t>
      </w:r>
      <w:r w:rsidRPr="00C510CC">
        <w:rPr>
          <w:rFonts w:ascii="Times New Roman" w:hAnsi="Times New Roman" w:cs="Times New Roman"/>
          <w:sz w:val="28"/>
          <w:szCs w:val="28"/>
          <w:lang w:val="uk-UA"/>
        </w:rPr>
        <w:t xml:space="preserve">роблеми </w:t>
      </w:r>
      <w:r w:rsidR="009106F3" w:rsidRPr="00C510CC">
        <w:rPr>
          <w:rFonts w:ascii="Times New Roman" w:hAnsi="Times New Roman" w:cs="Times New Roman"/>
          <w:sz w:val="28"/>
          <w:szCs w:val="28"/>
          <w:lang w:val="uk-UA"/>
        </w:rPr>
        <w:t>стали</w:t>
      </w:r>
      <w:r w:rsidRPr="00C510CC">
        <w:rPr>
          <w:rFonts w:ascii="Times New Roman" w:hAnsi="Times New Roman" w:cs="Times New Roman"/>
          <w:sz w:val="28"/>
          <w:szCs w:val="28"/>
          <w:lang w:val="uk-UA"/>
        </w:rPr>
        <w:t xml:space="preserve"> предметом дослідження представників інших наукових напрямів. </w:t>
      </w:r>
      <w:r w:rsidR="00E52522" w:rsidRPr="00C510CC">
        <w:rPr>
          <w:rFonts w:ascii="Times New Roman" w:hAnsi="Times New Roman" w:cs="Times New Roman"/>
          <w:sz w:val="28"/>
          <w:szCs w:val="28"/>
          <w:lang w:val="uk-UA"/>
        </w:rPr>
        <w:t>Ринки альтернативного палива</w:t>
      </w:r>
      <w:r w:rsidRPr="00C510CC">
        <w:rPr>
          <w:rFonts w:ascii="Times New Roman" w:hAnsi="Times New Roman" w:cs="Times New Roman"/>
          <w:sz w:val="28"/>
          <w:szCs w:val="28"/>
          <w:lang w:val="uk-UA"/>
        </w:rPr>
        <w:t xml:space="preserve"> вивчаються в галузях </w:t>
      </w:r>
      <w:r w:rsidR="00E52522" w:rsidRPr="00C510CC">
        <w:rPr>
          <w:rFonts w:ascii="Times New Roman" w:hAnsi="Times New Roman" w:cs="Times New Roman"/>
          <w:sz w:val="28"/>
          <w:szCs w:val="28"/>
          <w:lang w:val="uk-UA"/>
        </w:rPr>
        <w:t>економіки</w:t>
      </w:r>
      <w:r w:rsidR="00A31ABA" w:rsidRPr="00C510CC">
        <w:rPr>
          <w:rFonts w:ascii="Times New Roman" w:hAnsi="Times New Roman" w:cs="Times New Roman"/>
          <w:sz w:val="28"/>
          <w:szCs w:val="28"/>
          <w:lang w:val="uk-UA"/>
        </w:rPr>
        <w:t>, юриспруденції</w:t>
      </w:r>
      <w:r w:rsidR="00C510CC">
        <w:rPr>
          <w:rFonts w:ascii="Times New Roman" w:hAnsi="Times New Roman" w:cs="Times New Roman"/>
          <w:sz w:val="28"/>
          <w:szCs w:val="28"/>
          <w:lang w:val="uk-UA"/>
        </w:rPr>
        <w:t>, суспільної географії</w:t>
      </w:r>
      <w:r w:rsidR="009A32DA"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 xml:space="preserve">Серед авторів сучасних досліджень </w:t>
      </w:r>
      <w:r w:rsidR="005C7AC9" w:rsidRPr="00C510CC">
        <w:rPr>
          <w:rFonts w:ascii="Times New Roman" w:hAnsi="Times New Roman" w:cs="Times New Roman"/>
          <w:sz w:val="28"/>
          <w:szCs w:val="28"/>
          <w:lang w:val="uk-UA"/>
        </w:rPr>
        <w:t xml:space="preserve">О. Адаменко, Д. Акенова, В. Беседіна, </w:t>
      </w:r>
      <w:r w:rsidR="00792378" w:rsidRPr="00C510CC">
        <w:rPr>
          <w:rFonts w:ascii="Times New Roman" w:hAnsi="Times New Roman" w:cs="Times New Roman"/>
          <w:sz w:val="28"/>
          <w:szCs w:val="28"/>
          <w:lang w:val="uk-UA"/>
        </w:rPr>
        <w:t>І.</w:t>
      </w:r>
      <w:r w:rsidR="00C510CC">
        <w:rPr>
          <w:rFonts w:ascii="Times New Roman" w:hAnsi="Times New Roman" w:cs="Times New Roman"/>
          <w:sz w:val="28"/>
          <w:szCs w:val="28"/>
          <w:lang w:val="uk-UA"/>
        </w:rPr>
        <w:t> </w:t>
      </w:r>
      <w:r w:rsidR="00792378" w:rsidRPr="00C510CC">
        <w:rPr>
          <w:rFonts w:ascii="Times New Roman" w:hAnsi="Times New Roman" w:cs="Times New Roman"/>
          <w:sz w:val="28"/>
          <w:szCs w:val="28"/>
          <w:lang w:val="uk-UA"/>
        </w:rPr>
        <w:t xml:space="preserve">Вакуленко, </w:t>
      </w:r>
      <w:r w:rsidR="00C510CC">
        <w:rPr>
          <w:rFonts w:ascii="Times New Roman" w:hAnsi="Times New Roman" w:cs="Times New Roman"/>
          <w:sz w:val="28"/>
          <w:szCs w:val="28"/>
          <w:lang w:val="uk-UA"/>
        </w:rPr>
        <w:t xml:space="preserve">Г. Гелетуха, Є. Іванов, </w:t>
      </w:r>
      <w:r w:rsidR="005C7AC9" w:rsidRPr="00C510CC">
        <w:rPr>
          <w:rFonts w:ascii="Times New Roman" w:hAnsi="Times New Roman" w:cs="Times New Roman"/>
          <w:sz w:val="28"/>
          <w:szCs w:val="28"/>
          <w:lang w:val="uk-UA"/>
        </w:rPr>
        <w:t xml:space="preserve">М. Ковалко, М.Рапцун, М. Кулик, </w:t>
      </w:r>
      <w:r w:rsidR="00792378" w:rsidRPr="00C510CC">
        <w:rPr>
          <w:rFonts w:ascii="Times New Roman" w:hAnsi="Times New Roman" w:cs="Times New Roman"/>
          <w:sz w:val="28"/>
          <w:szCs w:val="28"/>
          <w:lang w:val="uk-UA"/>
        </w:rPr>
        <w:t xml:space="preserve">О. Лук’янихіна, </w:t>
      </w:r>
      <w:r w:rsidR="005C7AC9" w:rsidRPr="00C510CC">
        <w:rPr>
          <w:rFonts w:ascii="Times New Roman" w:hAnsi="Times New Roman" w:cs="Times New Roman"/>
          <w:sz w:val="28"/>
          <w:szCs w:val="28"/>
          <w:lang w:val="uk-UA"/>
        </w:rPr>
        <w:t xml:space="preserve">А. Стельмащук, П. Маланчук, А. Сава, </w:t>
      </w:r>
      <w:r w:rsidR="00C510CC">
        <w:rPr>
          <w:rFonts w:ascii="Times New Roman" w:hAnsi="Times New Roman" w:cs="Times New Roman"/>
          <w:sz w:val="28"/>
          <w:szCs w:val="28"/>
          <w:lang w:val="uk-UA"/>
        </w:rPr>
        <w:t xml:space="preserve">М. Сивий </w:t>
      </w:r>
      <w:r w:rsidR="005C7AC9" w:rsidRPr="00C510CC">
        <w:rPr>
          <w:rFonts w:ascii="Times New Roman" w:hAnsi="Times New Roman" w:cs="Times New Roman"/>
          <w:sz w:val="28"/>
          <w:szCs w:val="28"/>
          <w:lang w:val="uk-UA"/>
        </w:rPr>
        <w:t>та інші. Сере</w:t>
      </w:r>
      <w:r w:rsidR="009A32DA" w:rsidRPr="00C510CC">
        <w:rPr>
          <w:rFonts w:ascii="Times New Roman" w:hAnsi="Times New Roman" w:cs="Times New Roman"/>
          <w:sz w:val="28"/>
          <w:szCs w:val="28"/>
          <w:lang w:val="uk-UA"/>
        </w:rPr>
        <w:t xml:space="preserve">д праць зарубіжних дослідників </w:t>
      </w:r>
      <w:r w:rsidR="005C7AC9" w:rsidRPr="00C510CC">
        <w:rPr>
          <w:rFonts w:ascii="Times New Roman" w:hAnsi="Times New Roman" w:cs="Times New Roman"/>
          <w:sz w:val="28"/>
          <w:szCs w:val="28"/>
          <w:lang w:val="uk-UA"/>
        </w:rPr>
        <w:t>науковий і практичний інтерес становлять роботи Г. Атаманчука, Д.</w:t>
      </w:r>
      <w:r w:rsidR="009A32DA" w:rsidRPr="00C510CC">
        <w:rPr>
          <w:rFonts w:ascii="Times New Roman" w:hAnsi="Times New Roman" w:cs="Times New Roman"/>
          <w:sz w:val="28"/>
          <w:szCs w:val="28"/>
          <w:lang w:val="uk-UA"/>
        </w:rPr>
        <w:t xml:space="preserve"> </w:t>
      </w:r>
      <w:r w:rsidR="005C7AC9" w:rsidRPr="00C510CC">
        <w:rPr>
          <w:rFonts w:ascii="Times New Roman" w:hAnsi="Times New Roman" w:cs="Times New Roman"/>
          <w:sz w:val="28"/>
          <w:szCs w:val="28"/>
          <w:lang w:val="uk-UA"/>
        </w:rPr>
        <w:t>Бойлса, Г.</w:t>
      </w:r>
      <w:r w:rsidR="009A32DA" w:rsidRPr="00C510CC">
        <w:rPr>
          <w:rFonts w:ascii="Times New Roman" w:hAnsi="Times New Roman" w:cs="Times New Roman"/>
          <w:sz w:val="28"/>
          <w:szCs w:val="28"/>
          <w:lang w:val="uk-UA"/>
        </w:rPr>
        <w:t xml:space="preserve"> </w:t>
      </w:r>
      <w:r w:rsidR="005C7AC9" w:rsidRPr="00C510CC">
        <w:rPr>
          <w:rFonts w:ascii="Times New Roman" w:hAnsi="Times New Roman" w:cs="Times New Roman"/>
          <w:sz w:val="28"/>
          <w:szCs w:val="28"/>
          <w:lang w:val="uk-UA"/>
        </w:rPr>
        <w:t>Шеєра, Б.</w:t>
      </w:r>
      <w:r w:rsidR="009A32DA" w:rsidRPr="00C510CC">
        <w:rPr>
          <w:rFonts w:ascii="Times New Roman" w:hAnsi="Times New Roman" w:cs="Times New Roman"/>
          <w:sz w:val="28"/>
          <w:szCs w:val="28"/>
          <w:lang w:val="uk-UA"/>
        </w:rPr>
        <w:t xml:space="preserve"> </w:t>
      </w:r>
      <w:r w:rsidR="005C7AC9" w:rsidRPr="00C510CC">
        <w:rPr>
          <w:rFonts w:ascii="Times New Roman" w:hAnsi="Times New Roman" w:cs="Times New Roman"/>
          <w:sz w:val="28"/>
          <w:szCs w:val="28"/>
          <w:lang w:val="uk-UA"/>
        </w:rPr>
        <w:t>Хорєва, Дж.</w:t>
      </w:r>
      <w:r w:rsidR="009A32DA" w:rsidRPr="00C510CC">
        <w:rPr>
          <w:rFonts w:ascii="Times New Roman" w:hAnsi="Times New Roman" w:cs="Times New Roman"/>
          <w:sz w:val="28"/>
          <w:szCs w:val="28"/>
          <w:lang w:val="uk-UA"/>
        </w:rPr>
        <w:t xml:space="preserve"> </w:t>
      </w:r>
      <w:r w:rsidR="005C7AC9" w:rsidRPr="00C510CC">
        <w:rPr>
          <w:rFonts w:ascii="Times New Roman" w:hAnsi="Times New Roman" w:cs="Times New Roman"/>
          <w:sz w:val="28"/>
          <w:szCs w:val="28"/>
          <w:lang w:val="uk-UA"/>
        </w:rPr>
        <w:t>Твайдела, П.</w:t>
      </w:r>
      <w:r w:rsidR="00C510CC">
        <w:rPr>
          <w:rFonts w:ascii="Times New Roman" w:hAnsi="Times New Roman" w:cs="Times New Roman"/>
          <w:sz w:val="28"/>
          <w:szCs w:val="28"/>
          <w:lang w:val="uk-UA"/>
        </w:rPr>
        <w:t> </w:t>
      </w:r>
      <w:r w:rsidR="005C7AC9" w:rsidRPr="00C510CC">
        <w:rPr>
          <w:rFonts w:ascii="Times New Roman" w:hAnsi="Times New Roman" w:cs="Times New Roman"/>
          <w:sz w:val="28"/>
          <w:szCs w:val="28"/>
          <w:lang w:val="uk-UA"/>
        </w:rPr>
        <w:t>Смітта, П.</w:t>
      </w:r>
      <w:r w:rsidR="00C510CC">
        <w:rPr>
          <w:rFonts w:ascii="Times New Roman" w:hAnsi="Times New Roman" w:cs="Times New Roman"/>
          <w:sz w:val="28"/>
          <w:szCs w:val="28"/>
          <w:lang w:val="uk-UA"/>
        </w:rPr>
        <w:t> </w:t>
      </w:r>
      <w:r w:rsidR="009A32DA" w:rsidRPr="00C510CC">
        <w:rPr>
          <w:rFonts w:ascii="Times New Roman" w:hAnsi="Times New Roman" w:cs="Times New Roman"/>
          <w:sz w:val="28"/>
          <w:szCs w:val="28"/>
          <w:lang w:val="uk-UA"/>
        </w:rPr>
        <w:t xml:space="preserve">Томпсона </w:t>
      </w:r>
      <w:r w:rsidR="005C7AC9" w:rsidRPr="00C510CC">
        <w:rPr>
          <w:rFonts w:ascii="Times New Roman" w:hAnsi="Times New Roman" w:cs="Times New Roman"/>
          <w:sz w:val="28"/>
          <w:szCs w:val="28"/>
          <w:lang w:val="uk-UA"/>
        </w:rPr>
        <w:t>та інших.</w:t>
      </w:r>
    </w:p>
    <w:p w:rsidR="008C34E5" w:rsidRPr="00A421F8" w:rsidRDefault="00C06A29" w:rsidP="008C34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Наприклад, Олег Адаменко, уродженець Борзнянського району Чернігівської області, у 2001-му році, у своєму підручнику «Альтернативні палива та інші нетрадиційні джерела енергії» опис</w:t>
      </w:r>
      <w:r w:rsidR="00A421F8">
        <w:rPr>
          <w:rFonts w:ascii="Times New Roman" w:hAnsi="Times New Roman" w:cs="Times New Roman"/>
          <w:sz w:val="28"/>
          <w:szCs w:val="28"/>
          <w:lang w:val="uk-UA"/>
        </w:rPr>
        <w:t xml:space="preserve">ав прогнозовані проблеми щодо надмірного використання паливних ресурсів на території Європейського Союзу та Східної Європи. а Георгій Гелетуха нині є Головою правління Громадської спілки «Біоенергетична асоціація України», яка є </w:t>
      </w:r>
      <w:r w:rsidR="00A421F8">
        <w:rPr>
          <w:rFonts w:ascii="Times New Roman" w:hAnsi="Times New Roman" w:cs="Times New Roman"/>
          <w:sz w:val="28"/>
          <w:szCs w:val="28"/>
          <w:lang w:val="uk-UA"/>
        </w:rPr>
        <w:lastRenderedPageBreak/>
        <w:t xml:space="preserve">активним партнером проєкту </w:t>
      </w:r>
      <w:r w:rsidR="00A421F8">
        <w:rPr>
          <w:rFonts w:ascii="Times New Roman" w:hAnsi="Times New Roman" w:cs="Times New Roman"/>
          <w:sz w:val="28"/>
          <w:szCs w:val="28"/>
          <w:lang w:val="en-US"/>
        </w:rPr>
        <w:t>REGATRACE</w:t>
      </w:r>
      <w:r w:rsidR="00A421F8">
        <w:rPr>
          <w:rFonts w:ascii="Times New Roman" w:hAnsi="Times New Roman" w:cs="Times New Roman"/>
          <w:sz w:val="28"/>
          <w:szCs w:val="28"/>
          <w:lang w:val="uk-UA"/>
        </w:rPr>
        <w:t xml:space="preserve">, головною метою якого є створення ефективної торгівельної системи, заснованої на виробництві та торгівлі біометаном. </w:t>
      </w:r>
      <w:r w:rsidR="00D52086">
        <w:rPr>
          <w:rFonts w:ascii="Times New Roman" w:hAnsi="Times New Roman" w:cs="Times New Roman"/>
          <w:sz w:val="28"/>
          <w:szCs w:val="28"/>
          <w:lang w:val="uk-UA"/>
        </w:rPr>
        <w:t>Лук'янихіна Олена у своїй статті «Сучасні тенденції розвитку ринку біопалива у світі» вказує на фактори, які сприя</w:t>
      </w:r>
      <w:r w:rsidR="008C34E5">
        <w:rPr>
          <w:rFonts w:ascii="Times New Roman" w:hAnsi="Times New Roman" w:cs="Times New Roman"/>
          <w:sz w:val="28"/>
          <w:szCs w:val="28"/>
          <w:lang w:val="uk-UA"/>
        </w:rPr>
        <w:t xml:space="preserve">ють розвитку світового ринку біопалива. Дана інформація дозволяє провести паралель та виявити переваги і недоліки аналогічного ринку вже на території України. </w:t>
      </w:r>
    </w:p>
    <w:p w:rsidR="005F3EBA"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П</w:t>
      </w:r>
      <w:r w:rsidR="001A09EF">
        <w:rPr>
          <w:rFonts w:ascii="Times New Roman" w:hAnsi="Times New Roman" w:cs="Times New Roman"/>
          <w:sz w:val="28"/>
          <w:szCs w:val="28"/>
          <w:lang w:val="uk-UA"/>
        </w:rPr>
        <w:t>ід час</w:t>
      </w:r>
      <w:r w:rsidRPr="00C510CC">
        <w:rPr>
          <w:rFonts w:ascii="Times New Roman" w:hAnsi="Times New Roman" w:cs="Times New Roman"/>
          <w:sz w:val="28"/>
          <w:szCs w:val="28"/>
          <w:lang w:val="uk-UA"/>
        </w:rPr>
        <w:t xml:space="preserve"> написанн</w:t>
      </w:r>
      <w:r w:rsidR="001A09EF">
        <w:rPr>
          <w:rFonts w:ascii="Times New Roman" w:hAnsi="Times New Roman" w:cs="Times New Roman"/>
          <w:sz w:val="28"/>
          <w:szCs w:val="28"/>
          <w:lang w:val="uk-UA"/>
        </w:rPr>
        <w:t>я</w:t>
      </w:r>
      <w:r w:rsidRPr="00C510CC">
        <w:rPr>
          <w:rFonts w:ascii="Times New Roman" w:hAnsi="Times New Roman" w:cs="Times New Roman"/>
          <w:sz w:val="28"/>
          <w:szCs w:val="28"/>
          <w:lang w:val="uk-UA"/>
        </w:rPr>
        <w:t xml:space="preserve"> </w:t>
      </w:r>
      <w:r w:rsidR="00F35640" w:rsidRPr="00C510CC">
        <w:rPr>
          <w:rFonts w:ascii="Times New Roman" w:hAnsi="Times New Roman" w:cs="Times New Roman"/>
          <w:sz w:val="28"/>
          <w:szCs w:val="28"/>
          <w:lang w:val="uk-UA"/>
        </w:rPr>
        <w:t>магістерської</w:t>
      </w:r>
      <w:r w:rsidRPr="00C510CC">
        <w:rPr>
          <w:rFonts w:ascii="Times New Roman" w:hAnsi="Times New Roman" w:cs="Times New Roman"/>
          <w:sz w:val="28"/>
          <w:szCs w:val="28"/>
          <w:lang w:val="uk-UA"/>
        </w:rPr>
        <w:t xml:space="preserve"> роботи було використано такі </w:t>
      </w:r>
      <w:r w:rsidRPr="00C510CC">
        <w:rPr>
          <w:rFonts w:ascii="Times New Roman" w:hAnsi="Times New Roman" w:cs="Times New Roman"/>
          <w:b/>
          <w:sz w:val="28"/>
          <w:szCs w:val="28"/>
          <w:lang w:val="uk-UA"/>
        </w:rPr>
        <w:t>методи дослідження:</w:t>
      </w:r>
      <w:r w:rsidRPr="00C510CC">
        <w:rPr>
          <w:rFonts w:ascii="Times New Roman" w:hAnsi="Times New Roman" w:cs="Times New Roman"/>
          <w:sz w:val="28"/>
          <w:szCs w:val="28"/>
          <w:lang w:val="uk-UA"/>
        </w:rPr>
        <w:t xml:space="preserve"> </w:t>
      </w:r>
      <w:r w:rsidR="00A31ABA" w:rsidRPr="00C510CC">
        <w:rPr>
          <w:rFonts w:ascii="Times New Roman" w:hAnsi="Times New Roman" w:cs="Times New Roman"/>
          <w:sz w:val="28"/>
          <w:szCs w:val="28"/>
          <w:lang w:val="uk-UA"/>
        </w:rPr>
        <w:t xml:space="preserve">загальнонаукові методи синтезу, аналізу та описовий, </w:t>
      </w:r>
      <w:r w:rsidRPr="00C510CC">
        <w:rPr>
          <w:rFonts w:ascii="Times New Roman" w:hAnsi="Times New Roman" w:cs="Times New Roman"/>
          <w:sz w:val="28"/>
          <w:szCs w:val="28"/>
          <w:lang w:val="uk-UA"/>
        </w:rPr>
        <w:t>статистичн</w:t>
      </w:r>
      <w:r w:rsidR="00A31ABA" w:rsidRPr="00C510CC">
        <w:rPr>
          <w:rFonts w:ascii="Times New Roman" w:hAnsi="Times New Roman" w:cs="Times New Roman"/>
          <w:sz w:val="28"/>
          <w:szCs w:val="28"/>
          <w:lang w:val="uk-UA"/>
        </w:rPr>
        <w:t>і методи</w:t>
      </w:r>
      <w:r w:rsidRPr="00C510CC">
        <w:rPr>
          <w:rFonts w:ascii="Times New Roman" w:hAnsi="Times New Roman" w:cs="Times New Roman"/>
          <w:sz w:val="28"/>
          <w:szCs w:val="28"/>
          <w:lang w:val="uk-UA"/>
        </w:rPr>
        <w:t>,</w:t>
      </w:r>
      <w:r w:rsidR="00A31ABA" w:rsidRPr="00C510CC">
        <w:rPr>
          <w:rFonts w:ascii="Times New Roman" w:hAnsi="Times New Roman" w:cs="Times New Roman"/>
          <w:sz w:val="28"/>
          <w:szCs w:val="28"/>
          <w:lang w:val="uk-UA"/>
        </w:rPr>
        <w:t xml:space="preserve"> і зокрема </w:t>
      </w:r>
      <w:r w:rsidR="00C510CC" w:rsidRPr="00C510CC">
        <w:rPr>
          <w:rFonts w:ascii="Times New Roman" w:hAnsi="Times New Roman" w:cs="Times New Roman"/>
          <w:sz w:val="28"/>
          <w:szCs w:val="28"/>
          <w:lang w:val="uk-UA"/>
        </w:rPr>
        <w:t xml:space="preserve">методи </w:t>
      </w:r>
      <w:r w:rsidR="00A31ABA" w:rsidRPr="00C510CC">
        <w:rPr>
          <w:rFonts w:ascii="Times New Roman" w:hAnsi="Times New Roman" w:cs="Times New Roman"/>
          <w:sz w:val="28"/>
          <w:szCs w:val="28"/>
          <w:lang w:val="uk-UA"/>
        </w:rPr>
        <w:t>класифікації, типології,</w:t>
      </w:r>
      <w:r w:rsidRPr="00C510CC">
        <w:rPr>
          <w:rFonts w:ascii="Times New Roman" w:hAnsi="Times New Roman" w:cs="Times New Roman"/>
          <w:sz w:val="28"/>
          <w:szCs w:val="28"/>
          <w:lang w:val="uk-UA"/>
        </w:rPr>
        <w:t xml:space="preserve"> </w:t>
      </w:r>
      <w:r w:rsidR="00C510CC" w:rsidRPr="00C510CC">
        <w:rPr>
          <w:rFonts w:ascii="Times New Roman" w:hAnsi="Times New Roman" w:cs="Times New Roman"/>
          <w:sz w:val="28"/>
          <w:szCs w:val="28"/>
          <w:lang w:val="uk-UA"/>
        </w:rPr>
        <w:t>графічний,</w:t>
      </w:r>
      <w:r w:rsid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картографічний.</w:t>
      </w:r>
    </w:p>
    <w:p w:rsidR="008C34E5" w:rsidRPr="008C34E5" w:rsidRDefault="008C34E5" w:rsidP="008C34E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методи використовувалися на кожному етапі формування магістерської роботи. Зокрема, літературний </w:t>
      </w:r>
      <w:r w:rsidR="00A03FA0">
        <w:rPr>
          <w:rFonts w:ascii="Times New Roman" w:hAnsi="Times New Roman" w:cs="Times New Roman"/>
          <w:sz w:val="28"/>
          <w:szCs w:val="28"/>
          <w:lang w:val="uk-UA"/>
        </w:rPr>
        <w:t xml:space="preserve">аналіз </w:t>
      </w:r>
      <w:r w:rsidRPr="008C34E5">
        <w:rPr>
          <w:rFonts w:ascii="Times New Roman" w:hAnsi="Times New Roman" w:cs="Times New Roman"/>
          <w:sz w:val="28"/>
          <w:szCs w:val="28"/>
          <w:lang w:val="uk-UA"/>
        </w:rPr>
        <w:t xml:space="preserve">передбачає ознайомлення з </w:t>
      </w:r>
      <w:r>
        <w:rPr>
          <w:rFonts w:ascii="Times New Roman" w:hAnsi="Times New Roman" w:cs="Times New Roman"/>
          <w:sz w:val="28"/>
          <w:szCs w:val="28"/>
          <w:lang w:val="uk-UA"/>
        </w:rPr>
        <w:t xml:space="preserve">текстовими та літературними джерелами </w:t>
      </w:r>
      <w:r w:rsidRPr="008C34E5">
        <w:rPr>
          <w:rFonts w:ascii="Times New Roman" w:hAnsi="Times New Roman" w:cs="Times New Roman"/>
          <w:sz w:val="28"/>
          <w:szCs w:val="28"/>
          <w:lang w:val="uk-UA"/>
        </w:rPr>
        <w:t>для одержання попередніх</w:t>
      </w:r>
      <w:r>
        <w:rPr>
          <w:rFonts w:ascii="Times New Roman" w:hAnsi="Times New Roman" w:cs="Times New Roman"/>
          <w:sz w:val="28"/>
          <w:szCs w:val="28"/>
          <w:lang w:val="uk-UA"/>
        </w:rPr>
        <w:t xml:space="preserve"> відомостей про об'єкт дослідження. </w:t>
      </w:r>
      <w:r w:rsidR="00A03FA0">
        <w:rPr>
          <w:rFonts w:ascii="Times New Roman" w:hAnsi="Times New Roman" w:cs="Times New Roman"/>
          <w:sz w:val="28"/>
          <w:szCs w:val="28"/>
          <w:lang w:val="uk-UA"/>
        </w:rPr>
        <w:t xml:space="preserve">Важливу роль у виконанні роботи відіграло також використання статистичного методу. Вивчення статистичних даних дало змогу виявити тенденції тих чи інших показників, які є важливими при вивченні паливно-енергетичного балансу України. Одними з найбільш часто застосовуваних у роботі є графічні методи. Для узагальнення статистичних даних побудовані графіки. На всіх етапах дослідження використовується картографічний метод, у якому карта виступає як модель досліджуваного об'єкта. При вивченні проблем та перспектив розвитку ринку альтернативного палива в Україні було використано популярний в маркетинговій практиці метод сегментації ринку. </w:t>
      </w:r>
    </w:p>
    <w:p w:rsidR="0040199E" w:rsidRPr="00C510CC" w:rsidRDefault="005F3EBA" w:rsidP="0040199E">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Наукова новизна</w:t>
      </w:r>
      <w:r w:rsidRPr="00C510CC">
        <w:rPr>
          <w:rFonts w:ascii="Times New Roman" w:hAnsi="Times New Roman" w:cs="Times New Roman"/>
          <w:sz w:val="28"/>
          <w:szCs w:val="28"/>
          <w:lang w:val="uk-UA"/>
        </w:rPr>
        <w:t xml:space="preserve"> </w:t>
      </w:r>
      <w:r w:rsidRPr="00AD453B">
        <w:rPr>
          <w:rFonts w:ascii="Times New Roman" w:hAnsi="Times New Roman" w:cs="Times New Roman"/>
          <w:sz w:val="28"/>
          <w:szCs w:val="28"/>
          <w:lang w:val="uk-UA"/>
        </w:rPr>
        <w:t xml:space="preserve">роботи полягає у </w:t>
      </w:r>
      <w:r w:rsidR="00EA5588" w:rsidRPr="00AD453B">
        <w:rPr>
          <w:rFonts w:ascii="Times New Roman" w:hAnsi="Times New Roman" w:cs="Times New Roman"/>
          <w:sz w:val="28"/>
          <w:szCs w:val="28"/>
          <w:lang w:val="uk-UA"/>
        </w:rPr>
        <w:t xml:space="preserve">створенні власних авторських </w:t>
      </w:r>
      <w:r w:rsidR="00B94550" w:rsidRPr="00AD453B">
        <w:rPr>
          <w:rFonts w:ascii="Times New Roman" w:hAnsi="Times New Roman" w:cs="Times New Roman"/>
          <w:sz w:val="28"/>
          <w:szCs w:val="28"/>
          <w:lang w:val="uk-UA"/>
        </w:rPr>
        <w:t xml:space="preserve">моделей прогнозу </w:t>
      </w:r>
      <w:r w:rsidR="00AD453B" w:rsidRPr="00AD453B">
        <w:rPr>
          <w:rFonts w:ascii="Times New Roman" w:hAnsi="Times New Roman" w:cs="Times New Roman"/>
          <w:sz w:val="28"/>
          <w:szCs w:val="28"/>
          <w:lang w:val="uk-UA"/>
        </w:rPr>
        <w:t>виробництва</w:t>
      </w:r>
      <w:r w:rsidR="00FB3B95" w:rsidRPr="00AD453B">
        <w:rPr>
          <w:rFonts w:ascii="Times New Roman" w:hAnsi="Times New Roman" w:cs="Times New Roman"/>
          <w:sz w:val="28"/>
          <w:szCs w:val="28"/>
          <w:lang w:val="uk-UA"/>
        </w:rPr>
        <w:t xml:space="preserve"> </w:t>
      </w:r>
      <w:r w:rsidR="00B94550" w:rsidRPr="00AD453B">
        <w:rPr>
          <w:rFonts w:ascii="Times New Roman" w:hAnsi="Times New Roman" w:cs="Times New Roman"/>
          <w:sz w:val="28"/>
          <w:szCs w:val="28"/>
          <w:lang w:val="uk-UA"/>
        </w:rPr>
        <w:t xml:space="preserve">окремих видів </w:t>
      </w:r>
      <w:r w:rsidR="00FB3B95" w:rsidRPr="00AD453B">
        <w:rPr>
          <w:rFonts w:ascii="Times New Roman" w:hAnsi="Times New Roman" w:cs="Times New Roman"/>
          <w:sz w:val="28"/>
          <w:szCs w:val="28"/>
          <w:lang w:val="uk-UA"/>
        </w:rPr>
        <w:t>альтернативного палива в Україні</w:t>
      </w:r>
      <w:r w:rsidR="001F5964" w:rsidRPr="00AD453B">
        <w:rPr>
          <w:rFonts w:ascii="Times New Roman" w:hAnsi="Times New Roman" w:cs="Times New Roman"/>
          <w:sz w:val="28"/>
          <w:szCs w:val="28"/>
          <w:lang w:val="uk-UA"/>
        </w:rPr>
        <w:t xml:space="preserve"> (зокрема виробництва торфобрикетів та біопалива)</w:t>
      </w:r>
      <w:r w:rsidR="0040199E">
        <w:rPr>
          <w:rFonts w:ascii="Times New Roman" w:hAnsi="Times New Roman" w:cs="Times New Roman"/>
          <w:sz w:val="28"/>
          <w:szCs w:val="28"/>
          <w:lang w:val="uk-UA"/>
        </w:rPr>
        <w:t>.</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 xml:space="preserve">Особистий внесок автора </w:t>
      </w:r>
      <w:r w:rsidR="00F35640" w:rsidRPr="00C510CC">
        <w:rPr>
          <w:rFonts w:ascii="Times New Roman" w:hAnsi="Times New Roman" w:cs="Times New Roman"/>
          <w:b/>
          <w:sz w:val="28"/>
          <w:szCs w:val="28"/>
          <w:lang w:val="uk-UA"/>
        </w:rPr>
        <w:t>магістерської</w:t>
      </w:r>
      <w:r w:rsidRPr="00C510CC">
        <w:rPr>
          <w:rFonts w:ascii="Times New Roman" w:hAnsi="Times New Roman" w:cs="Times New Roman"/>
          <w:b/>
          <w:sz w:val="28"/>
          <w:szCs w:val="28"/>
          <w:lang w:val="uk-UA"/>
        </w:rPr>
        <w:t xml:space="preserve"> роботи</w:t>
      </w:r>
      <w:r w:rsidRPr="00C510CC">
        <w:rPr>
          <w:rFonts w:ascii="Times New Roman" w:hAnsi="Times New Roman" w:cs="Times New Roman"/>
          <w:sz w:val="28"/>
          <w:szCs w:val="28"/>
          <w:lang w:val="uk-UA"/>
        </w:rPr>
        <w:t xml:space="preserve"> </w:t>
      </w:r>
      <w:r w:rsidR="00E52522" w:rsidRPr="00C510CC">
        <w:rPr>
          <w:rFonts w:ascii="Times New Roman" w:hAnsi="Times New Roman" w:cs="Times New Roman"/>
          <w:sz w:val="28"/>
          <w:szCs w:val="28"/>
          <w:lang w:val="uk-UA"/>
        </w:rPr>
        <w:t>визначається тим</w:t>
      </w:r>
      <w:r w:rsidRPr="00C510CC">
        <w:rPr>
          <w:rFonts w:ascii="Times New Roman" w:hAnsi="Times New Roman" w:cs="Times New Roman"/>
          <w:sz w:val="28"/>
          <w:szCs w:val="28"/>
          <w:lang w:val="uk-UA"/>
        </w:rPr>
        <w:t>, що первинна інформація була зібрана і опрацьована автором особисто, розроблені та  представлені картографічні матеріали є авторськими.</w:t>
      </w:r>
    </w:p>
    <w:p w:rsidR="00D83AB3" w:rsidRPr="00C510CC" w:rsidRDefault="005F3EBA" w:rsidP="004566AC">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lastRenderedPageBreak/>
        <w:t xml:space="preserve">Апробація результатів </w:t>
      </w:r>
      <w:r w:rsidR="00F35640" w:rsidRPr="00C510CC">
        <w:rPr>
          <w:rFonts w:ascii="Times New Roman" w:hAnsi="Times New Roman" w:cs="Times New Roman"/>
          <w:b/>
          <w:sz w:val="28"/>
          <w:szCs w:val="28"/>
          <w:lang w:val="uk-UA"/>
        </w:rPr>
        <w:t>магістерської</w:t>
      </w:r>
      <w:r w:rsidR="00E52522" w:rsidRPr="00C510CC">
        <w:rPr>
          <w:rFonts w:ascii="Times New Roman" w:hAnsi="Times New Roman" w:cs="Times New Roman"/>
          <w:b/>
          <w:sz w:val="28"/>
          <w:szCs w:val="28"/>
          <w:lang w:val="uk-UA"/>
        </w:rPr>
        <w:t xml:space="preserve"> </w:t>
      </w:r>
      <w:r w:rsidRPr="00C510CC">
        <w:rPr>
          <w:rFonts w:ascii="Times New Roman" w:hAnsi="Times New Roman" w:cs="Times New Roman"/>
          <w:b/>
          <w:sz w:val="28"/>
          <w:szCs w:val="28"/>
          <w:lang w:val="uk-UA"/>
        </w:rPr>
        <w:t>роботи.</w:t>
      </w:r>
      <w:r w:rsidRPr="00C510CC">
        <w:rPr>
          <w:rFonts w:ascii="Times New Roman" w:hAnsi="Times New Roman" w:cs="Times New Roman"/>
          <w:sz w:val="28"/>
          <w:szCs w:val="28"/>
          <w:lang w:val="uk-UA"/>
        </w:rPr>
        <w:t xml:space="preserve"> </w:t>
      </w:r>
      <w:r w:rsidR="00C55D80" w:rsidRPr="00C510CC">
        <w:rPr>
          <w:rFonts w:ascii="Times New Roman" w:hAnsi="Times New Roman" w:cs="Times New Roman"/>
          <w:sz w:val="28"/>
          <w:szCs w:val="28"/>
          <w:lang w:val="uk-UA"/>
        </w:rPr>
        <w:t>Автором підготовлено доповідь на тему «</w:t>
      </w:r>
      <w:r w:rsidR="000E2672" w:rsidRPr="00C510CC">
        <w:rPr>
          <w:rFonts w:ascii="Times New Roman" w:hAnsi="Times New Roman" w:cs="Times New Roman"/>
          <w:sz w:val="28"/>
          <w:szCs w:val="28"/>
          <w:lang w:val="uk-UA"/>
        </w:rPr>
        <w:t>Ринок альтернативного палива в Україні</w:t>
      </w:r>
      <w:r w:rsidR="00D83AB3" w:rsidRPr="00C510CC">
        <w:rPr>
          <w:rFonts w:ascii="Times New Roman" w:hAnsi="Times New Roman" w:cs="Times New Roman"/>
          <w:sz w:val="28"/>
          <w:szCs w:val="28"/>
          <w:lang w:val="uk-UA"/>
        </w:rPr>
        <w:t xml:space="preserve">» до IV Всеукраїнської конференції молодих науковців «Сучасні проблеми природничих наук» (м. Ніжин, </w:t>
      </w:r>
      <w:r w:rsidR="000E2672" w:rsidRPr="00C510CC">
        <w:rPr>
          <w:rFonts w:ascii="Times New Roman" w:hAnsi="Times New Roman" w:cs="Times New Roman"/>
          <w:sz w:val="28"/>
          <w:szCs w:val="28"/>
          <w:lang w:val="uk-UA"/>
        </w:rPr>
        <w:t xml:space="preserve">17 квітня-18 квітня </w:t>
      </w:r>
      <w:r w:rsidR="00D83AB3" w:rsidRPr="00C510CC">
        <w:rPr>
          <w:rFonts w:ascii="Times New Roman" w:hAnsi="Times New Roman" w:cs="Times New Roman"/>
          <w:sz w:val="28"/>
          <w:szCs w:val="28"/>
          <w:lang w:val="uk-UA"/>
        </w:rPr>
        <w:t>2019 р.)</w:t>
      </w:r>
      <w:r w:rsidR="000E2672" w:rsidRPr="00C510CC">
        <w:rPr>
          <w:rFonts w:ascii="Times New Roman" w:hAnsi="Times New Roman" w:cs="Times New Roman"/>
          <w:sz w:val="28"/>
          <w:szCs w:val="28"/>
          <w:lang w:val="uk-UA"/>
        </w:rPr>
        <w:t xml:space="preserve"> [</w:t>
      </w:r>
      <w:r w:rsidR="00BE0B61" w:rsidRPr="00C510CC">
        <w:rPr>
          <w:rFonts w:ascii="Times New Roman" w:hAnsi="Times New Roman" w:cs="Times New Roman"/>
          <w:sz w:val="28"/>
          <w:szCs w:val="28"/>
          <w:lang w:val="uk-UA"/>
        </w:rPr>
        <w:t>4</w:t>
      </w:r>
      <w:r w:rsidR="00B0003A" w:rsidRPr="00917B8A">
        <w:rPr>
          <w:rFonts w:ascii="Times New Roman" w:hAnsi="Times New Roman" w:cs="Times New Roman"/>
          <w:sz w:val="28"/>
          <w:szCs w:val="28"/>
        </w:rPr>
        <w:t>7</w:t>
      </w:r>
      <w:r w:rsidR="000E2672" w:rsidRPr="00C510CC">
        <w:rPr>
          <w:rFonts w:ascii="Times New Roman" w:hAnsi="Times New Roman" w:cs="Times New Roman"/>
          <w:sz w:val="28"/>
          <w:szCs w:val="28"/>
          <w:lang w:val="uk-UA"/>
        </w:rPr>
        <w:t>]</w:t>
      </w:r>
      <w:r w:rsidR="00D83AB3"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 xml:space="preserve">Результати досліджень та основні положення </w:t>
      </w:r>
      <w:r w:rsidR="00F35640" w:rsidRPr="00C510CC">
        <w:rPr>
          <w:rFonts w:ascii="Times New Roman" w:hAnsi="Times New Roman" w:cs="Times New Roman"/>
          <w:sz w:val="28"/>
          <w:szCs w:val="28"/>
          <w:lang w:val="uk-UA"/>
        </w:rPr>
        <w:t>магістерської</w:t>
      </w:r>
      <w:r w:rsidRPr="00C510CC">
        <w:rPr>
          <w:rFonts w:ascii="Times New Roman" w:hAnsi="Times New Roman" w:cs="Times New Roman"/>
          <w:sz w:val="28"/>
          <w:szCs w:val="28"/>
          <w:lang w:val="uk-UA"/>
        </w:rPr>
        <w:t xml:space="preserve"> роботи були апробовані</w:t>
      </w:r>
      <w:r w:rsidR="00790E64" w:rsidRPr="00C510CC">
        <w:rPr>
          <w:rFonts w:ascii="Times New Roman" w:hAnsi="Times New Roman" w:cs="Times New Roman"/>
          <w:sz w:val="28"/>
          <w:szCs w:val="28"/>
          <w:lang w:val="uk-UA"/>
        </w:rPr>
        <w:t xml:space="preserve"> і одержали позитивну оцінку </w:t>
      </w:r>
      <w:r w:rsidR="000E2672" w:rsidRPr="00C510CC">
        <w:rPr>
          <w:rFonts w:ascii="Times New Roman" w:hAnsi="Times New Roman" w:cs="Times New Roman"/>
          <w:sz w:val="28"/>
          <w:szCs w:val="28"/>
          <w:lang w:val="uk-UA"/>
        </w:rPr>
        <w:t xml:space="preserve">також </w:t>
      </w:r>
      <w:r w:rsidR="00790E64" w:rsidRPr="00C510CC">
        <w:rPr>
          <w:rFonts w:ascii="Times New Roman" w:hAnsi="Times New Roman" w:cs="Times New Roman"/>
          <w:sz w:val="28"/>
          <w:szCs w:val="28"/>
          <w:lang w:val="uk-UA"/>
        </w:rPr>
        <w:t xml:space="preserve">під час попереднього захисту </w:t>
      </w:r>
      <w:r w:rsidR="00F35640" w:rsidRPr="00C510CC">
        <w:rPr>
          <w:rFonts w:ascii="Times New Roman" w:hAnsi="Times New Roman" w:cs="Times New Roman"/>
          <w:sz w:val="28"/>
          <w:szCs w:val="28"/>
          <w:lang w:val="uk-UA"/>
        </w:rPr>
        <w:t>магістерської</w:t>
      </w:r>
      <w:r w:rsidR="00790E64" w:rsidRPr="00C510CC">
        <w:rPr>
          <w:rFonts w:ascii="Times New Roman" w:hAnsi="Times New Roman" w:cs="Times New Roman"/>
          <w:sz w:val="28"/>
          <w:szCs w:val="28"/>
          <w:lang w:val="uk-UA"/>
        </w:rPr>
        <w:t xml:space="preserve"> роботи.</w:t>
      </w:r>
      <w:r w:rsidR="009106F3" w:rsidRPr="00C510CC">
        <w:rPr>
          <w:rFonts w:ascii="Times New Roman" w:hAnsi="Times New Roman" w:cs="Times New Roman"/>
          <w:sz w:val="28"/>
          <w:szCs w:val="28"/>
          <w:lang w:val="uk-UA"/>
        </w:rPr>
        <w:t xml:space="preserve"> </w:t>
      </w:r>
    </w:p>
    <w:p w:rsidR="005F3EBA"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b/>
          <w:sz w:val="28"/>
          <w:szCs w:val="28"/>
          <w:lang w:val="uk-UA"/>
        </w:rPr>
        <w:t xml:space="preserve">Структура і обсяг </w:t>
      </w:r>
      <w:r w:rsidR="00F35640" w:rsidRPr="00C510CC">
        <w:rPr>
          <w:rFonts w:ascii="Times New Roman" w:hAnsi="Times New Roman" w:cs="Times New Roman"/>
          <w:b/>
          <w:sz w:val="28"/>
          <w:szCs w:val="28"/>
          <w:lang w:val="uk-UA"/>
        </w:rPr>
        <w:t>магістерської</w:t>
      </w:r>
      <w:r w:rsidR="00E52522" w:rsidRPr="00C510CC">
        <w:rPr>
          <w:rFonts w:ascii="Times New Roman" w:hAnsi="Times New Roman" w:cs="Times New Roman"/>
          <w:b/>
          <w:sz w:val="28"/>
          <w:szCs w:val="28"/>
          <w:lang w:val="uk-UA"/>
        </w:rPr>
        <w:t xml:space="preserve"> </w:t>
      </w:r>
      <w:r w:rsidRPr="00C510CC">
        <w:rPr>
          <w:rFonts w:ascii="Times New Roman" w:hAnsi="Times New Roman" w:cs="Times New Roman"/>
          <w:b/>
          <w:sz w:val="28"/>
          <w:szCs w:val="28"/>
          <w:lang w:val="uk-UA"/>
        </w:rPr>
        <w:t>роботи.</w:t>
      </w:r>
      <w:r w:rsidRPr="00C510CC">
        <w:rPr>
          <w:rFonts w:ascii="Times New Roman" w:hAnsi="Times New Roman" w:cs="Times New Roman"/>
          <w:sz w:val="28"/>
          <w:szCs w:val="28"/>
          <w:lang w:val="uk-UA"/>
        </w:rPr>
        <w:t xml:space="preserve"> Робота складається з</w:t>
      </w:r>
      <w:r w:rsidR="009106F3" w:rsidRPr="00C510CC">
        <w:rPr>
          <w:rFonts w:ascii="Times New Roman" w:hAnsi="Times New Roman" w:cs="Times New Roman"/>
          <w:sz w:val="28"/>
          <w:szCs w:val="28"/>
          <w:lang w:val="uk-UA"/>
        </w:rPr>
        <w:t>і</w:t>
      </w:r>
      <w:r w:rsidRPr="00C510CC">
        <w:rPr>
          <w:rFonts w:ascii="Times New Roman" w:hAnsi="Times New Roman" w:cs="Times New Roman"/>
          <w:sz w:val="28"/>
          <w:szCs w:val="28"/>
          <w:lang w:val="uk-UA"/>
        </w:rPr>
        <w:t xml:space="preserve"> вступу, </w:t>
      </w:r>
      <w:r w:rsidR="00E52522" w:rsidRPr="00C510CC">
        <w:rPr>
          <w:rFonts w:ascii="Times New Roman" w:hAnsi="Times New Roman" w:cs="Times New Roman"/>
          <w:sz w:val="28"/>
          <w:szCs w:val="28"/>
          <w:lang w:val="uk-UA"/>
        </w:rPr>
        <w:t>трьох</w:t>
      </w:r>
      <w:r w:rsidRPr="00C510CC">
        <w:rPr>
          <w:rFonts w:ascii="Times New Roman" w:hAnsi="Times New Roman" w:cs="Times New Roman"/>
          <w:sz w:val="28"/>
          <w:szCs w:val="28"/>
          <w:lang w:val="uk-UA"/>
        </w:rPr>
        <w:t xml:space="preserve"> розділів, висновків; містить </w:t>
      </w:r>
      <w:r w:rsidR="00AD2797" w:rsidRPr="00C510CC">
        <w:rPr>
          <w:rFonts w:ascii="Times New Roman" w:hAnsi="Times New Roman" w:cs="Times New Roman"/>
          <w:sz w:val="28"/>
          <w:szCs w:val="28"/>
          <w:lang w:val="uk-UA"/>
        </w:rPr>
        <w:t>10</w:t>
      </w:r>
      <w:r w:rsidR="0052331C">
        <w:rPr>
          <w:rFonts w:ascii="Times New Roman" w:hAnsi="Times New Roman" w:cs="Times New Roman"/>
          <w:sz w:val="28"/>
          <w:szCs w:val="28"/>
          <w:lang w:val="uk-UA"/>
        </w:rPr>
        <w:t>2</w:t>
      </w:r>
      <w:r w:rsidRPr="00C510CC">
        <w:rPr>
          <w:rFonts w:ascii="Times New Roman" w:hAnsi="Times New Roman" w:cs="Times New Roman"/>
          <w:sz w:val="28"/>
          <w:szCs w:val="28"/>
          <w:lang w:val="uk-UA"/>
        </w:rPr>
        <w:t xml:space="preserve"> сторін</w:t>
      </w:r>
      <w:r w:rsidR="0052331C">
        <w:rPr>
          <w:rFonts w:ascii="Times New Roman" w:hAnsi="Times New Roman" w:cs="Times New Roman"/>
          <w:sz w:val="28"/>
          <w:szCs w:val="28"/>
          <w:lang w:val="uk-UA"/>
        </w:rPr>
        <w:t>ки</w:t>
      </w:r>
      <w:r w:rsidRPr="00C510CC">
        <w:rPr>
          <w:rFonts w:ascii="Times New Roman" w:hAnsi="Times New Roman" w:cs="Times New Roman"/>
          <w:sz w:val="28"/>
          <w:szCs w:val="28"/>
          <w:lang w:val="uk-UA"/>
        </w:rPr>
        <w:t xml:space="preserve"> тексту, </w:t>
      </w:r>
      <w:r w:rsidR="007A4CE8" w:rsidRPr="00C510CC">
        <w:rPr>
          <w:rFonts w:ascii="Times New Roman" w:hAnsi="Times New Roman" w:cs="Times New Roman"/>
          <w:sz w:val="28"/>
          <w:szCs w:val="28"/>
          <w:lang w:val="uk-UA"/>
        </w:rPr>
        <w:t>2</w:t>
      </w:r>
      <w:r w:rsidR="00B534B9">
        <w:rPr>
          <w:rFonts w:ascii="Times New Roman" w:hAnsi="Times New Roman" w:cs="Times New Roman"/>
          <w:sz w:val="28"/>
          <w:szCs w:val="28"/>
          <w:lang w:val="uk-UA"/>
        </w:rPr>
        <w:t>4</w:t>
      </w:r>
      <w:r w:rsidRPr="00C510CC">
        <w:rPr>
          <w:rFonts w:ascii="Times New Roman" w:hAnsi="Times New Roman" w:cs="Times New Roman"/>
          <w:sz w:val="28"/>
          <w:szCs w:val="28"/>
          <w:lang w:val="uk-UA"/>
        </w:rPr>
        <w:t xml:space="preserve"> рисун</w:t>
      </w:r>
      <w:r w:rsidR="00B534B9">
        <w:rPr>
          <w:rFonts w:ascii="Times New Roman" w:hAnsi="Times New Roman" w:cs="Times New Roman"/>
          <w:sz w:val="28"/>
          <w:szCs w:val="28"/>
          <w:lang w:val="uk-UA"/>
        </w:rPr>
        <w:t>ки</w:t>
      </w:r>
      <w:r w:rsidRPr="00C510CC">
        <w:rPr>
          <w:rFonts w:ascii="Times New Roman" w:hAnsi="Times New Roman" w:cs="Times New Roman"/>
          <w:sz w:val="28"/>
          <w:szCs w:val="28"/>
          <w:lang w:val="uk-UA"/>
        </w:rPr>
        <w:t xml:space="preserve">, </w:t>
      </w:r>
      <w:r w:rsidR="002C33F2">
        <w:rPr>
          <w:rFonts w:ascii="Times New Roman" w:hAnsi="Times New Roman" w:cs="Times New Roman"/>
          <w:sz w:val="28"/>
          <w:szCs w:val="28"/>
          <w:lang w:val="uk-UA"/>
        </w:rPr>
        <w:t>6</w:t>
      </w:r>
      <w:bookmarkStart w:id="0" w:name="_GoBack"/>
      <w:bookmarkEnd w:id="0"/>
      <w:r w:rsidRPr="00C510CC">
        <w:rPr>
          <w:rFonts w:ascii="Times New Roman" w:hAnsi="Times New Roman" w:cs="Times New Roman"/>
          <w:sz w:val="28"/>
          <w:szCs w:val="28"/>
          <w:lang w:val="uk-UA"/>
        </w:rPr>
        <w:t xml:space="preserve"> таблиц</w:t>
      </w:r>
      <w:r w:rsidR="00EA5588" w:rsidRPr="00C510CC">
        <w:rPr>
          <w:rFonts w:ascii="Times New Roman" w:hAnsi="Times New Roman" w:cs="Times New Roman"/>
          <w:sz w:val="28"/>
          <w:szCs w:val="28"/>
          <w:lang w:val="uk-UA"/>
        </w:rPr>
        <w:t>ь</w:t>
      </w:r>
      <w:r w:rsidRPr="00C510CC">
        <w:rPr>
          <w:rFonts w:ascii="Times New Roman" w:hAnsi="Times New Roman" w:cs="Times New Roman"/>
          <w:sz w:val="28"/>
          <w:szCs w:val="28"/>
          <w:lang w:val="uk-UA"/>
        </w:rPr>
        <w:t xml:space="preserve">, </w:t>
      </w:r>
      <w:r w:rsidR="002C33F2">
        <w:rPr>
          <w:rFonts w:ascii="Times New Roman" w:hAnsi="Times New Roman" w:cs="Times New Roman"/>
          <w:sz w:val="28"/>
          <w:szCs w:val="28"/>
          <w:lang w:val="uk-UA"/>
        </w:rPr>
        <w:t>4</w:t>
      </w:r>
      <w:r w:rsidRPr="00C510CC">
        <w:rPr>
          <w:rFonts w:ascii="Times New Roman" w:hAnsi="Times New Roman" w:cs="Times New Roman"/>
          <w:sz w:val="28"/>
          <w:szCs w:val="28"/>
          <w:lang w:val="uk-UA"/>
        </w:rPr>
        <w:t xml:space="preserve"> додатк</w:t>
      </w:r>
      <w:r w:rsidR="0001474F" w:rsidRPr="00C510CC">
        <w:rPr>
          <w:rFonts w:ascii="Times New Roman" w:hAnsi="Times New Roman" w:cs="Times New Roman"/>
          <w:sz w:val="28"/>
          <w:szCs w:val="28"/>
          <w:lang w:val="uk-UA"/>
        </w:rPr>
        <w:t>и</w:t>
      </w:r>
      <w:r w:rsidRPr="00C510CC">
        <w:rPr>
          <w:rFonts w:ascii="Times New Roman" w:hAnsi="Times New Roman" w:cs="Times New Roman"/>
          <w:sz w:val="28"/>
          <w:szCs w:val="28"/>
          <w:lang w:val="uk-UA"/>
        </w:rPr>
        <w:t>.</w:t>
      </w:r>
    </w:p>
    <w:p w:rsidR="0017656E" w:rsidRPr="00C510CC" w:rsidRDefault="005F3EBA" w:rsidP="00F73DE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Список використаних джерел включає </w:t>
      </w:r>
      <w:r w:rsidR="00AD2797" w:rsidRPr="00C510CC">
        <w:rPr>
          <w:rFonts w:ascii="Times New Roman" w:hAnsi="Times New Roman" w:cs="Times New Roman"/>
          <w:sz w:val="28"/>
          <w:szCs w:val="28"/>
          <w:lang w:val="uk-UA"/>
        </w:rPr>
        <w:t>6</w:t>
      </w:r>
      <w:r w:rsidR="006E5D81" w:rsidRPr="00917B8A">
        <w:rPr>
          <w:rFonts w:ascii="Times New Roman" w:hAnsi="Times New Roman" w:cs="Times New Roman"/>
          <w:sz w:val="28"/>
          <w:szCs w:val="28"/>
        </w:rPr>
        <w:t>4</w:t>
      </w:r>
      <w:r w:rsidR="00917B8A">
        <w:rPr>
          <w:rFonts w:ascii="Times New Roman" w:hAnsi="Times New Roman" w:cs="Times New Roman"/>
          <w:sz w:val="28"/>
          <w:szCs w:val="28"/>
          <w:lang w:val="uk-UA"/>
        </w:rPr>
        <w:t xml:space="preserve"> найменування</w:t>
      </w:r>
      <w:r w:rsidRPr="00C510CC">
        <w:rPr>
          <w:rFonts w:ascii="Times New Roman" w:hAnsi="Times New Roman" w:cs="Times New Roman"/>
          <w:sz w:val="28"/>
          <w:szCs w:val="28"/>
          <w:lang w:val="uk-UA"/>
        </w:rPr>
        <w:t xml:space="preserve">, з них </w:t>
      </w:r>
      <w:r w:rsidR="00AD2797" w:rsidRPr="00C510CC">
        <w:rPr>
          <w:rFonts w:ascii="Times New Roman" w:hAnsi="Times New Roman" w:cs="Times New Roman"/>
          <w:sz w:val="28"/>
          <w:szCs w:val="28"/>
          <w:lang w:val="uk-UA"/>
        </w:rPr>
        <w:t>34</w:t>
      </w:r>
      <w:r w:rsidRPr="00C510CC">
        <w:rPr>
          <w:rFonts w:ascii="Times New Roman" w:hAnsi="Times New Roman" w:cs="Times New Roman"/>
          <w:sz w:val="28"/>
          <w:szCs w:val="28"/>
          <w:lang w:val="uk-UA"/>
        </w:rPr>
        <w:t xml:space="preserve"> електронні публікації.</w:t>
      </w:r>
    </w:p>
    <w:p w:rsidR="006F0CB1" w:rsidRPr="00C510CC" w:rsidRDefault="006F0CB1" w:rsidP="00F73DE7">
      <w:pPr>
        <w:spacing w:after="0" w:line="360" w:lineRule="auto"/>
        <w:ind w:firstLine="709"/>
        <w:jc w:val="both"/>
        <w:rPr>
          <w:rFonts w:ascii="Times New Roman" w:hAnsi="Times New Roman" w:cs="Times New Roman"/>
          <w:sz w:val="28"/>
          <w:szCs w:val="28"/>
          <w:lang w:val="uk-UA"/>
        </w:rPr>
      </w:pPr>
    </w:p>
    <w:p w:rsidR="006F0CB1" w:rsidRPr="00C510CC" w:rsidRDefault="006F0CB1">
      <w:pP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p>
    <w:p w:rsidR="006F0CB1" w:rsidRPr="00C510CC" w:rsidRDefault="0034598C" w:rsidP="00106358">
      <w:pPr>
        <w:shd w:val="clear" w:color="auto" w:fill="FFFFFF"/>
        <w:spacing w:after="0" w:line="360" w:lineRule="auto"/>
        <w:jc w:val="center"/>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lastRenderedPageBreak/>
        <w:t>1. ТЕОРЕТИКО-МЕТОДИЧНІ ОСНОВИ ДОСЛІДЖЕННЯ РИНКУ АЛЬТЕРНАТИВНОГО ПАЛИВА В УКРАЇНІ</w:t>
      </w:r>
    </w:p>
    <w:p w:rsidR="006F0CB1" w:rsidRPr="00C510CC" w:rsidRDefault="0034598C" w:rsidP="00857670">
      <w:pPr>
        <w:shd w:val="clear" w:color="auto" w:fill="FFFFFF"/>
        <w:spacing w:after="0" w:line="360" w:lineRule="auto"/>
        <w:ind w:firstLine="709"/>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 xml:space="preserve">1.1. </w:t>
      </w:r>
      <w:r w:rsidR="00757525" w:rsidRPr="00C510CC">
        <w:rPr>
          <w:rFonts w:ascii="Times New Roman" w:eastAsia="Times New Roman" w:hAnsi="Times New Roman" w:cs="Times New Roman"/>
          <w:b/>
          <w:color w:val="222222"/>
          <w:sz w:val="28"/>
          <w:szCs w:val="28"/>
          <w:lang w:val="uk-UA" w:eastAsia="ru-RU"/>
        </w:rPr>
        <w:t>Паливні ресурси та їх характеристика</w:t>
      </w:r>
    </w:p>
    <w:p w:rsidR="00AE2C30" w:rsidRPr="0073783B" w:rsidRDefault="00AE2C30" w:rsidP="00BC2268">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p>
    <w:p w:rsidR="00295052" w:rsidRPr="00C510CC" w:rsidRDefault="00B0059D" w:rsidP="0029505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До палива відносять </w:t>
      </w:r>
      <w:r w:rsidR="00295052" w:rsidRPr="00C510CC">
        <w:rPr>
          <w:rFonts w:ascii="Times New Roman" w:eastAsia="Times New Roman" w:hAnsi="Times New Roman" w:cs="Times New Roman"/>
          <w:color w:val="222222"/>
          <w:sz w:val="28"/>
          <w:szCs w:val="28"/>
          <w:lang w:val="uk-UA" w:eastAsia="ru-RU"/>
        </w:rPr>
        <w:t>горючі природні або штучні тверді, рідкі або газоподібні речовини, які п</w:t>
      </w:r>
      <w:r w:rsidR="00DF4F82">
        <w:rPr>
          <w:rFonts w:ascii="Times New Roman" w:eastAsia="Times New Roman" w:hAnsi="Times New Roman" w:cs="Times New Roman"/>
          <w:color w:val="222222"/>
          <w:sz w:val="28"/>
          <w:szCs w:val="28"/>
          <w:lang w:val="uk-UA" w:eastAsia="ru-RU"/>
        </w:rPr>
        <w:t>ід час</w:t>
      </w:r>
      <w:r w:rsidR="00295052" w:rsidRPr="00C510CC">
        <w:rPr>
          <w:rFonts w:ascii="Times New Roman" w:eastAsia="Times New Roman" w:hAnsi="Times New Roman" w:cs="Times New Roman"/>
          <w:color w:val="222222"/>
          <w:sz w:val="28"/>
          <w:szCs w:val="28"/>
          <w:lang w:val="uk-UA" w:eastAsia="ru-RU"/>
        </w:rPr>
        <w:t xml:space="preserve"> спалюванн</w:t>
      </w:r>
      <w:r w:rsidR="00DF4F82">
        <w:rPr>
          <w:rFonts w:ascii="Times New Roman" w:eastAsia="Times New Roman" w:hAnsi="Times New Roman" w:cs="Times New Roman"/>
          <w:color w:val="222222"/>
          <w:sz w:val="28"/>
          <w:szCs w:val="28"/>
          <w:lang w:val="uk-UA" w:eastAsia="ru-RU"/>
        </w:rPr>
        <w:t>я виділяють тепло  або ж</w:t>
      </w:r>
      <w:r w:rsidR="00295052" w:rsidRPr="00C510CC">
        <w:rPr>
          <w:rFonts w:ascii="Times New Roman" w:eastAsia="Times New Roman" w:hAnsi="Times New Roman" w:cs="Times New Roman"/>
          <w:color w:val="222222"/>
          <w:sz w:val="28"/>
          <w:szCs w:val="28"/>
          <w:lang w:val="uk-UA" w:eastAsia="ru-RU"/>
        </w:rPr>
        <w:t xml:space="preserve"> слу</w:t>
      </w:r>
      <w:r w:rsidR="00C72A8F" w:rsidRPr="00C510CC">
        <w:rPr>
          <w:rFonts w:ascii="Times New Roman" w:eastAsia="Times New Roman" w:hAnsi="Times New Roman" w:cs="Times New Roman"/>
          <w:color w:val="222222"/>
          <w:sz w:val="28"/>
          <w:szCs w:val="28"/>
          <w:lang w:val="uk-UA" w:eastAsia="ru-RU"/>
        </w:rPr>
        <w:t>гують джерелом теплової енергії</w:t>
      </w:r>
      <w:r w:rsidR="00DF4F82">
        <w:rPr>
          <w:rFonts w:ascii="Times New Roman" w:eastAsia="Times New Roman" w:hAnsi="Times New Roman" w:cs="Times New Roman"/>
          <w:color w:val="222222"/>
          <w:sz w:val="28"/>
          <w:szCs w:val="28"/>
          <w:lang w:val="uk-UA" w:eastAsia="ru-RU"/>
        </w:rPr>
        <w:t>.</w:t>
      </w:r>
      <w:r w:rsidR="00C72A8F" w:rsidRPr="00C510CC">
        <w:rPr>
          <w:rFonts w:ascii="Times New Roman" w:eastAsia="Times New Roman" w:hAnsi="Times New Roman" w:cs="Times New Roman"/>
          <w:color w:val="222222"/>
          <w:sz w:val="28"/>
          <w:szCs w:val="28"/>
          <w:lang w:val="uk-UA" w:eastAsia="ru-RU"/>
        </w:rPr>
        <w:t xml:space="preserve"> </w:t>
      </w:r>
      <w:r w:rsidR="00DF4F82">
        <w:rPr>
          <w:rFonts w:ascii="Times New Roman" w:eastAsia="Times New Roman" w:hAnsi="Times New Roman" w:cs="Times New Roman"/>
          <w:color w:val="222222"/>
          <w:sz w:val="28"/>
          <w:szCs w:val="28"/>
          <w:lang w:val="uk-UA" w:eastAsia="ru-RU"/>
        </w:rPr>
        <w:t>О</w:t>
      </w:r>
      <w:r w:rsidR="00295052" w:rsidRPr="00C510CC">
        <w:rPr>
          <w:rFonts w:ascii="Times New Roman" w:eastAsia="Times New Roman" w:hAnsi="Times New Roman" w:cs="Times New Roman"/>
          <w:color w:val="222222"/>
          <w:sz w:val="28"/>
          <w:szCs w:val="28"/>
          <w:lang w:val="uk-UA" w:eastAsia="ru-RU"/>
        </w:rPr>
        <w:t xml:space="preserve">сновною складовою частиною </w:t>
      </w:r>
      <w:r w:rsidR="00DF4F82">
        <w:rPr>
          <w:rFonts w:ascii="Times New Roman" w:eastAsia="Times New Roman" w:hAnsi="Times New Roman" w:cs="Times New Roman"/>
          <w:color w:val="222222"/>
          <w:sz w:val="28"/>
          <w:szCs w:val="28"/>
          <w:lang w:val="uk-UA" w:eastAsia="ru-RU"/>
        </w:rPr>
        <w:t>будь-яких видів палива</w:t>
      </w:r>
      <w:r w:rsidR="00295052" w:rsidRPr="00C510CC">
        <w:rPr>
          <w:rFonts w:ascii="Times New Roman" w:eastAsia="Times New Roman" w:hAnsi="Times New Roman" w:cs="Times New Roman"/>
          <w:color w:val="222222"/>
          <w:sz w:val="28"/>
          <w:szCs w:val="28"/>
          <w:lang w:val="uk-UA" w:eastAsia="ru-RU"/>
        </w:rPr>
        <w:t xml:space="preserve"> є вуглець.</w:t>
      </w:r>
      <w:r w:rsidR="00C72A8F" w:rsidRPr="00C510CC">
        <w:rPr>
          <w:rFonts w:ascii="Times New Roman" w:eastAsia="Times New Roman" w:hAnsi="Times New Roman" w:cs="Times New Roman"/>
          <w:color w:val="222222"/>
          <w:sz w:val="28"/>
          <w:szCs w:val="28"/>
          <w:lang w:val="uk-UA" w:eastAsia="ru-RU"/>
        </w:rPr>
        <w:t xml:space="preserve"> </w:t>
      </w:r>
      <w:r w:rsidR="00295052" w:rsidRPr="00C510CC">
        <w:rPr>
          <w:rFonts w:ascii="Times New Roman" w:eastAsia="Times New Roman" w:hAnsi="Times New Roman" w:cs="Times New Roman"/>
          <w:color w:val="222222"/>
          <w:sz w:val="28"/>
          <w:szCs w:val="28"/>
          <w:lang w:val="uk-UA" w:eastAsia="ru-RU"/>
        </w:rPr>
        <w:t xml:space="preserve">Залежно від походження розрізняють природне паливо (нафта, вугілля, природний газ, горючі сланці, торф, деревина) та штучне паливо (кокс, моторні палива, генераторні гази та </w:t>
      </w:r>
      <w:r w:rsidR="0073783B">
        <w:rPr>
          <w:rFonts w:ascii="Times New Roman" w:eastAsia="Times New Roman" w:hAnsi="Times New Roman" w:cs="Times New Roman"/>
          <w:color w:val="222222"/>
          <w:sz w:val="28"/>
          <w:szCs w:val="28"/>
          <w:lang w:val="uk-UA" w:eastAsia="ru-RU"/>
        </w:rPr>
        <w:t>ін.</w:t>
      </w:r>
      <w:r w:rsidR="00295052" w:rsidRPr="00C510CC">
        <w:rPr>
          <w:rFonts w:ascii="Times New Roman" w:eastAsia="Times New Roman" w:hAnsi="Times New Roman" w:cs="Times New Roman"/>
          <w:color w:val="222222"/>
          <w:sz w:val="28"/>
          <w:szCs w:val="28"/>
          <w:lang w:val="uk-UA" w:eastAsia="ru-RU"/>
        </w:rPr>
        <w:t>)</w:t>
      </w:r>
      <w:r w:rsidR="00C946EE" w:rsidRPr="00C510CC">
        <w:rPr>
          <w:rFonts w:ascii="Times New Roman" w:eastAsia="Times New Roman" w:hAnsi="Times New Roman" w:cs="Times New Roman"/>
          <w:color w:val="222222"/>
          <w:sz w:val="28"/>
          <w:szCs w:val="28"/>
          <w:lang w:val="uk-UA" w:eastAsia="ru-RU"/>
        </w:rPr>
        <w:t xml:space="preserve"> [</w:t>
      </w:r>
      <w:r w:rsidR="00BE0B61" w:rsidRPr="00C510CC">
        <w:rPr>
          <w:rFonts w:ascii="Times New Roman" w:eastAsia="Times New Roman" w:hAnsi="Times New Roman" w:cs="Times New Roman"/>
          <w:color w:val="222222"/>
          <w:sz w:val="28"/>
          <w:szCs w:val="28"/>
          <w:lang w:val="uk-UA" w:eastAsia="ru-RU"/>
        </w:rPr>
        <w:t>2</w:t>
      </w:r>
      <w:r w:rsidR="008C4C26" w:rsidRPr="00C510CC">
        <w:rPr>
          <w:rFonts w:ascii="Times New Roman" w:eastAsia="Times New Roman" w:hAnsi="Times New Roman" w:cs="Times New Roman"/>
          <w:color w:val="222222"/>
          <w:sz w:val="28"/>
          <w:szCs w:val="28"/>
          <w:lang w:val="uk-UA" w:eastAsia="ru-RU"/>
        </w:rPr>
        <w:t>, С. 8-9</w:t>
      </w:r>
      <w:r w:rsidR="00C946EE" w:rsidRPr="00C510CC">
        <w:rPr>
          <w:rFonts w:ascii="Times New Roman" w:eastAsia="Times New Roman" w:hAnsi="Times New Roman" w:cs="Times New Roman"/>
          <w:color w:val="222222"/>
          <w:sz w:val="28"/>
          <w:szCs w:val="28"/>
          <w:lang w:val="uk-UA" w:eastAsia="ru-RU"/>
        </w:rPr>
        <w:t>]</w:t>
      </w:r>
      <w:r w:rsidR="00295052" w:rsidRPr="00C510CC">
        <w:rPr>
          <w:rFonts w:ascii="Times New Roman" w:eastAsia="Times New Roman" w:hAnsi="Times New Roman" w:cs="Times New Roman"/>
          <w:color w:val="222222"/>
          <w:sz w:val="28"/>
          <w:szCs w:val="28"/>
          <w:lang w:val="uk-UA" w:eastAsia="ru-RU"/>
        </w:rPr>
        <w:t>.</w:t>
      </w:r>
    </w:p>
    <w:p w:rsidR="00295052" w:rsidRPr="00C510CC" w:rsidRDefault="00295052" w:rsidP="0029505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Найпоширенішим є органічне паливо (вугілля викопне, нафта, торф, природний газ, бензин, генераторний газ, кокс, хімічне ракетне паливо тощо</w:t>
      </w:r>
      <w:r w:rsidR="00C434F4" w:rsidRPr="00C510CC">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До неорганічного палива належить, наприклад, металовмісне паливо, у складі якого є чисті метали або їх хімічні сполуки.</w:t>
      </w:r>
    </w:p>
    <w:p w:rsidR="00C72A8F" w:rsidRPr="00C510CC" w:rsidRDefault="00DF4F82" w:rsidP="00C72A8F">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С</w:t>
      </w:r>
      <w:r w:rsidR="00C72A8F" w:rsidRPr="00C510CC">
        <w:rPr>
          <w:rFonts w:ascii="Times New Roman" w:eastAsia="Times New Roman" w:hAnsi="Times New Roman" w:cs="Times New Roman"/>
          <w:color w:val="222222"/>
          <w:sz w:val="28"/>
          <w:szCs w:val="28"/>
          <w:lang w:val="uk-UA" w:eastAsia="ru-RU"/>
        </w:rPr>
        <w:t>укупність усіх природних і перетворених видів палива, які використовуються в національному господарстві</w:t>
      </w:r>
      <w:r w:rsidRPr="00DF4F82">
        <w:rPr>
          <w:rFonts w:ascii="Times New Roman" w:eastAsia="Times New Roman" w:hAnsi="Times New Roman" w:cs="Times New Roman"/>
          <w:color w:val="222222"/>
          <w:sz w:val="28"/>
          <w:szCs w:val="28"/>
          <w:lang w:val="uk-UA" w:eastAsia="ru-RU"/>
        </w:rPr>
        <w:t xml:space="preserve"> </w:t>
      </w:r>
      <w:r>
        <w:rPr>
          <w:rFonts w:ascii="Times New Roman" w:eastAsia="Times New Roman" w:hAnsi="Times New Roman" w:cs="Times New Roman"/>
          <w:color w:val="222222"/>
          <w:sz w:val="28"/>
          <w:szCs w:val="28"/>
          <w:lang w:val="uk-UA" w:eastAsia="ru-RU"/>
        </w:rPr>
        <w:t>формують п</w:t>
      </w:r>
      <w:r w:rsidRPr="00C510CC">
        <w:rPr>
          <w:rFonts w:ascii="Times New Roman" w:eastAsia="Times New Roman" w:hAnsi="Times New Roman" w:cs="Times New Roman"/>
          <w:color w:val="222222"/>
          <w:sz w:val="28"/>
          <w:szCs w:val="28"/>
          <w:lang w:val="uk-UA" w:eastAsia="ru-RU"/>
        </w:rPr>
        <w:t>аливні ресурси</w:t>
      </w:r>
      <w:r w:rsidR="00C72A8F" w:rsidRPr="00C510CC">
        <w:rPr>
          <w:rFonts w:ascii="Times New Roman" w:eastAsia="Times New Roman" w:hAnsi="Times New Roman" w:cs="Times New Roman"/>
          <w:color w:val="222222"/>
          <w:sz w:val="28"/>
          <w:szCs w:val="28"/>
          <w:lang w:val="uk-UA" w:eastAsia="ru-RU"/>
        </w:rPr>
        <w:t xml:space="preserve">. </w:t>
      </w:r>
    </w:p>
    <w:p w:rsidR="00C72A8F" w:rsidRPr="00C510CC" w:rsidRDefault="00C434F4" w:rsidP="007F2F6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агрегатним станом і, відповідно, способом спалювання паливо класифікують на тверде, пилоподібне, газоподібне, рідке, комбіноване</w:t>
      </w:r>
      <w:r w:rsidR="00B56719" w:rsidRPr="00C510CC">
        <w:rPr>
          <w:rFonts w:ascii="Times New Roman" w:eastAsia="Times New Roman" w:hAnsi="Times New Roman" w:cs="Times New Roman"/>
          <w:color w:val="222222"/>
          <w:sz w:val="28"/>
          <w:szCs w:val="28"/>
          <w:lang w:val="uk-UA" w:eastAsia="ru-RU"/>
        </w:rPr>
        <w:t xml:space="preserve"> [</w:t>
      </w:r>
      <w:r w:rsidR="00BE0B61" w:rsidRPr="00C510CC">
        <w:rPr>
          <w:rFonts w:ascii="Times New Roman" w:eastAsia="Times New Roman" w:hAnsi="Times New Roman" w:cs="Times New Roman"/>
          <w:color w:val="222222"/>
          <w:sz w:val="28"/>
          <w:szCs w:val="28"/>
          <w:lang w:val="uk-UA" w:eastAsia="ru-RU"/>
        </w:rPr>
        <w:t>2</w:t>
      </w:r>
      <w:r w:rsidR="00B56719" w:rsidRPr="00C510CC">
        <w:rPr>
          <w:rFonts w:ascii="Times New Roman" w:eastAsia="Times New Roman" w:hAnsi="Times New Roman" w:cs="Times New Roman"/>
          <w:color w:val="222222"/>
          <w:sz w:val="28"/>
          <w:szCs w:val="28"/>
          <w:lang w:val="uk-UA" w:eastAsia="ru-RU"/>
        </w:rPr>
        <w:t>, С.</w:t>
      </w:r>
      <w:r w:rsidR="00BE0B61" w:rsidRPr="00C510CC">
        <w:rPr>
          <w:rFonts w:ascii="Times New Roman" w:eastAsia="Times New Roman" w:hAnsi="Times New Roman" w:cs="Times New Roman"/>
          <w:color w:val="222222"/>
          <w:sz w:val="28"/>
          <w:szCs w:val="28"/>
          <w:lang w:val="uk-UA" w:eastAsia="ru-RU"/>
        </w:rPr>
        <w:t> </w:t>
      </w:r>
      <w:r w:rsidR="00B56719" w:rsidRPr="00C510CC">
        <w:rPr>
          <w:rFonts w:ascii="Times New Roman" w:eastAsia="Times New Roman" w:hAnsi="Times New Roman" w:cs="Times New Roman"/>
          <w:color w:val="222222"/>
          <w:sz w:val="28"/>
          <w:szCs w:val="28"/>
          <w:lang w:val="uk-UA" w:eastAsia="ru-RU"/>
        </w:rPr>
        <w:t>10</w:t>
      </w:r>
      <w:r w:rsidR="00FD4730" w:rsidRPr="00C510CC">
        <w:rPr>
          <w:rFonts w:ascii="Times New Roman" w:eastAsia="Times New Roman" w:hAnsi="Times New Roman" w:cs="Times New Roman"/>
          <w:color w:val="222222"/>
          <w:sz w:val="28"/>
          <w:szCs w:val="28"/>
          <w:lang w:val="uk-UA" w:eastAsia="ru-RU"/>
        </w:rPr>
        <w:t>]</w:t>
      </w:r>
      <w:r w:rsidR="00A23912" w:rsidRPr="00C510CC">
        <w:rPr>
          <w:rFonts w:ascii="Times New Roman" w:eastAsia="Times New Roman" w:hAnsi="Times New Roman" w:cs="Times New Roman"/>
          <w:color w:val="222222"/>
          <w:sz w:val="28"/>
          <w:szCs w:val="28"/>
          <w:lang w:val="uk-UA" w:eastAsia="ru-RU"/>
        </w:rPr>
        <w:t>.</w:t>
      </w:r>
    </w:p>
    <w:p w:rsidR="00C434F4" w:rsidRPr="00C510CC" w:rsidRDefault="0073783B" w:rsidP="007F2F6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 xml:space="preserve">Головна характеристика палива ‒ </w:t>
      </w:r>
      <w:r w:rsidR="00C434F4" w:rsidRPr="00C510CC">
        <w:rPr>
          <w:rFonts w:ascii="Times New Roman" w:eastAsia="Times New Roman" w:hAnsi="Times New Roman" w:cs="Times New Roman"/>
          <w:color w:val="222222"/>
          <w:sz w:val="28"/>
          <w:szCs w:val="28"/>
          <w:lang w:val="uk-UA" w:eastAsia="ru-RU"/>
        </w:rPr>
        <w:t>теплотв</w:t>
      </w:r>
      <w:r w:rsidR="009106F3" w:rsidRPr="00C510CC">
        <w:rPr>
          <w:rFonts w:ascii="Times New Roman" w:eastAsia="Times New Roman" w:hAnsi="Times New Roman" w:cs="Times New Roman"/>
          <w:color w:val="222222"/>
          <w:sz w:val="28"/>
          <w:szCs w:val="28"/>
          <w:lang w:val="uk-UA" w:eastAsia="ru-RU"/>
        </w:rPr>
        <w:t>і</w:t>
      </w:r>
      <w:r w:rsidR="00C434F4" w:rsidRPr="00C510CC">
        <w:rPr>
          <w:rFonts w:ascii="Times New Roman" w:eastAsia="Times New Roman" w:hAnsi="Times New Roman" w:cs="Times New Roman"/>
          <w:color w:val="222222"/>
          <w:sz w:val="28"/>
          <w:szCs w:val="28"/>
          <w:lang w:val="uk-UA" w:eastAsia="ru-RU"/>
        </w:rPr>
        <w:t xml:space="preserve">ртна здатність, </w:t>
      </w:r>
      <w:r w:rsidR="009F74B6" w:rsidRPr="00C510CC">
        <w:rPr>
          <w:rFonts w:ascii="Times New Roman" w:eastAsia="Times New Roman" w:hAnsi="Times New Roman" w:cs="Times New Roman"/>
          <w:color w:val="222222"/>
          <w:sz w:val="28"/>
          <w:szCs w:val="28"/>
          <w:lang w:val="uk-UA" w:eastAsia="ru-RU"/>
        </w:rPr>
        <w:t xml:space="preserve">жаропродуктивність, </w:t>
      </w:r>
      <w:r w:rsidR="00C434F4" w:rsidRPr="00C510CC">
        <w:rPr>
          <w:rFonts w:ascii="Times New Roman" w:eastAsia="Times New Roman" w:hAnsi="Times New Roman" w:cs="Times New Roman"/>
          <w:color w:val="222222"/>
          <w:sz w:val="28"/>
          <w:szCs w:val="28"/>
          <w:lang w:val="uk-UA" w:eastAsia="ru-RU"/>
        </w:rPr>
        <w:t>його агрегатний стан, екологічні властивості продуктів спалювання</w:t>
      </w:r>
      <w:r w:rsidR="009F74B6" w:rsidRPr="00C510CC">
        <w:rPr>
          <w:rFonts w:ascii="Times New Roman" w:eastAsia="Times New Roman" w:hAnsi="Times New Roman" w:cs="Times New Roman"/>
          <w:color w:val="222222"/>
          <w:sz w:val="28"/>
          <w:szCs w:val="28"/>
          <w:lang w:val="uk-UA" w:eastAsia="ru-RU"/>
        </w:rPr>
        <w:t xml:space="preserve"> (фракційний склад, повнота згоряння, </w:t>
      </w:r>
      <w:r w:rsidR="00231FC9" w:rsidRPr="00C510CC">
        <w:rPr>
          <w:rFonts w:ascii="Times New Roman" w:eastAsia="Times New Roman" w:hAnsi="Times New Roman" w:cs="Times New Roman"/>
          <w:color w:val="222222"/>
          <w:sz w:val="28"/>
          <w:szCs w:val="28"/>
          <w:lang w:val="uk-UA" w:eastAsia="ru-RU"/>
        </w:rPr>
        <w:t xml:space="preserve">утворення відкладень, фізична стабільність, </w:t>
      </w:r>
      <w:r w:rsidR="009F74B6" w:rsidRPr="00C510CC">
        <w:rPr>
          <w:rFonts w:ascii="Times New Roman" w:eastAsia="Times New Roman" w:hAnsi="Times New Roman" w:cs="Times New Roman"/>
          <w:color w:val="222222"/>
          <w:sz w:val="28"/>
          <w:szCs w:val="28"/>
          <w:lang w:val="uk-UA" w:eastAsia="ru-RU"/>
        </w:rPr>
        <w:t>токсичність, показники пожежо</w:t>
      </w:r>
      <w:r>
        <w:rPr>
          <w:rFonts w:ascii="Times New Roman" w:eastAsia="Times New Roman" w:hAnsi="Times New Roman" w:cs="Times New Roman"/>
          <w:color w:val="222222"/>
          <w:sz w:val="28"/>
          <w:szCs w:val="28"/>
          <w:lang w:val="uk-UA" w:eastAsia="ru-RU"/>
        </w:rPr>
        <w:t>-</w:t>
      </w:r>
      <w:r w:rsidR="009F74B6" w:rsidRPr="00C510CC">
        <w:rPr>
          <w:rFonts w:ascii="Times New Roman" w:eastAsia="Times New Roman" w:hAnsi="Times New Roman" w:cs="Times New Roman"/>
          <w:color w:val="222222"/>
          <w:sz w:val="28"/>
          <w:szCs w:val="28"/>
          <w:lang w:val="uk-UA" w:eastAsia="ru-RU"/>
        </w:rPr>
        <w:t xml:space="preserve"> й вибухонебезпечності та інші)</w:t>
      </w:r>
      <w:r w:rsidR="00C434F4" w:rsidRPr="00C510CC">
        <w:rPr>
          <w:rFonts w:ascii="Times New Roman" w:eastAsia="Times New Roman" w:hAnsi="Times New Roman" w:cs="Times New Roman"/>
          <w:color w:val="222222"/>
          <w:sz w:val="28"/>
          <w:szCs w:val="28"/>
          <w:lang w:val="uk-UA" w:eastAsia="ru-RU"/>
        </w:rPr>
        <w:t>.</w:t>
      </w:r>
    </w:p>
    <w:p w:rsidR="00B0059D" w:rsidRPr="00C510CC" w:rsidRDefault="007F2F6E" w:rsidP="00B56719">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Для зіставлення ефективності різних видів палива та їхнього сумарного обліку використовується розрахункова одиниця «умовне паливо». За одиницю умовного палива прийняте паливо, теплота згоряння якого дорівнює 29,3 МДж/кг або 7000 ккал/кг</w:t>
      </w:r>
      <w:r w:rsidR="00DC5411">
        <w:rPr>
          <w:rFonts w:ascii="Times New Roman" w:eastAsia="Times New Roman" w:hAnsi="Times New Roman" w:cs="Times New Roman"/>
          <w:color w:val="222222"/>
          <w:sz w:val="28"/>
          <w:szCs w:val="28"/>
          <w:lang w:val="uk-UA" w:eastAsia="ru-RU"/>
        </w:rPr>
        <w:t xml:space="preserve"> (калорійність 1 кг кам</w:t>
      </w:r>
      <w:r w:rsidR="00DC5411" w:rsidRPr="00DC5411">
        <w:rPr>
          <w:rFonts w:ascii="Times New Roman" w:eastAsia="Times New Roman" w:hAnsi="Times New Roman" w:cs="Times New Roman"/>
          <w:color w:val="222222"/>
          <w:sz w:val="28"/>
          <w:szCs w:val="28"/>
          <w:lang w:eastAsia="ru-RU"/>
        </w:rPr>
        <w:t>’</w:t>
      </w:r>
      <w:r w:rsidR="00DC5411">
        <w:rPr>
          <w:rFonts w:ascii="Times New Roman" w:eastAsia="Times New Roman" w:hAnsi="Times New Roman" w:cs="Times New Roman"/>
          <w:color w:val="222222"/>
          <w:sz w:val="28"/>
          <w:szCs w:val="28"/>
          <w:lang w:val="uk-UA" w:eastAsia="ru-RU"/>
        </w:rPr>
        <w:t>яного вугілля)</w:t>
      </w:r>
      <w:r w:rsidRPr="00C510CC">
        <w:rPr>
          <w:rFonts w:ascii="Times New Roman" w:eastAsia="Times New Roman" w:hAnsi="Times New Roman" w:cs="Times New Roman"/>
          <w:color w:val="222222"/>
          <w:sz w:val="28"/>
          <w:szCs w:val="28"/>
          <w:lang w:val="uk-UA" w:eastAsia="ru-RU"/>
        </w:rPr>
        <w:t xml:space="preserve">. Для газоподібних видів палива теплоту згоряння відносять до одиниці об'єму. У нафтогазовій геології для підрахунку запасів родовища в умовному </w:t>
      </w:r>
      <w:r w:rsidRPr="00C510CC">
        <w:rPr>
          <w:rFonts w:ascii="Times New Roman" w:eastAsia="Times New Roman" w:hAnsi="Times New Roman" w:cs="Times New Roman"/>
          <w:color w:val="222222"/>
          <w:sz w:val="28"/>
          <w:szCs w:val="28"/>
          <w:lang w:val="uk-UA" w:eastAsia="ru-RU"/>
        </w:rPr>
        <w:lastRenderedPageBreak/>
        <w:t>паливі прийнято 1 млрд</w:t>
      </w:r>
      <w:r w:rsidR="0073783B">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м</w:t>
      </w:r>
      <w:r w:rsidRPr="00C510CC">
        <w:rPr>
          <w:rFonts w:ascii="Times New Roman" w:eastAsia="Times New Roman" w:hAnsi="Times New Roman" w:cs="Times New Roman"/>
          <w:color w:val="222222"/>
          <w:sz w:val="28"/>
          <w:szCs w:val="28"/>
          <w:vertAlign w:val="superscript"/>
          <w:lang w:val="uk-UA" w:eastAsia="ru-RU"/>
        </w:rPr>
        <w:t>3</w:t>
      </w:r>
      <w:r w:rsidRPr="00C510CC">
        <w:rPr>
          <w:rFonts w:ascii="Times New Roman" w:eastAsia="Times New Roman" w:hAnsi="Times New Roman" w:cs="Times New Roman"/>
          <w:color w:val="222222"/>
          <w:sz w:val="28"/>
          <w:szCs w:val="28"/>
          <w:lang w:val="uk-UA" w:eastAsia="ru-RU"/>
        </w:rPr>
        <w:t xml:space="preserve"> природного газу переводити в 1 млн</w:t>
      </w:r>
      <w:r w:rsidR="0073783B">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т</w:t>
      </w:r>
      <w:r w:rsidR="0073783B">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умовного палива. Поняття умовного палива дає можливість порівнювати різні види палив, виходячи з їх основної властивості </w:t>
      </w:r>
      <w:r w:rsidR="0073783B">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теплотв</w:t>
      </w:r>
      <w:r w:rsidR="00DC5411">
        <w:rPr>
          <w:rFonts w:ascii="Times New Roman" w:eastAsia="Times New Roman" w:hAnsi="Times New Roman" w:cs="Times New Roman"/>
          <w:color w:val="222222"/>
          <w:sz w:val="28"/>
          <w:szCs w:val="28"/>
          <w:lang w:val="uk-UA" w:eastAsia="ru-RU"/>
        </w:rPr>
        <w:t>і</w:t>
      </w:r>
      <w:r w:rsidRPr="00C510CC">
        <w:rPr>
          <w:rFonts w:ascii="Times New Roman" w:eastAsia="Times New Roman" w:hAnsi="Times New Roman" w:cs="Times New Roman"/>
          <w:color w:val="222222"/>
          <w:sz w:val="28"/>
          <w:szCs w:val="28"/>
          <w:lang w:val="uk-UA" w:eastAsia="ru-RU"/>
        </w:rPr>
        <w:t>рної здатності. Для переведення натуральної кількості даного виду палива в умовне паливо, визначається перевідний коефіцієнт, який дорівнює теплотворній здатності даного виду палива</w:t>
      </w:r>
      <w:r w:rsidR="00B56719" w:rsidRPr="00C510CC">
        <w:rPr>
          <w:rFonts w:ascii="Times New Roman" w:eastAsia="Times New Roman" w:hAnsi="Times New Roman" w:cs="Times New Roman"/>
          <w:color w:val="222222"/>
          <w:sz w:val="28"/>
          <w:szCs w:val="28"/>
          <w:lang w:val="uk-UA" w:eastAsia="ru-RU"/>
        </w:rPr>
        <w:t xml:space="preserve"> [</w:t>
      </w:r>
      <w:r w:rsidR="00BE0B61" w:rsidRPr="00C510CC">
        <w:rPr>
          <w:rFonts w:ascii="Times New Roman" w:eastAsia="Times New Roman" w:hAnsi="Times New Roman" w:cs="Times New Roman"/>
          <w:color w:val="222222"/>
          <w:sz w:val="28"/>
          <w:szCs w:val="28"/>
          <w:lang w:val="uk-UA" w:eastAsia="ru-RU"/>
        </w:rPr>
        <w:t>2</w:t>
      </w:r>
      <w:r w:rsidR="00B0003A" w:rsidRPr="00917B8A">
        <w:rPr>
          <w:rFonts w:ascii="Times New Roman" w:eastAsia="Times New Roman" w:hAnsi="Times New Roman" w:cs="Times New Roman"/>
          <w:color w:val="222222"/>
          <w:sz w:val="28"/>
          <w:szCs w:val="28"/>
          <w:lang w:eastAsia="ru-RU"/>
        </w:rPr>
        <w:t>8</w:t>
      </w:r>
      <w:r w:rsidR="00BE0B61" w:rsidRPr="00C510CC">
        <w:rPr>
          <w:rFonts w:ascii="Times New Roman" w:eastAsia="Times New Roman" w:hAnsi="Times New Roman" w:cs="Times New Roman"/>
          <w:color w:val="222222"/>
          <w:sz w:val="28"/>
          <w:szCs w:val="28"/>
          <w:lang w:val="uk-UA" w:eastAsia="ru-RU"/>
        </w:rPr>
        <w:t>, С. 564</w:t>
      </w:r>
      <w:r w:rsidR="00B56719" w:rsidRPr="00C510CC">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w:t>
      </w:r>
    </w:p>
    <w:p w:rsidR="00B0059D" w:rsidRPr="00C510CC" w:rsidRDefault="00B0059D" w:rsidP="00B0059D">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Міжнародне енергетичне агентство (IEA) </w:t>
      </w:r>
      <w:r w:rsidR="00BE0B61" w:rsidRPr="00C510CC">
        <w:rPr>
          <w:rFonts w:ascii="Times New Roman" w:eastAsia="Times New Roman" w:hAnsi="Times New Roman" w:cs="Times New Roman"/>
          <w:color w:val="222222"/>
          <w:sz w:val="28"/>
          <w:szCs w:val="28"/>
          <w:lang w:val="uk-UA" w:eastAsia="ru-RU"/>
        </w:rPr>
        <w:t>[3</w:t>
      </w:r>
      <w:r w:rsidR="00B0003A" w:rsidRPr="00917B8A">
        <w:rPr>
          <w:rFonts w:ascii="Times New Roman" w:eastAsia="Times New Roman" w:hAnsi="Times New Roman" w:cs="Times New Roman"/>
          <w:color w:val="222222"/>
          <w:sz w:val="28"/>
          <w:szCs w:val="28"/>
          <w:lang w:eastAsia="ru-RU"/>
        </w:rPr>
        <w:t>2</w:t>
      </w:r>
      <w:r w:rsidR="00BE0B61" w:rsidRPr="00C510CC">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 xml:space="preserve">за одиницю умовного палива прийняло тонну нафтового еквівалента, що зазвичай позначається абревіатурою toe (від англ. Tonne of oil equivalent). Одна тонна нафтового еквівалента становить 41,868 ГДж. </w:t>
      </w:r>
    </w:p>
    <w:p w:rsidR="00C35B08" w:rsidRPr="00C510CC" w:rsidRDefault="007F2F6E" w:rsidP="00C35B0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Натуральне паливо в умовне перераховується при визначенні запасів паливних ресурсів, при складанні паливного та п</w:t>
      </w:r>
      <w:r w:rsidR="00C35B08" w:rsidRPr="00C510CC">
        <w:rPr>
          <w:rFonts w:ascii="Times New Roman" w:eastAsia="Times New Roman" w:hAnsi="Times New Roman" w:cs="Times New Roman"/>
          <w:color w:val="222222"/>
          <w:sz w:val="28"/>
          <w:szCs w:val="28"/>
          <w:lang w:val="uk-UA" w:eastAsia="ru-RU"/>
        </w:rPr>
        <w:t xml:space="preserve">аливно-енергетичного балансів. </w:t>
      </w:r>
    </w:p>
    <w:p w:rsidR="00516E12" w:rsidRDefault="00BA37C9"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E246CA">
        <w:rPr>
          <w:rFonts w:ascii="Times New Roman" w:eastAsia="Times New Roman" w:hAnsi="Times New Roman" w:cs="Times New Roman"/>
          <w:sz w:val="28"/>
          <w:szCs w:val="28"/>
          <w:lang w:val="uk-UA" w:eastAsia="ru-RU"/>
        </w:rPr>
        <w:t>У табл. 1.1.</w:t>
      </w:r>
      <w:r w:rsidR="00C35B08" w:rsidRPr="00E246CA">
        <w:rPr>
          <w:rFonts w:ascii="Times New Roman" w:eastAsia="Times New Roman" w:hAnsi="Times New Roman" w:cs="Times New Roman"/>
          <w:sz w:val="28"/>
          <w:szCs w:val="28"/>
          <w:lang w:val="uk-UA" w:eastAsia="ru-RU"/>
        </w:rPr>
        <w:t xml:space="preserve"> наведемо узагальнену схему підходів до класифікації видів </w:t>
      </w:r>
      <w:r w:rsidR="00C35B08" w:rsidRPr="00C510CC">
        <w:rPr>
          <w:rFonts w:ascii="Times New Roman" w:eastAsia="Times New Roman" w:hAnsi="Times New Roman" w:cs="Times New Roman"/>
          <w:color w:val="222222"/>
          <w:sz w:val="28"/>
          <w:szCs w:val="28"/>
          <w:lang w:val="uk-UA" w:eastAsia="ru-RU"/>
        </w:rPr>
        <w:t xml:space="preserve">палива за різними критеріями. </w:t>
      </w:r>
    </w:p>
    <w:p w:rsidR="00E246CA" w:rsidRDefault="00E246CA" w:rsidP="00E246CA">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Особливу вагу слід звернути на штучне паливо, яке створене людиною відповідно переробкою природних сполук. Штучне паливо поділяють на композиційне і синтетичне. Композиційне паливо – це механічна суміш горючих речовин (наприклад, пропан-бутан)</w:t>
      </w:r>
      <w:r>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[2]</w:t>
      </w:r>
      <w:r>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w:t>
      </w:r>
    </w:p>
    <w:p w:rsidR="00C3605B" w:rsidRPr="00C510CC" w:rsidRDefault="00C3605B" w:rsidP="00E246CA">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Синтетичне паливо – це продукт термохімічної переробки горючих речовин, внаслідок якої вони набувають нових властивостей, що задовольняють споживача більшою мірою. До синтетичного палива належать: продукти переробки нафти; рідке паливо, вироблене з вуг</w:t>
      </w:r>
      <w:r>
        <w:rPr>
          <w:rFonts w:ascii="Times New Roman" w:eastAsia="Times New Roman" w:hAnsi="Times New Roman" w:cs="Times New Roman"/>
          <w:color w:val="222222"/>
          <w:sz w:val="28"/>
          <w:szCs w:val="28"/>
          <w:lang w:val="uk-UA" w:eastAsia="ru-RU"/>
        </w:rPr>
        <w:t>ілля; етанол з рослинності тощо</w:t>
      </w:r>
      <w:r w:rsidRPr="00C510CC">
        <w:rPr>
          <w:rFonts w:ascii="Times New Roman" w:eastAsia="Times New Roman" w:hAnsi="Times New Roman" w:cs="Times New Roman"/>
          <w:color w:val="222222"/>
          <w:sz w:val="28"/>
          <w:szCs w:val="28"/>
          <w:lang w:val="uk-UA" w:eastAsia="ru-RU"/>
        </w:rPr>
        <w:t xml:space="preserve"> [2]</w:t>
      </w:r>
      <w:r>
        <w:rPr>
          <w:rFonts w:ascii="Times New Roman" w:eastAsia="Times New Roman" w:hAnsi="Times New Roman" w:cs="Times New Roman"/>
          <w:color w:val="222222"/>
          <w:sz w:val="28"/>
          <w:szCs w:val="28"/>
          <w:lang w:val="uk-UA" w:eastAsia="ru-RU"/>
        </w:rPr>
        <w:t>.</w:t>
      </w:r>
    </w:p>
    <w:p w:rsidR="00E246CA" w:rsidRPr="00E246CA" w:rsidRDefault="00E246CA" w:rsidP="00E246CA">
      <w:pPr>
        <w:shd w:val="clear" w:color="auto" w:fill="FFFFFF"/>
        <w:spacing w:after="0" w:line="360" w:lineRule="auto"/>
        <w:ind w:firstLine="709"/>
        <w:jc w:val="right"/>
        <w:rPr>
          <w:rFonts w:ascii="Times New Roman" w:eastAsia="Times New Roman" w:hAnsi="Times New Roman" w:cs="Times New Roman"/>
          <w:b/>
          <w:color w:val="222222"/>
          <w:sz w:val="28"/>
          <w:szCs w:val="28"/>
          <w:lang w:val="uk-UA" w:eastAsia="ru-RU"/>
        </w:rPr>
      </w:pPr>
      <w:r w:rsidRPr="00E246CA">
        <w:rPr>
          <w:rFonts w:ascii="Times New Roman" w:eastAsia="Times New Roman" w:hAnsi="Times New Roman" w:cs="Times New Roman"/>
          <w:b/>
          <w:color w:val="222222"/>
          <w:sz w:val="28"/>
          <w:szCs w:val="28"/>
          <w:lang w:val="uk-UA" w:eastAsia="ru-RU"/>
        </w:rPr>
        <w:t>Таблиця 1.1</w:t>
      </w:r>
    </w:p>
    <w:p w:rsidR="00E246CA" w:rsidRPr="00E246CA" w:rsidRDefault="00E246CA" w:rsidP="00E246CA">
      <w:pPr>
        <w:shd w:val="clear" w:color="auto" w:fill="FFFFFF"/>
        <w:spacing w:after="0" w:line="360" w:lineRule="auto"/>
        <w:jc w:val="center"/>
        <w:rPr>
          <w:rFonts w:ascii="Times New Roman" w:eastAsia="Times New Roman" w:hAnsi="Times New Roman" w:cs="Times New Roman"/>
          <w:b/>
          <w:color w:val="222222"/>
          <w:sz w:val="28"/>
          <w:szCs w:val="28"/>
          <w:lang w:val="uk-UA" w:eastAsia="ru-RU"/>
        </w:rPr>
      </w:pPr>
      <w:r w:rsidRPr="00E246CA">
        <w:rPr>
          <w:rFonts w:ascii="Times New Roman" w:eastAsia="Times New Roman" w:hAnsi="Times New Roman" w:cs="Times New Roman"/>
          <w:b/>
          <w:color w:val="222222"/>
          <w:sz w:val="28"/>
          <w:szCs w:val="28"/>
          <w:lang w:val="uk-UA" w:eastAsia="ru-RU"/>
        </w:rPr>
        <w:t>Класифікація різних видів палива</w:t>
      </w:r>
      <w:r>
        <w:rPr>
          <w:rFonts w:ascii="Times New Roman" w:eastAsia="Times New Roman" w:hAnsi="Times New Roman" w:cs="Times New Roman"/>
          <w:b/>
          <w:color w:val="222222"/>
          <w:sz w:val="28"/>
          <w:szCs w:val="28"/>
          <w:lang w:val="uk-UA" w:eastAsia="ru-RU"/>
        </w:rPr>
        <w:t xml:space="preserve">, за </w:t>
      </w:r>
      <w:r w:rsidRPr="00E246CA">
        <w:rPr>
          <w:rFonts w:ascii="Times New Roman" w:eastAsia="Times New Roman" w:hAnsi="Times New Roman" w:cs="Times New Roman"/>
          <w:b/>
          <w:color w:val="222222"/>
          <w:sz w:val="28"/>
          <w:szCs w:val="28"/>
          <w:lang w:val="uk-UA" w:eastAsia="ru-RU"/>
        </w:rPr>
        <w:t>[2, С. 10], [5</w:t>
      </w:r>
      <w:r w:rsidR="00B0003A" w:rsidRPr="00917B8A">
        <w:rPr>
          <w:rFonts w:ascii="Times New Roman" w:eastAsia="Times New Roman" w:hAnsi="Times New Roman" w:cs="Times New Roman"/>
          <w:b/>
          <w:color w:val="222222"/>
          <w:sz w:val="28"/>
          <w:szCs w:val="28"/>
          <w:lang w:eastAsia="ru-RU"/>
        </w:rPr>
        <w:t>8</w:t>
      </w:r>
      <w:r w:rsidRPr="00E246CA">
        <w:rPr>
          <w:rFonts w:ascii="Times New Roman" w:eastAsia="Times New Roman" w:hAnsi="Times New Roman" w:cs="Times New Roman"/>
          <w:b/>
          <w:color w:val="222222"/>
          <w:sz w:val="28"/>
          <w:szCs w:val="28"/>
          <w:lang w:val="uk-UA" w:eastAsia="ru-RU"/>
        </w:rPr>
        <w:t>]</w:t>
      </w:r>
    </w:p>
    <w:tbl>
      <w:tblPr>
        <w:tblStyle w:val="a6"/>
        <w:tblW w:w="0" w:type="auto"/>
        <w:tblLook w:val="04A0"/>
      </w:tblPr>
      <w:tblGrid>
        <w:gridCol w:w="1869"/>
        <w:gridCol w:w="1869"/>
        <w:gridCol w:w="934"/>
        <w:gridCol w:w="935"/>
        <w:gridCol w:w="1869"/>
        <w:gridCol w:w="1869"/>
      </w:tblGrid>
      <w:tr w:rsidR="00C35B08" w:rsidRPr="00C510CC" w:rsidTr="0018440B">
        <w:tc>
          <w:tcPr>
            <w:tcW w:w="9345" w:type="dxa"/>
            <w:gridSpan w:val="6"/>
          </w:tcPr>
          <w:p w:rsidR="00C35B08" w:rsidRPr="00C510CC" w:rsidRDefault="00C35B08"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агрегатним станом</w:t>
            </w:r>
            <w:r w:rsidR="009D4330" w:rsidRPr="00C510CC">
              <w:rPr>
                <w:rFonts w:ascii="Times New Roman" w:eastAsia="Times New Roman" w:hAnsi="Times New Roman" w:cs="Times New Roman"/>
                <w:color w:val="222222"/>
                <w:sz w:val="28"/>
                <w:szCs w:val="28"/>
                <w:lang w:val="uk-UA" w:eastAsia="ru-RU"/>
              </w:rPr>
              <w:t xml:space="preserve"> палива</w:t>
            </w:r>
          </w:p>
        </w:tc>
      </w:tr>
      <w:tr w:rsidR="00C35B08" w:rsidRPr="00C510CC" w:rsidTr="0018440B">
        <w:tc>
          <w:tcPr>
            <w:tcW w:w="1869" w:type="dxa"/>
          </w:tcPr>
          <w:p w:rsidR="00C35B08" w:rsidRPr="00C510CC" w:rsidRDefault="00C35B08"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тверде</w:t>
            </w:r>
          </w:p>
        </w:tc>
        <w:tc>
          <w:tcPr>
            <w:tcW w:w="1869" w:type="dxa"/>
          </w:tcPr>
          <w:p w:rsidR="00C35B08" w:rsidRPr="00C510CC" w:rsidRDefault="00C35B08"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пилоподібне</w:t>
            </w:r>
          </w:p>
        </w:tc>
        <w:tc>
          <w:tcPr>
            <w:tcW w:w="1869" w:type="dxa"/>
            <w:gridSpan w:val="2"/>
          </w:tcPr>
          <w:p w:rsidR="00C35B08" w:rsidRPr="00C510CC" w:rsidRDefault="00C35B08"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газоподібне</w:t>
            </w:r>
          </w:p>
        </w:tc>
        <w:tc>
          <w:tcPr>
            <w:tcW w:w="1869" w:type="dxa"/>
          </w:tcPr>
          <w:p w:rsidR="00C35B08" w:rsidRPr="00C510CC" w:rsidRDefault="00C35B08"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рідке</w:t>
            </w:r>
          </w:p>
        </w:tc>
        <w:tc>
          <w:tcPr>
            <w:tcW w:w="1869" w:type="dxa"/>
          </w:tcPr>
          <w:p w:rsidR="00C35B08" w:rsidRPr="00C510CC" w:rsidRDefault="00C35B08"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комбіноване</w:t>
            </w:r>
          </w:p>
        </w:tc>
      </w:tr>
      <w:tr w:rsidR="00C35B08" w:rsidRPr="00C510CC" w:rsidTr="0018440B">
        <w:tc>
          <w:tcPr>
            <w:tcW w:w="9345" w:type="dxa"/>
            <w:gridSpan w:val="6"/>
          </w:tcPr>
          <w:p w:rsidR="00C35B08"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походженням палива</w:t>
            </w:r>
          </w:p>
        </w:tc>
      </w:tr>
      <w:tr w:rsidR="009D4330" w:rsidRPr="00C510CC" w:rsidTr="0018440B">
        <w:tc>
          <w:tcPr>
            <w:tcW w:w="4672" w:type="dxa"/>
            <w:gridSpan w:val="3"/>
          </w:tcPr>
          <w:p w:rsidR="009D4330" w:rsidRPr="00C510CC" w:rsidRDefault="004D456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Т</w:t>
            </w:r>
            <w:r w:rsidR="009D4330" w:rsidRPr="00C510CC">
              <w:rPr>
                <w:rFonts w:ascii="Times New Roman" w:eastAsia="Times New Roman" w:hAnsi="Times New Roman" w:cs="Times New Roman"/>
                <w:color w:val="222222"/>
                <w:sz w:val="28"/>
                <w:szCs w:val="28"/>
                <w:lang w:val="uk-UA" w:eastAsia="ru-RU"/>
              </w:rPr>
              <w:t>радиційне</w:t>
            </w:r>
          </w:p>
        </w:tc>
        <w:tc>
          <w:tcPr>
            <w:tcW w:w="4673" w:type="dxa"/>
            <w:gridSpan w:val="3"/>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альтернативне</w:t>
            </w:r>
          </w:p>
        </w:tc>
      </w:tr>
    </w:tbl>
    <w:p w:rsidR="0031241A" w:rsidRDefault="0031241A"/>
    <w:p w:rsidR="0031241A" w:rsidRPr="0031241A" w:rsidRDefault="0031241A" w:rsidP="0031241A">
      <w:pPr>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 1.1</w:t>
      </w:r>
    </w:p>
    <w:tbl>
      <w:tblPr>
        <w:tblStyle w:val="a6"/>
        <w:tblW w:w="0" w:type="auto"/>
        <w:tblLook w:val="04A0"/>
      </w:tblPr>
      <w:tblGrid>
        <w:gridCol w:w="3115"/>
        <w:gridCol w:w="1557"/>
        <w:gridCol w:w="1558"/>
        <w:gridCol w:w="778"/>
        <w:gridCol w:w="2337"/>
      </w:tblGrid>
      <w:tr w:rsidR="009D4330" w:rsidRPr="00C510CC" w:rsidTr="0018440B">
        <w:tc>
          <w:tcPr>
            <w:tcW w:w="9345" w:type="dxa"/>
            <w:gridSpan w:val="5"/>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способом отримання палива</w:t>
            </w:r>
          </w:p>
        </w:tc>
      </w:tr>
      <w:tr w:rsidR="00E31BE1" w:rsidRPr="00C510CC" w:rsidTr="0018440B">
        <w:tc>
          <w:tcPr>
            <w:tcW w:w="4672" w:type="dxa"/>
            <w:gridSpan w:val="2"/>
            <w:vMerge w:val="restart"/>
          </w:tcPr>
          <w:p w:rsidR="00E31BE1" w:rsidRPr="00C510CC" w:rsidRDefault="004D456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w:t>
            </w:r>
            <w:r w:rsidR="00E31BE1" w:rsidRPr="00C510CC">
              <w:rPr>
                <w:rFonts w:ascii="Times New Roman" w:eastAsia="Times New Roman" w:hAnsi="Times New Roman" w:cs="Times New Roman"/>
                <w:color w:val="222222"/>
                <w:sz w:val="28"/>
                <w:szCs w:val="28"/>
                <w:lang w:val="uk-UA" w:eastAsia="ru-RU"/>
              </w:rPr>
              <w:t>риродне</w:t>
            </w:r>
          </w:p>
        </w:tc>
        <w:tc>
          <w:tcPr>
            <w:tcW w:w="4673" w:type="dxa"/>
            <w:gridSpan w:val="3"/>
          </w:tcPr>
          <w:p w:rsidR="00E31BE1" w:rsidRPr="00C510CC" w:rsidRDefault="00E31BE1"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штучне</w:t>
            </w:r>
          </w:p>
        </w:tc>
      </w:tr>
      <w:tr w:rsidR="00E31BE1" w:rsidRPr="00C510CC" w:rsidTr="0018440B">
        <w:tc>
          <w:tcPr>
            <w:tcW w:w="4672" w:type="dxa"/>
            <w:gridSpan w:val="2"/>
            <w:vMerge/>
          </w:tcPr>
          <w:p w:rsidR="00E31BE1" w:rsidRPr="00C510CC" w:rsidRDefault="00E31BE1" w:rsidP="00C477A9">
            <w:pPr>
              <w:jc w:val="center"/>
              <w:rPr>
                <w:rFonts w:ascii="Times New Roman" w:eastAsia="Times New Roman" w:hAnsi="Times New Roman" w:cs="Times New Roman"/>
                <w:color w:val="222222"/>
                <w:sz w:val="28"/>
                <w:szCs w:val="28"/>
                <w:lang w:val="uk-UA" w:eastAsia="ru-RU"/>
              </w:rPr>
            </w:pPr>
          </w:p>
        </w:tc>
        <w:tc>
          <w:tcPr>
            <w:tcW w:w="2336" w:type="dxa"/>
            <w:gridSpan w:val="2"/>
          </w:tcPr>
          <w:p w:rsidR="00E31BE1" w:rsidRPr="00C510CC" w:rsidRDefault="00E31BE1"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композиційне</w:t>
            </w:r>
          </w:p>
        </w:tc>
        <w:tc>
          <w:tcPr>
            <w:tcW w:w="2337" w:type="dxa"/>
          </w:tcPr>
          <w:p w:rsidR="00E31BE1" w:rsidRPr="00C510CC" w:rsidRDefault="00E31BE1"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синтетичне</w:t>
            </w:r>
          </w:p>
        </w:tc>
      </w:tr>
      <w:tr w:rsidR="009D4330" w:rsidRPr="00C510CC" w:rsidTr="0018440B">
        <w:tc>
          <w:tcPr>
            <w:tcW w:w="9345" w:type="dxa"/>
            <w:gridSpan w:val="5"/>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тепловою цінністю (</w:t>
            </w:r>
            <w:r w:rsidR="00C477A9" w:rsidRPr="00C510CC">
              <w:rPr>
                <w:rFonts w:ascii="Times New Roman" w:eastAsia="Times New Roman" w:hAnsi="Times New Roman" w:cs="Times New Roman"/>
                <w:color w:val="222222"/>
                <w:sz w:val="28"/>
                <w:szCs w:val="28"/>
                <w:lang w:val="uk-UA" w:eastAsia="ru-RU"/>
              </w:rPr>
              <w:t>за питомою теплотою спалювання</w:t>
            </w:r>
            <w:r w:rsidRPr="00C510CC">
              <w:rPr>
                <w:rFonts w:ascii="Times New Roman" w:eastAsia="Times New Roman" w:hAnsi="Times New Roman" w:cs="Times New Roman"/>
                <w:color w:val="222222"/>
                <w:sz w:val="28"/>
                <w:szCs w:val="28"/>
                <w:lang w:val="uk-UA" w:eastAsia="ru-RU"/>
              </w:rPr>
              <w:t>)</w:t>
            </w:r>
          </w:p>
        </w:tc>
      </w:tr>
      <w:tr w:rsidR="009D4330" w:rsidRPr="00C510CC" w:rsidTr="0018440B">
        <w:tc>
          <w:tcPr>
            <w:tcW w:w="3115" w:type="dxa"/>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висококалорійні</w:t>
            </w:r>
          </w:p>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(понад 4200 </w:t>
            </w:r>
          </w:p>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кДж/кг)</w:t>
            </w:r>
          </w:p>
        </w:tc>
        <w:tc>
          <w:tcPr>
            <w:tcW w:w="3115" w:type="dxa"/>
            <w:gridSpan w:val="2"/>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середньокалорійні</w:t>
            </w:r>
          </w:p>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(2500-4200 кДж/кг)</w:t>
            </w:r>
          </w:p>
        </w:tc>
        <w:tc>
          <w:tcPr>
            <w:tcW w:w="3115" w:type="dxa"/>
            <w:gridSpan w:val="2"/>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низькокалорійні</w:t>
            </w:r>
          </w:p>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(менше 2500 кДж/кг)</w:t>
            </w:r>
          </w:p>
        </w:tc>
      </w:tr>
      <w:tr w:rsidR="009D4330" w:rsidRPr="00C510CC" w:rsidTr="0018440B">
        <w:tc>
          <w:tcPr>
            <w:tcW w:w="9345" w:type="dxa"/>
            <w:gridSpan w:val="5"/>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цільовим призначенням</w:t>
            </w:r>
          </w:p>
        </w:tc>
      </w:tr>
      <w:tr w:rsidR="009D4330" w:rsidRPr="00C510CC" w:rsidTr="0018440B">
        <w:tc>
          <w:tcPr>
            <w:tcW w:w="4672" w:type="dxa"/>
            <w:gridSpan w:val="2"/>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паливо для двигунів з примусовим запалюванням</w:t>
            </w:r>
          </w:p>
        </w:tc>
        <w:tc>
          <w:tcPr>
            <w:tcW w:w="4673" w:type="dxa"/>
            <w:gridSpan w:val="3"/>
          </w:tcPr>
          <w:p w:rsidR="009D4330" w:rsidRPr="00C510CC" w:rsidRDefault="009D433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реактивні та дизельні палива</w:t>
            </w:r>
          </w:p>
        </w:tc>
      </w:tr>
      <w:tr w:rsidR="00C477A9" w:rsidRPr="00C510CC" w:rsidTr="0018440B">
        <w:tc>
          <w:tcPr>
            <w:tcW w:w="9345" w:type="dxa"/>
            <w:gridSpan w:val="5"/>
          </w:tcPr>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характером використання</w:t>
            </w:r>
          </w:p>
        </w:tc>
      </w:tr>
      <w:tr w:rsidR="00C477A9" w:rsidRPr="00C510CC" w:rsidTr="0018440B">
        <w:tc>
          <w:tcPr>
            <w:tcW w:w="3115" w:type="dxa"/>
          </w:tcPr>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енергетичне </w:t>
            </w:r>
          </w:p>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паливо (для отримання теплової енергії), </w:t>
            </w:r>
          </w:p>
        </w:tc>
        <w:tc>
          <w:tcPr>
            <w:tcW w:w="3115" w:type="dxa"/>
            <w:gridSpan w:val="2"/>
          </w:tcPr>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технологічне (для використання у плавильних, випалювальних та інших </w:t>
            </w:r>
          </w:p>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печах і апаратах)</w:t>
            </w:r>
          </w:p>
        </w:tc>
        <w:tc>
          <w:tcPr>
            <w:tcW w:w="3115" w:type="dxa"/>
            <w:gridSpan w:val="2"/>
          </w:tcPr>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комплексне</w:t>
            </w:r>
          </w:p>
        </w:tc>
      </w:tr>
      <w:tr w:rsidR="00C477A9" w:rsidRPr="00C510CC" w:rsidTr="0018440B">
        <w:tc>
          <w:tcPr>
            <w:tcW w:w="9345" w:type="dxa"/>
            <w:gridSpan w:val="5"/>
          </w:tcPr>
          <w:p w:rsidR="00C477A9" w:rsidRPr="00C510CC" w:rsidRDefault="00C477A9"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3а вихідною сировиною</w:t>
            </w:r>
          </w:p>
        </w:tc>
      </w:tr>
      <w:tr w:rsidR="00C477A9" w:rsidRPr="00C510CC" w:rsidTr="0018440B">
        <w:tc>
          <w:tcPr>
            <w:tcW w:w="3115" w:type="dxa"/>
          </w:tcPr>
          <w:p w:rsidR="00C477A9" w:rsidRPr="00C510CC" w:rsidRDefault="00662A8F"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нафта</w:t>
            </w:r>
          </w:p>
        </w:tc>
        <w:tc>
          <w:tcPr>
            <w:tcW w:w="3115" w:type="dxa"/>
            <w:gridSpan w:val="2"/>
          </w:tcPr>
          <w:p w:rsidR="00C477A9" w:rsidRPr="00C510CC" w:rsidRDefault="00662A8F"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природний газ</w:t>
            </w:r>
          </w:p>
        </w:tc>
        <w:tc>
          <w:tcPr>
            <w:tcW w:w="3115" w:type="dxa"/>
            <w:gridSpan w:val="2"/>
          </w:tcPr>
          <w:p w:rsidR="00C477A9" w:rsidRPr="00C510CC" w:rsidRDefault="00662A8F"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кам’яне вугілля </w:t>
            </w:r>
          </w:p>
        </w:tc>
      </w:tr>
      <w:tr w:rsidR="00C477A9" w:rsidRPr="00C510CC" w:rsidTr="0018440B">
        <w:tc>
          <w:tcPr>
            <w:tcW w:w="3115" w:type="dxa"/>
          </w:tcPr>
          <w:p w:rsidR="00C477A9" w:rsidRPr="00C510CC" w:rsidRDefault="00662A8F"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буре вугілля</w:t>
            </w:r>
          </w:p>
        </w:tc>
        <w:tc>
          <w:tcPr>
            <w:tcW w:w="3115" w:type="dxa"/>
            <w:gridSpan w:val="2"/>
          </w:tcPr>
          <w:p w:rsidR="00C477A9" w:rsidRPr="00C510CC" w:rsidRDefault="00662A8F"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торф</w:t>
            </w:r>
          </w:p>
        </w:tc>
        <w:tc>
          <w:tcPr>
            <w:tcW w:w="3115" w:type="dxa"/>
            <w:gridSpan w:val="2"/>
          </w:tcPr>
          <w:p w:rsidR="00C477A9" w:rsidRPr="00C510CC" w:rsidRDefault="00662A8F"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горючі сланці</w:t>
            </w:r>
          </w:p>
        </w:tc>
      </w:tr>
      <w:tr w:rsidR="00662A8F" w:rsidRPr="00C510CC" w:rsidTr="0018440B">
        <w:tc>
          <w:tcPr>
            <w:tcW w:w="3115" w:type="dxa"/>
          </w:tcPr>
          <w:p w:rsidR="00662A8F" w:rsidRPr="00C510CC" w:rsidRDefault="00E10CC3"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деревина</w:t>
            </w:r>
          </w:p>
        </w:tc>
        <w:tc>
          <w:tcPr>
            <w:tcW w:w="3115" w:type="dxa"/>
            <w:gridSpan w:val="2"/>
          </w:tcPr>
          <w:p w:rsidR="00662A8F" w:rsidRPr="00C510CC" w:rsidRDefault="007671F6"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продукція та відходи сільського господарства</w:t>
            </w:r>
          </w:p>
        </w:tc>
        <w:tc>
          <w:tcPr>
            <w:tcW w:w="3115" w:type="dxa"/>
            <w:gridSpan w:val="2"/>
          </w:tcPr>
          <w:p w:rsidR="00662A8F" w:rsidRPr="00C510CC" w:rsidRDefault="007671F6"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інше</w:t>
            </w:r>
          </w:p>
        </w:tc>
      </w:tr>
      <w:tr w:rsidR="00C477A9" w:rsidRPr="00C510CC" w:rsidTr="0018440B">
        <w:tc>
          <w:tcPr>
            <w:tcW w:w="9345" w:type="dxa"/>
            <w:gridSpan w:val="5"/>
          </w:tcPr>
          <w:p w:rsidR="00C477A9" w:rsidRPr="00C510CC" w:rsidRDefault="00AB0643"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3а відновлюваністю в природі</w:t>
            </w:r>
          </w:p>
        </w:tc>
      </w:tr>
      <w:tr w:rsidR="002C586A" w:rsidRPr="00C510CC" w:rsidTr="0018440B">
        <w:tc>
          <w:tcPr>
            <w:tcW w:w="4672" w:type="dxa"/>
            <w:gridSpan w:val="2"/>
          </w:tcPr>
          <w:p w:rsidR="002C586A" w:rsidRPr="00C510CC" w:rsidRDefault="004D4560"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w:t>
            </w:r>
            <w:r w:rsidR="002C586A" w:rsidRPr="00C510CC">
              <w:rPr>
                <w:rFonts w:ascii="Times New Roman" w:eastAsia="Times New Roman" w:hAnsi="Times New Roman" w:cs="Times New Roman"/>
                <w:color w:val="222222"/>
                <w:sz w:val="28"/>
                <w:szCs w:val="28"/>
                <w:lang w:val="uk-UA" w:eastAsia="ru-RU"/>
              </w:rPr>
              <w:t>ідновлюване</w:t>
            </w:r>
          </w:p>
        </w:tc>
        <w:tc>
          <w:tcPr>
            <w:tcW w:w="4673" w:type="dxa"/>
            <w:gridSpan w:val="3"/>
          </w:tcPr>
          <w:p w:rsidR="002C586A" w:rsidRPr="00C510CC" w:rsidRDefault="002C586A" w:rsidP="00C477A9">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невідновлюване</w:t>
            </w:r>
          </w:p>
        </w:tc>
      </w:tr>
    </w:tbl>
    <w:p w:rsidR="00C35B08" w:rsidRDefault="00C35B08" w:rsidP="0024258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BC2268" w:rsidRPr="00C510CC" w:rsidRDefault="00E31BE1" w:rsidP="00BC226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Насамкінець зауважимо, що п</w:t>
      </w:r>
      <w:r w:rsidR="00EB0F90" w:rsidRPr="00C510CC">
        <w:rPr>
          <w:rFonts w:ascii="Times New Roman" w:eastAsia="Times New Roman" w:hAnsi="Times New Roman" w:cs="Times New Roman"/>
          <w:color w:val="222222"/>
          <w:sz w:val="28"/>
          <w:szCs w:val="28"/>
          <w:lang w:val="uk-UA" w:eastAsia="ru-RU"/>
        </w:rPr>
        <w:t xml:space="preserve">оняття «паливо» </w:t>
      </w:r>
      <w:r w:rsidRPr="00C510CC">
        <w:rPr>
          <w:rFonts w:ascii="Times New Roman" w:eastAsia="Times New Roman" w:hAnsi="Times New Roman" w:cs="Times New Roman"/>
          <w:color w:val="222222"/>
          <w:sz w:val="28"/>
          <w:szCs w:val="28"/>
          <w:lang w:val="uk-UA" w:eastAsia="ru-RU"/>
        </w:rPr>
        <w:t xml:space="preserve">є категорією не тільки технічною, а й економічною та екологічною, оскільки у кожному випадку його використання має бути ефективним з економічної точки зору та завдавати мінімального забруднення для довкілля. </w:t>
      </w:r>
      <w:r w:rsidR="00BC145D" w:rsidRPr="00C510CC">
        <w:rPr>
          <w:rFonts w:ascii="Times New Roman" w:eastAsia="Times New Roman" w:hAnsi="Times New Roman" w:cs="Times New Roman"/>
          <w:color w:val="222222"/>
          <w:sz w:val="28"/>
          <w:szCs w:val="28"/>
          <w:lang w:val="uk-UA" w:eastAsia="ru-RU"/>
        </w:rPr>
        <w:t xml:space="preserve"> </w:t>
      </w:r>
    </w:p>
    <w:p w:rsidR="00CE09A1" w:rsidRPr="002B6DC9" w:rsidRDefault="00CE09A1" w:rsidP="006F0CB1">
      <w:pPr>
        <w:shd w:val="clear" w:color="auto" w:fill="FFFFFF"/>
        <w:spacing w:after="0" w:line="360" w:lineRule="auto"/>
        <w:rPr>
          <w:rFonts w:ascii="Times New Roman" w:eastAsia="Times New Roman" w:hAnsi="Times New Roman" w:cs="Times New Roman"/>
          <w:color w:val="222222"/>
          <w:sz w:val="28"/>
          <w:szCs w:val="28"/>
          <w:lang w:val="uk-UA" w:eastAsia="ru-RU"/>
        </w:rPr>
      </w:pPr>
    </w:p>
    <w:p w:rsidR="006F0CB1" w:rsidRPr="00C510CC" w:rsidRDefault="0073783B" w:rsidP="00F02410">
      <w:pPr>
        <w:shd w:val="clear" w:color="auto" w:fill="FFFFFF"/>
        <w:spacing w:after="0" w:line="360" w:lineRule="auto"/>
        <w:ind w:firstLine="709"/>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 xml:space="preserve">1.2. </w:t>
      </w:r>
      <w:r w:rsidR="00757525" w:rsidRPr="00C510CC">
        <w:rPr>
          <w:rFonts w:ascii="Times New Roman" w:eastAsia="Times New Roman" w:hAnsi="Times New Roman" w:cs="Times New Roman"/>
          <w:b/>
          <w:color w:val="222222"/>
          <w:sz w:val="28"/>
          <w:szCs w:val="28"/>
          <w:lang w:val="uk-UA" w:eastAsia="ru-RU"/>
        </w:rPr>
        <w:t>Альтернативне паливо: основні різновиди</w:t>
      </w:r>
    </w:p>
    <w:p w:rsidR="00106358" w:rsidRPr="00C510CC" w:rsidRDefault="00106358" w:rsidP="006F0CB1">
      <w:pPr>
        <w:shd w:val="clear" w:color="auto" w:fill="FFFFFF"/>
        <w:spacing w:after="0" w:line="360" w:lineRule="auto"/>
        <w:rPr>
          <w:rFonts w:ascii="Times New Roman" w:eastAsia="Times New Roman" w:hAnsi="Times New Roman" w:cs="Times New Roman"/>
          <w:color w:val="222222"/>
          <w:sz w:val="28"/>
          <w:szCs w:val="28"/>
          <w:lang w:val="uk-UA" w:eastAsia="ru-RU"/>
        </w:rPr>
      </w:pPr>
    </w:p>
    <w:p w:rsidR="00286766" w:rsidRPr="00C510CC" w:rsidRDefault="001A0662" w:rsidP="001A0662">
      <w:pPr>
        <w:pStyle w:val="a4"/>
        <w:tabs>
          <w:tab w:val="left" w:pos="993"/>
        </w:tabs>
        <w:spacing w:before="0" w:beforeAutospacing="0" w:after="0" w:afterAutospacing="0" w:line="360" w:lineRule="auto"/>
        <w:ind w:firstLine="709"/>
        <w:jc w:val="both"/>
        <w:textAlignment w:val="baseline"/>
        <w:rPr>
          <w:sz w:val="28"/>
          <w:szCs w:val="28"/>
          <w:lang w:val="uk-UA"/>
        </w:rPr>
      </w:pPr>
      <w:r w:rsidRPr="00C510CC">
        <w:rPr>
          <w:sz w:val="28"/>
          <w:szCs w:val="28"/>
          <w:lang w:val="uk-UA"/>
        </w:rPr>
        <w:t>У відповідності до ст. 1 Закону України «Про альтернативні види палива»</w:t>
      </w:r>
      <w:r w:rsidR="0073783B">
        <w:rPr>
          <w:sz w:val="28"/>
          <w:szCs w:val="28"/>
          <w:lang w:val="uk-UA"/>
        </w:rPr>
        <w:t>,</w:t>
      </w:r>
      <w:r w:rsidRPr="00C510CC">
        <w:rPr>
          <w:sz w:val="28"/>
          <w:szCs w:val="28"/>
          <w:lang w:val="uk-UA"/>
        </w:rPr>
        <w:t xml:space="preserve"> альтернативні види палива – тверде, рідке та газове паливо, яке є альтернативою відповідним традиційним видам палива і яке виробляється (видобувається) з нетрадиційних джерел та видів енергетичної сировини. </w:t>
      </w:r>
      <w:r w:rsidRPr="00C510CC">
        <w:rPr>
          <w:sz w:val="28"/>
          <w:szCs w:val="28"/>
          <w:lang w:val="uk-UA"/>
        </w:rPr>
        <w:lastRenderedPageBreak/>
        <w:t>При цьому, нетрадиційними джерелами та видами енергетичної сировини є сировина рослинного походження, відходи, тверді горючі речовини, інші природні і штучні джерела та види енергетичної сировини, у тому числі нафтові, газові, газоконденсатні і нафтогазоконденсатні вичерпані, непромислового значення та техногенні родовища, важкі сорти нафти, природні бітуми, газонасичені води, газогідрати тощо, виробництво (видобуток) і переробка яких потребує застосування новітніх технологій і які не використовуються для виробництва (видобутку) традиційних видів палива</w:t>
      </w:r>
      <w:r w:rsidR="00286766" w:rsidRPr="00C510CC">
        <w:rPr>
          <w:sz w:val="28"/>
          <w:szCs w:val="28"/>
          <w:lang w:val="uk-UA"/>
        </w:rPr>
        <w:t xml:space="preserve"> [</w:t>
      </w:r>
      <w:r w:rsidR="00715E4E" w:rsidRPr="00C510CC">
        <w:rPr>
          <w:sz w:val="28"/>
          <w:szCs w:val="28"/>
          <w:lang w:val="uk-UA"/>
        </w:rPr>
        <w:t>20</w:t>
      </w:r>
      <w:r w:rsidR="00286766" w:rsidRPr="00C510CC">
        <w:rPr>
          <w:sz w:val="28"/>
          <w:szCs w:val="28"/>
          <w:lang w:val="uk-UA"/>
        </w:rPr>
        <w:t>]</w:t>
      </w:r>
      <w:r w:rsidRPr="00C510CC">
        <w:rPr>
          <w:sz w:val="28"/>
          <w:szCs w:val="28"/>
          <w:lang w:val="uk-UA"/>
        </w:rPr>
        <w:t xml:space="preserve">. </w:t>
      </w:r>
    </w:p>
    <w:p w:rsidR="001A0662" w:rsidRPr="00C510CC" w:rsidRDefault="001A0662" w:rsidP="001A0662">
      <w:pPr>
        <w:pStyle w:val="a4"/>
        <w:tabs>
          <w:tab w:val="left" w:pos="993"/>
        </w:tabs>
        <w:spacing w:before="0" w:beforeAutospacing="0" w:after="0" w:afterAutospacing="0" w:line="360" w:lineRule="auto"/>
        <w:ind w:firstLine="709"/>
        <w:jc w:val="both"/>
        <w:textAlignment w:val="baseline"/>
        <w:rPr>
          <w:sz w:val="28"/>
          <w:szCs w:val="28"/>
          <w:lang w:val="uk-UA"/>
        </w:rPr>
      </w:pPr>
      <w:r w:rsidRPr="00C510CC">
        <w:rPr>
          <w:sz w:val="28"/>
          <w:szCs w:val="28"/>
          <w:lang w:val="uk-UA"/>
        </w:rPr>
        <w:t xml:space="preserve">Стаття 3 цього Закону також встановлює ознаки, яким повинно відповідати паливо для визнання його альтернативним: </w:t>
      </w:r>
    </w:p>
    <w:p w:rsidR="001A0662" w:rsidRPr="00C510CC" w:rsidRDefault="00395C78" w:rsidP="001A0662">
      <w:pPr>
        <w:numPr>
          <w:ilvl w:val="0"/>
          <w:numId w:val="2"/>
        </w:numPr>
        <w:tabs>
          <w:tab w:val="left" w:pos="993"/>
        </w:tabs>
        <w:spacing w:after="0" w:line="360" w:lineRule="auto"/>
        <w:ind w:left="0" w:firstLine="709"/>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п</w:t>
      </w:r>
      <w:r w:rsidR="001A0662" w:rsidRPr="00C510CC">
        <w:rPr>
          <w:rFonts w:ascii="Times New Roman" w:hAnsi="Times New Roman" w:cs="Times New Roman"/>
          <w:sz w:val="28"/>
          <w:szCs w:val="28"/>
          <w:lang w:val="uk-UA"/>
        </w:rPr>
        <w:t>овинно бути повністю виготовленим (видобутим) з нетрадиційних та поновлювальних джерел і видів палива (включаючи біомасу) або сумішшю традиційного палива з альтернативним, вміст якого має відповідати технічним нормативам моторного палива</w:t>
      </w:r>
    </w:p>
    <w:p w:rsidR="001A0662" w:rsidRPr="00C510CC" w:rsidRDefault="001A0662" w:rsidP="001A0662">
      <w:pPr>
        <w:numPr>
          <w:ilvl w:val="0"/>
          <w:numId w:val="2"/>
        </w:numPr>
        <w:tabs>
          <w:tab w:val="left" w:pos="993"/>
        </w:tabs>
        <w:spacing w:after="0" w:line="360" w:lineRule="auto"/>
        <w:ind w:left="0" w:firstLine="709"/>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виготовленим (видобутим) з нафтових, газових, нафтогазоконденсатних родовищ непромислового значення, вичерпаних родовищ, з важких сортів нафти тощо і за своїми ознаками відрізняться від вимог до традиційного виду палива</w:t>
      </w:r>
      <w:r w:rsidR="00395C78" w:rsidRPr="00C510CC">
        <w:rPr>
          <w:rFonts w:ascii="Times New Roman" w:hAnsi="Times New Roman" w:cs="Times New Roman"/>
          <w:sz w:val="28"/>
          <w:szCs w:val="28"/>
          <w:lang w:val="uk-UA"/>
        </w:rPr>
        <w:t xml:space="preserve"> [</w:t>
      </w:r>
      <w:r w:rsidR="00715E4E" w:rsidRPr="00C510CC">
        <w:rPr>
          <w:rFonts w:ascii="Times New Roman" w:hAnsi="Times New Roman" w:cs="Times New Roman"/>
          <w:sz w:val="28"/>
          <w:szCs w:val="28"/>
          <w:lang w:val="uk-UA"/>
        </w:rPr>
        <w:t>20</w:t>
      </w:r>
      <w:r w:rsidR="00395C78"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w:t>
      </w:r>
    </w:p>
    <w:p w:rsidR="00395C78" w:rsidRPr="00C510CC" w:rsidRDefault="001A0662" w:rsidP="00395C78">
      <w:pPr>
        <w:pStyle w:val="a4"/>
        <w:tabs>
          <w:tab w:val="left" w:pos="993"/>
        </w:tabs>
        <w:spacing w:before="0" w:beforeAutospacing="0" w:after="0" w:afterAutospacing="0" w:line="360" w:lineRule="auto"/>
        <w:ind w:firstLine="709"/>
        <w:jc w:val="both"/>
        <w:textAlignment w:val="baseline"/>
        <w:rPr>
          <w:sz w:val="28"/>
          <w:szCs w:val="28"/>
          <w:lang w:val="uk-UA"/>
        </w:rPr>
      </w:pPr>
      <w:r w:rsidRPr="00C510CC">
        <w:rPr>
          <w:sz w:val="28"/>
          <w:szCs w:val="28"/>
          <w:lang w:val="uk-UA"/>
        </w:rPr>
        <w:t>При цьому, нормативи екологічної безпеки і наслідки застосування альтернативних видів палива для довкілля і здоров’я людини повинні відповідати вимогам, встановленим чинним законодавством Україн</w:t>
      </w:r>
      <w:r w:rsidR="00395C78" w:rsidRPr="00C510CC">
        <w:rPr>
          <w:sz w:val="28"/>
          <w:szCs w:val="28"/>
          <w:lang w:val="uk-UA"/>
        </w:rPr>
        <w:t>и для традиційних видів палива.</w:t>
      </w:r>
    </w:p>
    <w:p w:rsidR="00395C78" w:rsidRPr="00C510CC" w:rsidRDefault="001A0662" w:rsidP="00395C78">
      <w:pPr>
        <w:pStyle w:val="a4"/>
        <w:tabs>
          <w:tab w:val="left" w:pos="993"/>
        </w:tabs>
        <w:spacing w:before="0" w:beforeAutospacing="0" w:after="0" w:afterAutospacing="0" w:line="360" w:lineRule="auto"/>
        <w:ind w:firstLine="709"/>
        <w:jc w:val="both"/>
        <w:textAlignment w:val="baseline"/>
        <w:rPr>
          <w:sz w:val="28"/>
          <w:szCs w:val="28"/>
          <w:lang w:val="uk-UA"/>
        </w:rPr>
      </w:pPr>
      <w:r w:rsidRPr="00C510CC">
        <w:rPr>
          <w:sz w:val="28"/>
          <w:szCs w:val="28"/>
          <w:lang w:val="uk-UA"/>
        </w:rPr>
        <w:t>Згідно зі статтею 2 Закону України «Про альтернативні види палива»</w:t>
      </w:r>
      <w:r w:rsidR="0073783B">
        <w:rPr>
          <w:sz w:val="28"/>
          <w:szCs w:val="28"/>
          <w:lang w:val="uk-UA"/>
        </w:rPr>
        <w:t>,</w:t>
      </w:r>
      <w:r w:rsidRPr="00C510CC">
        <w:rPr>
          <w:sz w:val="28"/>
          <w:szCs w:val="28"/>
          <w:lang w:val="uk-UA"/>
        </w:rPr>
        <w:t xml:space="preserve"> одними з основних принципів державної політики у сфері альтернативних видів палива є сприяння розробці та раціональному використанню нетрадиційних джерел та видів енергетичної сировини для виробництва (видобутку) альтернативних видів палива з метою економії паливно-енергетичних ресурсів та зменшення залежності України від їх імпорту, а </w:t>
      </w:r>
      <w:r w:rsidRPr="00C510CC">
        <w:rPr>
          <w:sz w:val="28"/>
          <w:szCs w:val="28"/>
          <w:lang w:val="uk-UA"/>
        </w:rPr>
        <w:lastRenderedPageBreak/>
        <w:t>також поетапне збільшення нормативно визначеної частки виробництва і застосування біопалива та сумішевого палива моторного</w:t>
      </w:r>
      <w:r w:rsidR="00395C78" w:rsidRPr="00C510CC">
        <w:rPr>
          <w:sz w:val="28"/>
          <w:szCs w:val="28"/>
          <w:lang w:val="uk-UA"/>
        </w:rPr>
        <w:t xml:space="preserve"> [</w:t>
      </w:r>
      <w:r w:rsidR="00715E4E" w:rsidRPr="00C510CC">
        <w:rPr>
          <w:sz w:val="28"/>
          <w:szCs w:val="28"/>
          <w:lang w:val="uk-UA"/>
        </w:rPr>
        <w:t>20</w:t>
      </w:r>
      <w:r w:rsidR="00395C78" w:rsidRPr="00C510CC">
        <w:rPr>
          <w:sz w:val="28"/>
          <w:szCs w:val="28"/>
          <w:lang w:val="uk-UA"/>
        </w:rPr>
        <w:t>].</w:t>
      </w:r>
    </w:p>
    <w:p w:rsidR="00141E99" w:rsidRPr="00C510CC" w:rsidRDefault="00141E99" w:rsidP="00B72595">
      <w:pPr>
        <w:pStyle w:val="a4"/>
        <w:tabs>
          <w:tab w:val="left" w:pos="993"/>
        </w:tabs>
        <w:spacing w:before="0" w:beforeAutospacing="0" w:after="0" w:afterAutospacing="0" w:line="360" w:lineRule="auto"/>
        <w:ind w:firstLine="709"/>
        <w:jc w:val="both"/>
        <w:textAlignment w:val="baseline"/>
        <w:rPr>
          <w:sz w:val="28"/>
          <w:szCs w:val="28"/>
          <w:lang w:val="uk-UA"/>
        </w:rPr>
      </w:pPr>
      <w:r w:rsidRPr="00C510CC">
        <w:rPr>
          <w:sz w:val="28"/>
          <w:szCs w:val="28"/>
          <w:lang w:val="uk-UA"/>
        </w:rPr>
        <w:t>Основними нормативно-правовими актами, які регулюють ринок альтернативних видів палива в Україні та питання оподаткування учасників цього ринку є:</w:t>
      </w:r>
    </w:p>
    <w:p w:rsidR="00141E99" w:rsidRPr="00C510CC" w:rsidRDefault="00141E99" w:rsidP="00395C78">
      <w:pPr>
        <w:numPr>
          <w:ilvl w:val="0"/>
          <w:numId w:val="10"/>
        </w:numPr>
        <w:tabs>
          <w:tab w:val="left" w:pos="993"/>
        </w:tabs>
        <w:spacing w:after="0" w:line="360" w:lineRule="auto"/>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Закон України «Про альтернативні види палива» від 14.01.2000 року 1391- ХIV;</w:t>
      </w:r>
    </w:p>
    <w:p w:rsidR="00141E99" w:rsidRPr="00C510CC" w:rsidRDefault="00141E99" w:rsidP="00395C78">
      <w:pPr>
        <w:numPr>
          <w:ilvl w:val="0"/>
          <w:numId w:val="10"/>
        </w:numPr>
        <w:tabs>
          <w:tab w:val="left" w:pos="993"/>
        </w:tabs>
        <w:spacing w:after="0" w:line="360" w:lineRule="auto"/>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Закон України «Про внесення змін до деяких законів України щодо сприяння виробництву та використанню біологічних видів палива» від 21.05.2009 року № 1391-VI;</w:t>
      </w:r>
    </w:p>
    <w:p w:rsidR="00141E99" w:rsidRPr="00C510CC" w:rsidRDefault="00141E99" w:rsidP="00395C78">
      <w:pPr>
        <w:numPr>
          <w:ilvl w:val="0"/>
          <w:numId w:val="10"/>
        </w:numPr>
        <w:tabs>
          <w:tab w:val="left" w:pos="993"/>
        </w:tabs>
        <w:spacing w:after="0" w:line="360" w:lineRule="auto"/>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Закон України «Про внесення змін до деяких законів України щодо виробництва та використання моторних палив з вмістом біокомпонентів» від 19.06.2012 року № 4970-VI;</w:t>
      </w:r>
    </w:p>
    <w:p w:rsidR="00141E99" w:rsidRPr="00C510CC" w:rsidRDefault="00141E99" w:rsidP="00395C78">
      <w:pPr>
        <w:numPr>
          <w:ilvl w:val="0"/>
          <w:numId w:val="10"/>
        </w:numPr>
        <w:tabs>
          <w:tab w:val="left" w:pos="993"/>
        </w:tabs>
        <w:spacing w:after="0" w:line="360" w:lineRule="auto"/>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Закон України «Про альтернативні джерела енергії» від 20.02.2003 р. № 555-IV;</w:t>
      </w:r>
    </w:p>
    <w:p w:rsidR="00141E99" w:rsidRPr="00C510CC" w:rsidRDefault="00141E99" w:rsidP="00395C78">
      <w:pPr>
        <w:numPr>
          <w:ilvl w:val="0"/>
          <w:numId w:val="10"/>
        </w:numPr>
        <w:tabs>
          <w:tab w:val="left" w:pos="993"/>
        </w:tabs>
        <w:spacing w:after="0" w:line="360" w:lineRule="auto"/>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Постанова Кабінету Міністрів України від 18.05.2011 року № 581 «Про затвердження Порядку ввезення на митну територію України техніки, обладнання, устаткування, технічних та транспортних засобів, що</w:t>
      </w:r>
      <w:r w:rsidR="001A0662"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використовуються для розвитку виробництва і забезпечення споживання біологічних видів палива»;</w:t>
      </w:r>
    </w:p>
    <w:p w:rsidR="00141E99" w:rsidRPr="00C510CC" w:rsidRDefault="00141E99" w:rsidP="00395C78">
      <w:pPr>
        <w:numPr>
          <w:ilvl w:val="0"/>
          <w:numId w:val="10"/>
        </w:numPr>
        <w:tabs>
          <w:tab w:val="left" w:pos="993"/>
        </w:tabs>
        <w:spacing w:after="0" w:line="360" w:lineRule="auto"/>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Постанова Кабінету Міністрів України від 05.10.2004 року № 1307 «Про порядок видачі свідоцтва про належність палива до </w:t>
      </w:r>
      <w:r w:rsidR="001A0662" w:rsidRPr="00C510CC">
        <w:rPr>
          <w:rFonts w:ascii="Times New Roman" w:hAnsi="Times New Roman" w:cs="Times New Roman"/>
          <w:sz w:val="28"/>
          <w:szCs w:val="28"/>
          <w:lang w:val="uk-UA"/>
        </w:rPr>
        <w:t>альтернативного».</w:t>
      </w:r>
    </w:p>
    <w:p w:rsidR="00141E99" w:rsidRDefault="00C3605B" w:rsidP="00DF4D57">
      <w:pPr>
        <w:pStyle w:val="a4"/>
        <w:tabs>
          <w:tab w:val="left" w:pos="993"/>
        </w:tabs>
        <w:spacing w:before="0" w:beforeAutospacing="0" w:after="0" w:afterAutospacing="0" w:line="360" w:lineRule="auto"/>
        <w:ind w:firstLine="709"/>
        <w:jc w:val="both"/>
        <w:textAlignment w:val="baseline"/>
        <w:rPr>
          <w:sz w:val="28"/>
          <w:szCs w:val="28"/>
          <w:lang w:val="uk-UA"/>
        </w:rPr>
      </w:pPr>
      <w:r>
        <w:rPr>
          <w:sz w:val="28"/>
          <w:szCs w:val="28"/>
          <w:lang w:val="uk-UA"/>
        </w:rPr>
        <w:t>В</w:t>
      </w:r>
      <w:r w:rsidR="00DF4D57" w:rsidRPr="00C510CC">
        <w:rPr>
          <w:sz w:val="28"/>
          <w:szCs w:val="28"/>
          <w:lang w:val="uk-UA"/>
        </w:rPr>
        <w:t>ідповідно до законодавчої бази р</w:t>
      </w:r>
      <w:r w:rsidR="00141E99" w:rsidRPr="00C510CC">
        <w:rPr>
          <w:sz w:val="28"/>
          <w:szCs w:val="28"/>
          <w:lang w:val="uk-UA"/>
        </w:rPr>
        <w:t>озрізняють наступні види альтернативного палива</w:t>
      </w:r>
      <w:r w:rsidR="00DF4D57" w:rsidRPr="00C510CC">
        <w:rPr>
          <w:sz w:val="28"/>
          <w:szCs w:val="28"/>
          <w:lang w:val="uk-UA"/>
        </w:rPr>
        <w:t xml:space="preserve">: </w:t>
      </w:r>
      <w:r w:rsidR="00141E99" w:rsidRPr="00C510CC">
        <w:rPr>
          <w:sz w:val="28"/>
          <w:szCs w:val="28"/>
          <w:lang w:val="uk-UA"/>
        </w:rPr>
        <w:t>альтернативне</w:t>
      </w:r>
      <w:r w:rsidR="00CE09A1">
        <w:rPr>
          <w:sz w:val="28"/>
          <w:szCs w:val="28"/>
          <w:lang w:val="uk-UA"/>
        </w:rPr>
        <w:t xml:space="preserve"> </w:t>
      </w:r>
      <w:r w:rsidR="00141E99" w:rsidRPr="00C510CC">
        <w:rPr>
          <w:sz w:val="28"/>
          <w:szCs w:val="28"/>
          <w:bdr w:val="none" w:sz="0" w:space="0" w:color="auto" w:frame="1"/>
          <w:lang w:val="uk-UA"/>
        </w:rPr>
        <w:t>рідке</w:t>
      </w:r>
      <w:r w:rsidR="00CE09A1">
        <w:rPr>
          <w:sz w:val="28"/>
          <w:szCs w:val="28"/>
          <w:lang w:val="uk-UA"/>
        </w:rPr>
        <w:t xml:space="preserve"> </w:t>
      </w:r>
      <w:r w:rsidR="00141E99" w:rsidRPr="00C510CC">
        <w:rPr>
          <w:sz w:val="28"/>
          <w:szCs w:val="28"/>
          <w:lang w:val="uk-UA"/>
        </w:rPr>
        <w:t>паливо;</w:t>
      </w:r>
      <w:r w:rsidR="00DF4D57" w:rsidRPr="00C510CC">
        <w:rPr>
          <w:sz w:val="28"/>
          <w:szCs w:val="28"/>
          <w:lang w:val="uk-UA"/>
        </w:rPr>
        <w:t xml:space="preserve"> </w:t>
      </w:r>
      <w:r w:rsidR="00141E99" w:rsidRPr="00C510CC">
        <w:rPr>
          <w:sz w:val="28"/>
          <w:szCs w:val="28"/>
          <w:lang w:val="uk-UA"/>
        </w:rPr>
        <w:t>альтернативне</w:t>
      </w:r>
      <w:r w:rsidR="00CE09A1">
        <w:rPr>
          <w:sz w:val="28"/>
          <w:szCs w:val="28"/>
          <w:lang w:val="uk-UA"/>
        </w:rPr>
        <w:t xml:space="preserve"> </w:t>
      </w:r>
      <w:r w:rsidR="00141E99" w:rsidRPr="00C510CC">
        <w:rPr>
          <w:sz w:val="28"/>
          <w:szCs w:val="28"/>
          <w:bdr w:val="none" w:sz="0" w:space="0" w:color="auto" w:frame="1"/>
          <w:lang w:val="uk-UA"/>
        </w:rPr>
        <w:t>тверде</w:t>
      </w:r>
      <w:r w:rsidR="00CE09A1">
        <w:rPr>
          <w:sz w:val="28"/>
          <w:szCs w:val="28"/>
          <w:lang w:val="uk-UA"/>
        </w:rPr>
        <w:t xml:space="preserve"> </w:t>
      </w:r>
      <w:r w:rsidR="00141E99" w:rsidRPr="00C510CC">
        <w:rPr>
          <w:sz w:val="28"/>
          <w:szCs w:val="28"/>
          <w:lang w:val="uk-UA"/>
        </w:rPr>
        <w:t>паливо;</w:t>
      </w:r>
      <w:r w:rsidR="00DF4D57" w:rsidRPr="00C510CC">
        <w:rPr>
          <w:sz w:val="28"/>
          <w:szCs w:val="28"/>
          <w:lang w:val="uk-UA"/>
        </w:rPr>
        <w:t xml:space="preserve"> </w:t>
      </w:r>
      <w:r w:rsidR="00141E99" w:rsidRPr="00C510CC">
        <w:rPr>
          <w:sz w:val="28"/>
          <w:szCs w:val="28"/>
          <w:lang w:val="uk-UA"/>
        </w:rPr>
        <w:t>альтернативне</w:t>
      </w:r>
      <w:r w:rsidR="00CE09A1">
        <w:rPr>
          <w:sz w:val="28"/>
          <w:szCs w:val="28"/>
          <w:lang w:val="uk-UA"/>
        </w:rPr>
        <w:t xml:space="preserve"> </w:t>
      </w:r>
      <w:r w:rsidR="00141E99" w:rsidRPr="00C510CC">
        <w:rPr>
          <w:sz w:val="28"/>
          <w:szCs w:val="28"/>
          <w:bdr w:val="none" w:sz="0" w:space="0" w:color="auto" w:frame="1"/>
          <w:lang w:val="uk-UA"/>
        </w:rPr>
        <w:t>газове</w:t>
      </w:r>
      <w:r w:rsidR="00CE09A1">
        <w:rPr>
          <w:sz w:val="28"/>
          <w:szCs w:val="28"/>
          <w:lang w:val="uk-UA"/>
        </w:rPr>
        <w:t xml:space="preserve"> </w:t>
      </w:r>
      <w:r w:rsidR="003204B6" w:rsidRPr="00C510CC">
        <w:rPr>
          <w:sz w:val="28"/>
          <w:szCs w:val="28"/>
          <w:lang w:val="uk-UA"/>
        </w:rPr>
        <w:t>паливо</w:t>
      </w:r>
      <w:r w:rsidR="00CE09A1">
        <w:rPr>
          <w:sz w:val="28"/>
          <w:szCs w:val="28"/>
          <w:lang w:val="uk-UA"/>
        </w:rPr>
        <w:t xml:space="preserve">. </w:t>
      </w:r>
      <w:r w:rsidR="00CE09A1" w:rsidRPr="00C510CC">
        <w:rPr>
          <w:sz w:val="28"/>
          <w:szCs w:val="28"/>
          <w:lang w:val="uk-UA"/>
        </w:rPr>
        <w:t>Вони в свою чергу поділяються на підвиди</w:t>
      </w:r>
      <w:r w:rsidR="00CE09A1">
        <w:rPr>
          <w:sz w:val="28"/>
          <w:szCs w:val="28"/>
          <w:lang w:val="uk-UA"/>
        </w:rPr>
        <w:t xml:space="preserve"> (рис. 1.1)</w:t>
      </w:r>
      <w:r w:rsidR="003204B6" w:rsidRPr="00C510CC">
        <w:rPr>
          <w:sz w:val="28"/>
          <w:szCs w:val="28"/>
          <w:lang w:val="uk-UA"/>
        </w:rPr>
        <w:t>.</w:t>
      </w:r>
      <w:r w:rsidR="00CE09A1">
        <w:rPr>
          <w:sz w:val="28"/>
          <w:szCs w:val="28"/>
          <w:lang w:val="uk-UA"/>
        </w:rPr>
        <w:t xml:space="preserve"> </w:t>
      </w:r>
    </w:p>
    <w:p w:rsidR="00C3605B" w:rsidRDefault="00C3605B" w:rsidP="00C3605B">
      <w:pPr>
        <w:pStyle w:val="a4"/>
        <w:tabs>
          <w:tab w:val="left" w:pos="993"/>
        </w:tabs>
        <w:spacing w:before="0" w:beforeAutospacing="0" w:after="0" w:afterAutospacing="0" w:line="360" w:lineRule="auto"/>
        <w:jc w:val="both"/>
        <w:textAlignment w:val="baseline"/>
        <w:rPr>
          <w:sz w:val="28"/>
          <w:szCs w:val="28"/>
          <w:lang w:val="uk-UA"/>
        </w:rPr>
      </w:pPr>
      <w:r>
        <w:rPr>
          <w:noProof/>
          <w:sz w:val="28"/>
          <w:szCs w:val="28"/>
          <w:lang w:val="en-US" w:eastAsia="en-US"/>
        </w:rPr>
        <w:lastRenderedPageBreak/>
        <w:drawing>
          <wp:inline distT="0" distB="0" distL="0" distR="0">
            <wp:extent cx="5876925" cy="7581900"/>
            <wp:effectExtent l="19050" t="0" r="9525"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C3605B" w:rsidRDefault="00CE09A1" w:rsidP="00917A7A">
      <w:pPr>
        <w:pStyle w:val="a4"/>
        <w:tabs>
          <w:tab w:val="left" w:pos="993"/>
        </w:tabs>
        <w:spacing w:before="0" w:beforeAutospacing="0" w:after="0" w:afterAutospacing="0" w:line="360" w:lineRule="auto"/>
        <w:jc w:val="center"/>
        <w:textAlignment w:val="baseline"/>
        <w:rPr>
          <w:sz w:val="28"/>
          <w:szCs w:val="28"/>
          <w:lang w:val="uk-UA"/>
        </w:rPr>
      </w:pPr>
      <w:r>
        <w:rPr>
          <w:sz w:val="28"/>
          <w:szCs w:val="28"/>
          <w:lang w:val="uk-UA"/>
        </w:rPr>
        <w:t>Рис. 1.1. Види альтернативного палива</w:t>
      </w:r>
      <w:r w:rsidR="005505F7">
        <w:rPr>
          <w:sz w:val="28"/>
          <w:szCs w:val="28"/>
          <w:lang w:val="uk-UA"/>
        </w:rPr>
        <w:t>,</w:t>
      </w:r>
      <w:r>
        <w:rPr>
          <w:sz w:val="28"/>
          <w:szCs w:val="28"/>
          <w:lang w:val="uk-UA"/>
        </w:rPr>
        <w:t xml:space="preserve"> </w:t>
      </w:r>
      <w:r w:rsidRPr="00C510CC">
        <w:rPr>
          <w:sz w:val="28"/>
          <w:szCs w:val="28"/>
          <w:lang w:val="uk-UA"/>
        </w:rPr>
        <w:t>[20</w:t>
      </w:r>
      <w:r w:rsidRPr="007578ED">
        <w:rPr>
          <w:sz w:val="28"/>
          <w:szCs w:val="28"/>
          <w:lang w:val="uk-UA"/>
        </w:rPr>
        <w:t>]</w:t>
      </w:r>
    </w:p>
    <w:p w:rsidR="002B6DC9" w:rsidRDefault="002B6DC9" w:rsidP="00446995">
      <w:pPr>
        <w:spacing w:after="0" w:line="360" w:lineRule="auto"/>
        <w:ind w:firstLine="709"/>
        <w:jc w:val="both"/>
        <w:textAlignment w:val="baseline"/>
        <w:rPr>
          <w:rFonts w:ascii="Times New Roman" w:hAnsi="Times New Roman" w:cs="Times New Roman"/>
          <w:sz w:val="28"/>
          <w:szCs w:val="28"/>
          <w:lang w:val="uk-UA"/>
        </w:rPr>
      </w:pPr>
    </w:p>
    <w:p w:rsidR="00857193" w:rsidRPr="00C510CC" w:rsidRDefault="00446995" w:rsidP="00446995">
      <w:pPr>
        <w:spacing w:after="0" w:line="360" w:lineRule="auto"/>
        <w:ind w:firstLine="709"/>
        <w:jc w:val="both"/>
        <w:textAlignment w:val="baseline"/>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Виробниками альтернативних видів палива вважаються суб'єкти господарювання всіх форм власності, що виготовляють тверде, рідке та газове паливо з нетрадиційних джерел та видів енергетичної сировини. </w:t>
      </w:r>
      <w:r w:rsidRPr="00C510CC">
        <w:rPr>
          <w:rFonts w:ascii="Times New Roman" w:hAnsi="Times New Roman" w:cs="Times New Roman"/>
          <w:sz w:val="28"/>
          <w:szCs w:val="28"/>
          <w:lang w:val="uk-UA"/>
        </w:rPr>
        <w:lastRenderedPageBreak/>
        <w:t>Суб'єкти господарської діяльності, які реалізують свою продукцію, на вимогу покупця надають документ, що підтверджує якість палива та його належність до альтернативних видів палива. Належність палива до альтернативного підтверджується документом про ідентифікацію палива, що видається уповноваженим органом виконавчої влади в порядку, визначеному Кабінетом Міністрів України.</w:t>
      </w:r>
    </w:p>
    <w:p w:rsidR="004C6DC1" w:rsidRDefault="004C6DC1" w:rsidP="00D814AD">
      <w:pPr>
        <w:shd w:val="clear" w:color="auto" w:fill="FFFFFF"/>
        <w:spacing w:after="0" w:line="360" w:lineRule="auto"/>
        <w:ind w:firstLine="709"/>
        <w:rPr>
          <w:rFonts w:ascii="Times New Roman" w:eastAsia="Times New Roman" w:hAnsi="Times New Roman" w:cs="Times New Roman"/>
          <w:b/>
          <w:color w:val="222222"/>
          <w:sz w:val="28"/>
          <w:szCs w:val="28"/>
          <w:lang w:val="uk-UA" w:eastAsia="ru-RU"/>
        </w:rPr>
      </w:pPr>
    </w:p>
    <w:p w:rsidR="006F0CB1" w:rsidRPr="00C510CC" w:rsidRDefault="0073783B" w:rsidP="00D814AD">
      <w:pPr>
        <w:shd w:val="clear" w:color="auto" w:fill="FFFFFF"/>
        <w:spacing w:after="0" w:line="360" w:lineRule="auto"/>
        <w:ind w:firstLine="709"/>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 xml:space="preserve">1.3. </w:t>
      </w:r>
      <w:r w:rsidR="00757525" w:rsidRPr="00C510CC">
        <w:rPr>
          <w:rFonts w:ascii="Times New Roman" w:eastAsia="Times New Roman" w:hAnsi="Times New Roman" w:cs="Times New Roman"/>
          <w:b/>
          <w:color w:val="222222"/>
          <w:sz w:val="28"/>
          <w:szCs w:val="28"/>
          <w:lang w:val="uk-UA" w:eastAsia="ru-RU"/>
        </w:rPr>
        <w:t xml:space="preserve">Особливості методики дослідження </w:t>
      </w:r>
      <w:r w:rsidR="00757525">
        <w:rPr>
          <w:rFonts w:ascii="Times New Roman" w:eastAsia="Times New Roman" w:hAnsi="Times New Roman" w:cs="Times New Roman"/>
          <w:b/>
          <w:color w:val="222222"/>
          <w:sz w:val="28"/>
          <w:szCs w:val="28"/>
          <w:lang w:val="uk-UA" w:eastAsia="ru-RU"/>
        </w:rPr>
        <w:t>ринку альтернативного палива в У</w:t>
      </w:r>
      <w:r w:rsidR="00757525" w:rsidRPr="00C510CC">
        <w:rPr>
          <w:rFonts w:ascii="Times New Roman" w:eastAsia="Times New Roman" w:hAnsi="Times New Roman" w:cs="Times New Roman"/>
          <w:b/>
          <w:color w:val="222222"/>
          <w:sz w:val="28"/>
          <w:szCs w:val="28"/>
          <w:lang w:val="uk-UA" w:eastAsia="ru-RU"/>
        </w:rPr>
        <w:t>країні</w:t>
      </w:r>
    </w:p>
    <w:p w:rsidR="004E2B1E" w:rsidRPr="00C510CC" w:rsidRDefault="004E2B1E" w:rsidP="00D814AD">
      <w:pPr>
        <w:pStyle w:val="a4"/>
        <w:shd w:val="clear" w:color="auto" w:fill="FFFFFF"/>
        <w:spacing w:before="0" w:beforeAutospacing="0" w:after="0" w:afterAutospacing="0" w:line="360" w:lineRule="auto"/>
        <w:ind w:firstLine="709"/>
        <w:jc w:val="both"/>
        <w:rPr>
          <w:color w:val="000000"/>
          <w:sz w:val="28"/>
          <w:szCs w:val="28"/>
          <w:lang w:val="uk-UA"/>
        </w:rPr>
      </w:pPr>
    </w:p>
    <w:p w:rsidR="006F6D4B" w:rsidRDefault="00D814AD" w:rsidP="00D814AD">
      <w:pPr>
        <w:pStyle w:val="a4"/>
        <w:shd w:val="clear" w:color="auto" w:fill="FFFFFF"/>
        <w:spacing w:before="0" w:beforeAutospacing="0" w:after="0" w:afterAutospacing="0" w:line="360" w:lineRule="auto"/>
        <w:ind w:firstLine="709"/>
        <w:jc w:val="both"/>
        <w:rPr>
          <w:color w:val="000000"/>
          <w:sz w:val="28"/>
          <w:szCs w:val="28"/>
          <w:lang w:val="uk-UA"/>
        </w:rPr>
      </w:pPr>
      <w:r w:rsidRPr="00C510CC">
        <w:rPr>
          <w:color w:val="000000"/>
          <w:sz w:val="28"/>
          <w:szCs w:val="28"/>
          <w:lang w:val="uk-UA"/>
        </w:rPr>
        <w:t xml:space="preserve">Специфіка предмета й конкретні дослідницькі завдання зумовили </w:t>
      </w:r>
      <w:r w:rsidR="007578ED">
        <w:rPr>
          <w:color w:val="000000"/>
          <w:sz w:val="28"/>
          <w:szCs w:val="28"/>
          <w:lang w:val="uk-UA"/>
        </w:rPr>
        <w:t xml:space="preserve">проведення дослідження в кілька етапів та </w:t>
      </w:r>
      <w:r w:rsidRPr="00C510CC">
        <w:rPr>
          <w:color w:val="000000"/>
          <w:sz w:val="28"/>
          <w:szCs w:val="28"/>
          <w:lang w:val="uk-UA"/>
        </w:rPr>
        <w:t>застосування загальнонаукових</w:t>
      </w:r>
      <w:r w:rsidR="007578ED">
        <w:rPr>
          <w:color w:val="000000"/>
          <w:sz w:val="28"/>
          <w:szCs w:val="28"/>
          <w:lang w:val="uk-UA"/>
        </w:rPr>
        <w:t xml:space="preserve"> та </w:t>
      </w:r>
      <w:r w:rsidRPr="00C510CC">
        <w:rPr>
          <w:color w:val="000000"/>
          <w:sz w:val="28"/>
          <w:szCs w:val="28"/>
          <w:lang w:val="uk-UA"/>
        </w:rPr>
        <w:t>спеціальних методів вивчення.</w:t>
      </w:r>
      <w:r w:rsidR="005505F7">
        <w:rPr>
          <w:color w:val="000000"/>
          <w:sz w:val="28"/>
          <w:szCs w:val="28"/>
          <w:lang w:val="uk-UA"/>
        </w:rPr>
        <w:t xml:space="preserve"> </w:t>
      </w:r>
    </w:p>
    <w:p w:rsidR="00D814AD" w:rsidRDefault="006F6D4B" w:rsidP="00D814AD">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Перший етап дослідження передбачав узагальнення теоретико-методичних основ дослідження ринку альтернативного палива в Україні.</w:t>
      </w:r>
      <w:r w:rsidR="00763D2E">
        <w:rPr>
          <w:color w:val="000000"/>
          <w:sz w:val="28"/>
          <w:szCs w:val="28"/>
          <w:lang w:val="uk-UA"/>
        </w:rPr>
        <w:t xml:space="preserve"> </w:t>
      </w:r>
      <w:r w:rsidR="00DF1AC3" w:rsidRPr="00DF1AC3">
        <w:rPr>
          <w:color w:val="000000"/>
          <w:sz w:val="28"/>
          <w:szCs w:val="28"/>
          <w:lang w:val="uk-UA"/>
        </w:rPr>
        <w:t xml:space="preserve">Літературний метод дослідження, який було застосовано </w:t>
      </w:r>
      <w:r w:rsidR="00DF1AC3">
        <w:rPr>
          <w:color w:val="000000"/>
          <w:sz w:val="28"/>
          <w:szCs w:val="28"/>
          <w:lang w:val="uk-UA"/>
        </w:rPr>
        <w:t>на даному етапі</w:t>
      </w:r>
      <w:r w:rsidR="00DF1AC3" w:rsidRPr="00DF1AC3">
        <w:rPr>
          <w:color w:val="000000"/>
          <w:sz w:val="28"/>
          <w:szCs w:val="28"/>
          <w:lang w:val="uk-UA"/>
        </w:rPr>
        <w:t xml:space="preserve"> роботі, полягає у вивченні різноманітних друкованих </w:t>
      </w:r>
      <w:r w:rsidR="00DF1AC3">
        <w:rPr>
          <w:color w:val="000000"/>
          <w:sz w:val="28"/>
          <w:szCs w:val="28"/>
          <w:lang w:val="uk-UA"/>
        </w:rPr>
        <w:t xml:space="preserve">та електронних </w:t>
      </w:r>
      <w:r w:rsidR="00DF1AC3" w:rsidRPr="00DF1AC3">
        <w:rPr>
          <w:color w:val="000000"/>
          <w:sz w:val="28"/>
          <w:szCs w:val="28"/>
          <w:lang w:val="uk-UA"/>
        </w:rPr>
        <w:t xml:space="preserve">джерел, що стосуються стану та розвитку </w:t>
      </w:r>
      <w:r w:rsidR="00DF1AC3">
        <w:rPr>
          <w:color w:val="000000"/>
          <w:sz w:val="28"/>
          <w:szCs w:val="28"/>
          <w:lang w:val="uk-UA"/>
        </w:rPr>
        <w:t>ринку альтернативних видів палива</w:t>
      </w:r>
      <w:r w:rsidR="00DF1AC3" w:rsidRPr="00DF1AC3">
        <w:rPr>
          <w:color w:val="000000"/>
          <w:sz w:val="28"/>
          <w:szCs w:val="28"/>
          <w:lang w:val="uk-UA"/>
        </w:rPr>
        <w:t>. Даний метод передбачає ознайомлення з літературою для одержання попередніх відомостей про об’єкт дослідження. Цим методом користується кожен дослідник, оскільки зобов'язаний детально вивчити літературу з даної теми, використати досвід інших дослідників і, не повторюючи їх, зробити сві</w:t>
      </w:r>
      <w:r w:rsidR="00DF1AC3">
        <w:rPr>
          <w:color w:val="000000"/>
          <w:sz w:val="28"/>
          <w:szCs w:val="28"/>
          <w:lang w:val="uk-UA"/>
        </w:rPr>
        <w:t xml:space="preserve">й внесок у дослідження проблеми, </w:t>
      </w:r>
      <w:r w:rsidR="00B2635F">
        <w:rPr>
          <w:color w:val="000000"/>
          <w:sz w:val="28"/>
          <w:szCs w:val="28"/>
          <w:lang w:val="uk-UA"/>
        </w:rPr>
        <w:t xml:space="preserve">підібрати адекватні методи дослідження. </w:t>
      </w:r>
    </w:p>
    <w:p w:rsidR="00625EFF" w:rsidRPr="00625EFF" w:rsidRDefault="00625EFF" w:rsidP="00625EF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У роботі було також застосовано </w:t>
      </w:r>
      <w:r w:rsidRPr="00625EFF">
        <w:rPr>
          <w:color w:val="000000"/>
          <w:sz w:val="28"/>
          <w:szCs w:val="28"/>
          <w:lang w:val="uk-UA"/>
        </w:rPr>
        <w:t>морфологічний аналіз – для уточнення понятійно-категорійного апарату за проблемою</w:t>
      </w:r>
      <w:r>
        <w:rPr>
          <w:color w:val="000000"/>
          <w:sz w:val="28"/>
          <w:szCs w:val="28"/>
          <w:lang w:val="uk-UA"/>
        </w:rPr>
        <w:t>. Він пронизує усі розділи магістерської роботи.</w:t>
      </w:r>
    </w:p>
    <w:p w:rsidR="00B2635F" w:rsidRDefault="00B2635F" w:rsidP="00D814AD">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Другий етап дослідження передбачав здійснення к</w:t>
      </w:r>
      <w:r w:rsidRPr="00B2635F">
        <w:rPr>
          <w:color w:val="000000"/>
          <w:sz w:val="28"/>
          <w:szCs w:val="28"/>
          <w:lang w:val="uk-UA"/>
        </w:rPr>
        <w:t>омплексн</w:t>
      </w:r>
      <w:r>
        <w:rPr>
          <w:color w:val="000000"/>
          <w:sz w:val="28"/>
          <w:szCs w:val="28"/>
          <w:lang w:val="uk-UA"/>
        </w:rPr>
        <w:t>ої</w:t>
      </w:r>
      <w:r w:rsidRPr="00B2635F">
        <w:rPr>
          <w:color w:val="000000"/>
          <w:sz w:val="28"/>
          <w:szCs w:val="28"/>
          <w:lang w:val="uk-UA"/>
        </w:rPr>
        <w:t xml:space="preserve"> географічн</w:t>
      </w:r>
      <w:r>
        <w:rPr>
          <w:color w:val="000000"/>
          <w:sz w:val="28"/>
          <w:szCs w:val="28"/>
          <w:lang w:val="uk-UA"/>
        </w:rPr>
        <w:t>ої</w:t>
      </w:r>
      <w:r w:rsidRPr="00B2635F">
        <w:rPr>
          <w:color w:val="000000"/>
          <w:sz w:val="28"/>
          <w:szCs w:val="28"/>
          <w:lang w:val="uk-UA"/>
        </w:rPr>
        <w:t xml:space="preserve"> характеристик</w:t>
      </w:r>
      <w:r>
        <w:rPr>
          <w:color w:val="000000"/>
          <w:sz w:val="28"/>
          <w:szCs w:val="28"/>
          <w:lang w:val="uk-UA"/>
        </w:rPr>
        <w:t>и</w:t>
      </w:r>
      <w:r w:rsidRPr="00B2635F">
        <w:rPr>
          <w:color w:val="000000"/>
          <w:sz w:val="28"/>
          <w:szCs w:val="28"/>
          <w:lang w:val="uk-UA"/>
        </w:rPr>
        <w:t xml:space="preserve"> ринку альтернативного палива в Україні</w:t>
      </w:r>
      <w:r>
        <w:rPr>
          <w:color w:val="000000"/>
          <w:sz w:val="28"/>
          <w:szCs w:val="28"/>
          <w:lang w:val="uk-UA"/>
        </w:rPr>
        <w:t xml:space="preserve">. На даному етапі найважливішим було зібрати, упорядкувати і здійснити обробку </w:t>
      </w:r>
      <w:r>
        <w:rPr>
          <w:color w:val="000000"/>
          <w:sz w:val="28"/>
          <w:szCs w:val="28"/>
          <w:lang w:val="uk-UA"/>
        </w:rPr>
        <w:lastRenderedPageBreak/>
        <w:t xml:space="preserve">зібраної первинної якісної та кількісної інформації для отримання достовірних результатів дослідження. </w:t>
      </w:r>
    </w:p>
    <w:p w:rsidR="004B6AFF" w:rsidRPr="00C510CC" w:rsidRDefault="00B2635F" w:rsidP="004B6AF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Особливу роль тут </w:t>
      </w:r>
      <w:r w:rsidR="0075705E">
        <w:rPr>
          <w:color w:val="000000"/>
          <w:sz w:val="28"/>
          <w:szCs w:val="28"/>
          <w:lang w:val="uk-UA"/>
        </w:rPr>
        <w:t>було відведено</w:t>
      </w:r>
      <w:r>
        <w:rPr>
          <w:color w:val="000000"/>
          <w:sz w:val="28"/>
          <w:szCs w:val="28"/>
          <w:lang w:val="uk-UA"/>
        </w:rPr>
        <w:t xml:space="preserve"> збору первинної інфо</w:t>
      </w:r>
      <w:r w:rsidR="004B6AFF">
        <w:rPr>
          <w:color w:val="000000"/>
          <w:sz w:val="28"/>
          <w:szCs w:val="28"/>
          <w:lang w:val="uk-UA"/>
        </w:rPr>
        <w:t>рмації, а саме статистичної</w:t>
      </w:r>
      <w:r>
        <w:rPr>
          <w:color w:val="000000"/>
          <w:sz w:val="28"/>
          <w:szCs w:val="28"/>
          <w:lang w:val="uk-UA"/>
        </w:rPr>
        <w:t>.</w:t>
      </w:r>
      <w:r w:rsidR="004B6AFF">
        <w:rPr>
          <w:color w:val="000000"/>
          <w:sz w:val="28"/>
          <w:szCs w:val="28"/>
          <w:lang w:val="uk-UA"/>
        </w:rPr>
        <w:t xml:space="preserve"> Взагалі</w:t>
      </w:r>
      <w:r w:rsidR="0075705E">
        <w:rPr>
          <w:color w:val="000000"/>
          <w:sz w:val="28"/>
          <w:szCs w:val="28"/>
          <w:lang w:val="uk-UA"/>
        </w:rPr>
        <w:t>,</w:t>
      </w:r>
      <w:r w:rsidR="004B6AFF">
        <w:rPr>
          <w:color w:val="000000"/>
          <w:sz w:val="28"/>
          <w:szCs w:val="28"/>
          <w:lang w:val="uk-UA"/>
        </w:rPr>
        <w:t xml:space="preserve"> с</w:t>
      </w:r>
      <w:r w:rsidR="004B6AFF" w:rsidRPr="00C510CC">
        <w:rPr>
          <w:color w:val="000000"/>
          <w:sz w:val="28"/>
          <w:szCs w:val="28"/>
          <w:lang w:val="uk-UA"/>
        </w:rPr>
        <w:t xml:space="preserve">еред спеціальних методів дослідження, які були застосовані у роботі, окрему групу займають статистичні методи. Серія статистичних показників використовувалася для відображення категорії альтернативних видів паливних ресурсів та традиційних видів палива, параметрів енергоємності та паливомісткості економіки України у кількісному виразі через систему абсолютних, відносних і середніх показників, аналізу рядів динаміки, структурних зрушень. Статистичні методи використовувалися для аналізу й виявлення тенденцій показників функціонування паливно-енергетичного комплексу України, вивчення структури продуктового паливно-енергетичного балансу, обсягів виробництва та споживання різних видів палива тощо. </w:t>
      </w:r>
    </w:p>
    <w:p w:rsidR="00B2635F" w:rsidRPr="00B2635F" w:rsidRDefault="00B2635F" w:rsidP="00B2635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Зауважимо, що </w:t>
      </w:r>
      <w:r w:rsidRPr="00B2635F">
        <w:rPr>
          <w:color w:val="000000"/>
          <w:sz w:val="28"/>
          <w:szCs w:val="28"/>
          <w:lang w:val="uk-UA"/>
        </w:rPr>
        <w:t>не всі вихідні статистичні дані можна покласти в основу узагальнень і висновків, тому статистичні дані, що придатні для проведен</w:t>
      </w:r>
      <w:r>
        <w:rPr>
          <w:color w:val="000000"/>
          <w:sz w:val="28"/>
          <w:szCs w:val="28"/>
          <w:lang w:val="uk-UA"/>
        </w:rPr>
        <w:t>ня дослідження, повинні бути:</w:t>
      </w:r>
    </w:p>
    <w:p w:rsidR="00B2635F" w:rsidRPr="00B2635F" w:rsidRDefault="00B2635F" w:rsidP="00B2635F">
      <w:pPr>
        <w:pStyle w:val="a4"/>
        <w:shd w:val="clear" w:color="auto" w:fill="FFFFFF"/>
        <w:spacing w:before="0" w:beforeAutospacing="0" w:after="0" w:afterAutospacing="0" w:line="360" w:lineRule="auto"/>
        <w:ind w:firstLine="709"/>
        <w:jc w:val="both"/>
        <w:rPr>
          <w:color w:val="000000"/>
          <w:sz w:val="28"/>
          <w:szCs w:val="28"/>
          <w:lang w:val="uk-UA"/>
        </w:rPr>
      </w:pPr>
      <w:r w:rsidRPr="00B2635F">
        <w:rPr>
          <w:color w:val="000000"/>
          <w:sz w:val="28"/>
          <w:szCs w:val="28"/>
          <w:lang w:val="uk-UA"/>
        </w:rPr>
        <w:t xml:space="preserve">– вірогідними і точними – статистичні дані мають доказову силу лише тоді, коли вони правдиві і достовірні;  </w:t>
      </w:r>
    </w:p>
    <w:p w:rsidR="00B2635F" w:rsidRPr="00B2635F" w:rsidRDefault="00B2635F" w:rsidP="00B2635F">
      <w:pPr>
        <w:pStyle w:val="a4"/>
        <w:shd w:val="clear" w:color="auto" w:fill="FFFFFF"/>
        <w:spacing w:before="0" w:beforeAutospacing="0" w:after="0" w:afterAutospacing="0" w:line="360" w:lineRule="auto"/>
        <w:ind w:firstLine="709"/>
        <w:jc w:val="both"/>
        <w:rPr>
          <w:color w:val="000000"/>
          <w:sz w:val="28"/>
          <w:szCs w:val="28"/>
          <w:lang w:val="uk-UA"/>
        </w:rPr>
      </w:pPr>
      <w:r w:rsidRPr="00B2635F">
        <w:rPr>
          <w:color w:val="000000"/>
          <w:sz w:val="28"/>
          <w:szCs w:val="28"/>
          <w:lang w:val="uk-UA"/>
        </w:rPr>
        <w:t xml:space="preserve">– повними, не випадковими чи уривчастими, дістають їх реєстрацією значень ознак усіх одиниць сукупності за необхідний період чи на певний момент часу;  </w:t>
      </w:r>
    </w:p>
    <w:p w:rsidR="00B2635F" w:rsidRPr="00B2635F" w:rsidRDefault="00B2635F" w:rsidP="00B2635F">
      <w:pPr>
        <w:pStyle w:val="a4"/>
        <w:shd w:val="clear" w:color="auto" w:fill="FFFFFF"/>
        <w:spacing w:before="0" w:beforeAutospacing="0" w:after="0" w:afterAutospacing="0" w:line="360" w:lineRule="auto"/>
        <w:ind w:firstLine="709"/>
        <w:jc w:val="both"/>
        <w:rPr>
          <w:color w:val="000000"/>
          <w:sz w:val="28"/>
          <w:szCs w:val="28"/>
          <w:lang w:val="uk-UA"/>
        </w:rPr>
      </w:pPr>
      <w:r w:rsidRPr="00B2635F">
        <w:rPr>
          <w:color w:val="000000"/>
          <w:sz w:val="28"/>
          <w:szCs w:val="28"/>
          <w:lang w:val="uk-UA"/>
        </w:rPr>
        <w:t>– однотиповими, порівнюваними – для їх узагальнення і зіставленості у часі і просторі.</w:t>
      </w:r>
    </w:p>
    <w:p w:rsidR="00B2635F" w:rsidRPr="00B2635F" w:rsidRDefault="004B6AFF" w:rsidP="00B2635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Отже, н</w:t>
      </w:r>
      <w:r w:rsidR="00B2635F" w:rsidRPr="00B2635F">
        <w:rPr>
          <w:color w:val="000000"/>
          <w:sz w:val="28"/>
          <w:szCs w:val="28"/>
          <w:lang w:val="uk-UA"/>
        </w:rPr>
        <w:t xml:space="preserve">а </w:t>
      </w:r>
      <w:r>
        <w:rPr>
          <w:color w:val="000000"/>
          <w:sz w:val="28"/>
          <w:szCs w:val="28"/>
          <w:lang w:val="uk-UA"/>
        </w:rPr>
        <w:t>початковому</w:t>
      </w:r>
      <w:r w:rsidR="00B2635F" w:rsidRPr="00B2635F">
        <w:rPr>
          <w:color w:val="000000"/>
          <w:sz w:val="28"/>
          <w:szCs w:val="28"/>
          <w:lang w:val="uk-UA"/>
        </w:rPr>
        <w:t xml:space="preserve"> етапі </w:t>
      </w:r>
      <w:r>
        <w:rPr>
          <w:color w:val="000000"/>
          <w:sz w:val="28"/>
          <w:szCs w:val="28"/>
          <w:lang w:val="uk-UA"/>
        </w:rPr>
        <w:t xml:space="preserve">застосування статистичних методів </w:t>
      </w:r>
      <w:r w:rsidR="00B2635F">
        <w:rPr>
          <w:color w:val="000000"/>
          <w:sz w:val="28"/>
          <w:szCs w:val="28"/>
          <w:lang w:val="uk-UA"/>
        </w:rPr>
        <w:t>було зібрано</w:t>
      </w:r>
      <w:r w:rsidR="00B2635F" w:rsidRPr="00B2635F">
        <w:rPr>
          <w:color w:val="000000"/>
          <w:sz w:val="28"/>
          <w:szCs w:val="28"/>
          <w:lang w:val="uk-UA"/>
        </w:rPr>
        <w:t xml:space="preserve"> первинні статистичні дані. На </w:t>
      </w:r>
      <w:r>
        <w:rPr>
          <w:color w:val="000000"/>
          <w:sz w:val="28"/>
          <w:szCs w:val="28"/>
          <w:lang w:val="uk-UA"/>
        </w:rPr>
        <w:t>подальшому</w:t>
      </w:r>
      <w:r w:rsidR="00B2635F" w:rsidRPr="00B2635F">
        <w:rPr>
          <w:color w:val="000000"/>
          <w:sz w:val="28"/>
          <w:szCs w:val="28"/>
          <w:lang w:val="uk-UA"/>
        </w:rPr>
        <w:t xml:space="preserve"> етапі </w:t>
      </w:r>
      <w:r w:rsidR="00B2635F">
        <w:rPr>
          <w:color w:val="000000"/>
          <w:sz w:val="28"/>
          <w:szCs w:val="28"/>
          <w:lang w:val="uk-UA"/>
        </w:rPr>
        <w:t xml:space="preserve">застосування статистичних методів </w:t>
      </w:r>
      <w:r w:rsidR="00B2635F" w:rsidRPr="00B2635F">
        <w:rPr>
          <w:color w:val="000000"/>
          <w:sz w:val="28"/>
          <w:szCs w:val="28"/>
          <w:lang w:val="uk-UA"/>
        </w:rPr>
        <w:t>зібрані дані підда</w:t>
      </w:r>
      <w:r w:rsidR="00B2635F">
        <w:rPr>
          <w:color w:val="000000"/>
          <w:sz w:val="28"/>
          <w:szCs w:val="28"/>
          <w:lang w:val="uk-UA"/>
        </w:rPr>
        <w:t>вали</w:t>
      </w:r>
      <w:r w:rsidR="00B2635F" w:rsidRPr="00B2635F">
        <w:rPr>
          <w:color w:val="000000"/>
          <w:sz w:val="28"/>
          <w:szCs w:val="28"/>
          <w:lang w:val="uk-UA"/>
        </w:rPr>
        <w:t xml:space="preserve">ся первинній обробці, зведенню і угрупуванню. </w:t>
      </w:r>
    </w:p>
    <w:p w:rsidR="00B2635F" w:rsidRPr="00B2635F" w:rsidRDefault="004B6AFF" w:rsidP="00B2635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У подальшому</w:t>
      </w:r>
      <w:r w:rsidR="0075705E">
        <w:rPr>
          <w:color w:val="000000"/>
          <w:sz w:val="28"/>
          <w:szCs w:val="28"/>
          <w:lang w:val="uk-UA"/>
        </w:rPr>
        <w:t>,</w:t>
      </w:r>
      <w:r w:rsidR="00B2635F" w:rsidRPr="00B2635F">
        <w:rPr>
          <w:color w:val="000000"/>
          <w:sz w:val="28"/>
          <w:szCs w:val="28"/>
          <w:lang w:val="uk-UA"/>
        </w:rPr>
        <w:t xml:space="preserve"> отримані зведені дані аналізу</w:t>
      </w:r>
      <w:r w:rsidR="00B2635F">
        <w:rPr>
          <w:color w:val="000000"/>
          <w:sz w:val="28"/>
          <w:szCs w:val="28"/>
          <w:lang w:val="uk-UA"/>
        </w:rPr>
        <w:t>вали</w:t>
      </w:r>
      <w:r w:rsidR="00B2635F" w:rsidRPr="00B2635F">
        <w:rPr>
          <w:color w:val="000000"/>
          <w:sz w:val="28"/>
          <w:szCs w:val="28"/>
          <w:lang w:val="uk-UA"/>
        </w:rPr>
        <w:t>ся методом узагальнюючих показників (абсолютні, відносні і середні величини, табличний метод, графічний метод</w:t>
      </w:r>
      <w:r w:rsidR="00B2635F">
        <w:rPr>
          <w:color w:val="000000"/>
          <w:sz w:val="28"/>
          <w:szCs w:val="28"/>
          <w:lang w:val="uk-UA"/>
        </w:rPr>
        <w:t>, прогнозування тощо</w:t>
      </w:r>
      <w:r w:rsidR="00B2635F" w:rsidRPr="00B2635F">
        <w:rPr>
          <w:color w:val="000000"/>
          <w:sz w:val="28"/>
          <w:szCs w:val="28"/>
          <w:lang w:val="uk-UA"/>
        </w:rPr>
        <w:t>).</w:t>
      </w:r>
    </w:p>
    <w:p w:rsidR="006F6D4B" w:rsidRDefault="00B2635F" w:rsidP="00AB467F">
      <w:pPr>
        <w:pStyle w:val="a4"/>
        <w:shd w:val="clear" w:color="auto" w:fill="FFFFFF"/>
        <w:spacing w:before="0" w:beforeAutospacing="0" w:after="0" w:afterAutospacing="0" w:line="360" w:lineRule="auto"/>
        <w:ind w:firstLine="709"/>
        <w:jc w:val="both"/>
        <w:rPr>
          <w:color w:val="000000"/>
          <w:sz w:val="28"/>
          <w:szCs w:val="28"/>
          <w:lang w:val="uk-UA"/>
        </w:rPr>
      </w:pPr>
      <w:r w:rsidRPr="00B2635F">
        <w:rPr>
          <w:color w:val="000000"/>
          <w:sz w:val="28"/>
          <w:szCs w:val="28"/>
          <w:lang w:val="uk-UA"/>
        </w:rPr>
        <w:t xml:space="preserve">На жаль, наявні в даний час у національних та міжнародних класифікаціях статистичні дані про </w:t>
      </w:r>
      <w:r w:rsidR="00AB467F">
        <w:rPr>
          <w:color w:val="000000"/>
          <w:sz w:val="28"/>
          <w:szCs w:val="28"/>
          <w:lang w:val="uk-UA"/>
        </w:rPr>
        <w:t xml:space="preserve">альтернативні види палива </w:t>
      </w:r>
      <w:r w:rsidRPr="00B2635F">
        <w:rPr>
          <w:color w:val="000000"/>
          <w:sz w:val="28"/>
          <w:szCs w:val="28"/>
          <w:lang w:val="uk-UA"/>
        </w:rPr>
        <w:t xml:space="preserve">не дозволяють відобразити </w:t>
      </w:r>
      <w:r w:rsidR="00AB467F">
        <w:rPr>
          <w:color w:val="000000"/>
          <w:sz w:val="28"/>
          <w:szCs w:val="28"/>
          <w:lang w:val="uk-UA"/>
        </w:rPr>
        <w:t xml:space="preserve">це </w:t>
      </w:r>
      <w:r w:rsidRPr="00B2635F">
        <w:rPr>
          <w:color w:val="000000"/>
          <w:sz w:val="28"/>
          <w:szCs w:val="28"/>
          <w:lang w:val="uk-UA"/>
        </w:rPr>
        <w:t xml:space="preserve">явище в цілому і не </w:t>
      </w:r>
      <w:r w:rsidR="00AB467F">
        <w:rPr>
          <w:color w:val="000000"/>
          <w:sz w:val="28"/>
          <w:szCs w:val="28"/>
          <w:lang w:val="uk-UA"/>
        </w:rPr>
        <w:t>дають змоги</w:t>
      </w:r>
      <w:r w:rsidRPr="00B2635F">
        <w:rPr>
          <w:color w:val="000000"/>
          <w:sz w:val="28"/>
          <w:szCs w:val="28"/>
          <w:lang w:val="uk-UA"/>
        </w:rPr>
        <w:t xml:space="preserve"> більш детально вивчити всі </w:t>
      </w:r>
      <w:r w:rsidR="00AB467F">
        <w:rPr>
          <w:color w:val="000000"/>
          <w:sz w:val="28"/>
          <w:szCs w:val="28"/>
          <w:lang w:val="uk-UA"/>
        </w:rPr>
        <w:t>аспекти розвитку ринкових процесів, зокрема на регіональному рівні.</w:t>
      </w:r>
    </w:p>
    <w:p w:rsidR="00AB467F" w:rsidRDefault="00AB467F" w:rsidP="00AB467F">
      <w:pPr>
        <w:pStyle w:val="a4"/>
        <w:shd w:val="clear" w:color="auto" w:fill="FFFFFF"/>
        <w:spacing w:before="0" w:beforeAutospacing="0" w:after="0" w:afterAutospacing="0" w:line="360" w:lineRule="auto"/>
        <w:ind w:firstLine="709"/>
        <w:jc w:val="both"/>
        <w:rPr>
          <w:color w:val="000000"/>
          <w:sz w:val="28"/>
          <w:szCs w:val="28"/>
          <w:lang w:val="uk-UA"/>
        </w:rPr>
      </w:pPr>
      <w:r w:rsidRPr="00AB467F">
        <w:rPr>
          <w:color w:val="000000"/>
          <w:sz w:val="28"/>
          <w:szCs w:val="28"/>
          <w:lang w:val="uk-UA"/>
        </w:rPr>
        <w:t xml:space="preserve">Графічні методи </w:t>
      </w:r>
      <w:r w:rsidR="004B6AFF">
        <w:rPr>
          <w:color w:val="000000"/>
          <w:sz w:val="28"/>
          <w:szCs w:val="28"/>
          <w:lang w:val="uk-UA"/>
        </w:rPr>
        <w:t xml:space="preserve">– одні із найбільш часто застосовуваних у роботі. Ці методи </w:t>
      </w:r>
      <w:r w:rsidRPr="00AB467F">
        <w:rPr>
          <w:color w:val="000000"/>
          <w:sz w:val="28"/>
          <w:szCs w:val="28"/>
          <w:lang w:val="uk-UA"/>
        </w:rPr>
        <w:t>вважаються досить важливим та ефективним знаряддям сучасної науки</w:t>
      </w:r>
      <w:r>
        <w:rPr>
          <w:color w:val="000000"/>
          <w:sz w:val="28"/>
          <w:szCs w:val="28"/>
          <w:lang w:val="uk-UA"/>
        </w:rPr>
        <w:t xml:space="preserve">. </w:t>
      </w:r>
      <w:r w:rsidRPr="00AB467F">
        <w:rPr>
          <w:color w:val="000000"/>
          <w:sz w:val="28"/>
          <w:szCs w:val="28"/>
          <w:lang w:val="uk-UA"/>
        </w:rPr>
        <w:t>Статистичні графіки використовують з метою узагальнення статистичних даних, їх аналізу та унаочнення під час презентації результатів дослідження. Але статистичні графіки являють собою не просту ілюстрацію явищ, а дають нове знання про предмет дослідження.</w:t>
      </w:r>
    </w:p>
    <w:p w:rsidR="00AB467F" w:rsidRPr="00AB467F" w:rsidRDefault="00AB467F" w:rsidP="00AB467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У роботі знайшов відображення к</w:t>
      </w:r>
      <w:r w:rsidRPr="00AB467F">
        <w:rPr>
          <w:color w:val="000000"/>
          <w:sz w:val="28"/>
          <w:szCs w:val="28"/>
          <w:lang w:val="uk-UA"/>
        </w:rPr>
        <w:t>артографічний метод дослідження – метод наукового дослідження, у якому карта виступає як модель досліджуваного об'єкта і проміжна ланка між об'єктом і дослідником.</w:t>
      </w:r>
      <w:r w:rsidR="004B6AFF">
        <w:rPr>
          <w:color w:val="000000"/>
          <w:sz w:val="28"/>
          <w:szCs w:val="28"/>
          <w:lang w:val="uk-UA"/>
        </w:rPr>
        <w:t xml:space="preserve"> </w:t>
      </w:r>
      <w:r w:rsidRPr="00AB467F">
        <w:rPr>
          <w:color w:val="000000"/>
          <w:sz w:val="28"/>
          <w:szCs w:val="28"/>
          <w:lang w:val="uk-UA"/>
        </w:rPr>
        <w:t xml:space="preserve">Картографічний метод дає змогу створювати тематичні карти, наносячи на них </w:t>
      </w:r>
      <w:r>
        <w:rPr>
          <w:color w:val="000000"/>
          <w:sz w:val="28"/>
          <w:szCs w:val="28"/>
          <w:lang w:val="uk-UA"/>
        </w:rPr>
        <w:t>тематичну інформацію про</w:t>
      </w:r>
      <w:r w:rsidRPr="00AB467F">
        <w:rPr>
          <w:color w:val="000000"/>
          <w:sz w:val="28"/>
          <w:szCs w:val="28"/>
          <w:lang w:val="uk-UA"/>
        </w:rPr>
        <w:t xml:space="preserve"> об’єкт</w:t>
      </w:r>
      <w:r>
        <w:rPr>
          <w:color w:val="000000"/>
          <w:sz w:val="28"/>
          <w:szCs w:val="28"/>
          <w:lang w:val="uk-UA"/>
        </w:rPr>
        <w:t>и</w:t>
      </w:r>
      <w:r w:rsidRPr="00AB467F">
        <w:rPr>
          <w:color w:val="000000"/>
          <w:sz w:val="28"/>
          <w:szCs w:val="28"/>
          <w:lang w:val="uk-UA"/>
        </w:rPr>
        <w:t>, відображаючи їх взаєморозташування і взаємоз</w:t>
      </w:r>
      <w:r w:rsidR="0075705E">
        <w:rPr>
          <w:color w:val="000000"/>
          <w:sz w:val="28"/>
          <w:szCs w:val="28"/>
          <w:lang w:val="uk-UA"/>
        </w:rPr>
        <w:t>в’язки. Цей метод використовується</w:t>
      </w:r>
      <w:r w:rsidRPr="00AB467F">
        <w:rPr>
          <w:color w:val="000000"/>
          <w:sz w:val="28"/>
          <w:szCs w:val="28"/>
          <w:lang w:val="uk-UA"/>
        </w:rPr>
        <w:t xml:space="preserve"> на всіх етапах дослідження – від збирання вихідних даних до розроблення нових наукових матеріалів. </w:t>
      </w:r>
    </w:p>
    <w:p w:rsidR="00AB467F" w:rsidRDefault="00AB467F" w:rsidP="00B2635F">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На третьому етапі дослідження було виділено проблеми </w:t>
      </w:r>
      <w:r w:rsidRPr="00AB467F">
        <w:rPr>
          <w:color w:val="000000"/>
          <w:sz w:val="28"/>
          <w:szCs w:val="28"/>
          <w:lang w:val="uk-UA"/>
        </w:rPr>
        <w:t>та перспективи функціонування ринку альтернативного палива в Україні</w:t>
      </w:r>
      <w:r>
        <w:rPr>
          <w:color w:val="000000"/>
          <w:sz w:val="28"/>
          <w:szCs w:val="28"/>
          <w:lang w:val="uk-UA"/>
        </w:rPr>
        <w:t xml:space="preserve"> з огляду на глобальні процеси та стратегічні альтернативи в країні. </w:t>
      </w:r>
    </w:p>
    <w:p w:rsidR="004B6AFF" w:rsidRPr="00C510CC" w:rsidRDefault="004B6AFF" w:rsidP="004B6AFF">
      <w:pPr>
        <w:pStyle w:val="a4"/>
        <w:shd w:val="clear" w:color="auto" w:fill="FFFFFF"/>
        <w:spacing w:before="0" w:beforeAutospacing="0" w:after="0" w:afterAutospacing="0" w:line="360" w:lineRule="auto"/>
        <w:ind w:firstLine="709"/>
        <w:jc w:val="both"/>
        <w:rPr>
          <w:color w:val="000000"/>
          <w:sz w:val="28"/>
          <w:szCs w:val="28"/>
          <w:lang w:val="uk-UA"/>
        </w:rPr>
      </w:pPr>
      <w:r w:rsidRPr="00C510CC">
        <w:rPr>
          <w:color w:val="000000"/>
          <w:sz w:val="28"/>
          <w:szCs w:val="28"/>
          <w:lang w:val="uk-UA"/>
        </w:rPr>
        <w:t>Також</w:t>
      </w:r>
      <w:r w:rsidR="0075705E">
        <w:rPr>
          <w:color w:val="000000"/>
          <w:sz w:val="28"/>
          <w:szCs w:val="28"/>
          <w:lang w:val="uk-UA"/>
        </w:rPr>
        <w:t>,</w:t>
      </w:r>
      <w:r w:rsidRPr="00C510CC">
        <w:rPr>
          <w:color w:val="000000"/>
          <w:sz w:val="28"/>
          <w:szCs w:val="28"/>
          <w:lang w:val="uk-UA"/>
        </w:rPr>
        <w:t xml:space="preserve"> при вивченні перспектив розвитку ринку альтернативних видів палива в Україні</w:t>
      </w:r>
      <w:r w:rsidR="0075705E">
        <w:rPr>
          <w:color w:val="000000"/>
          <w:sz w:val="28"/>
          <w:szCs w:val="28"/>
          <w:lang w:val="uk-UA"/>
        </w:rPr>
        <w:t>,</w:t>
      </w:r>
      <w:r w:rsidRPr="00C510CC">
        <w:rPr>
          <w:color w:val="000000"/>
          <w:sz w:val="28"/>
          <w:szCs w:val="28"/>
          <w:lang w:val="uk-UA"/>
        </w:rPr>
        <w:t xml:space="preserve"> було застосовано широко вживаний в маркетинговій практиці метод сегментації ринку для встановлення й характеристики найбільш перспективних сегментів споживачів на внутрішньому українському та зовнішніх ринках для одного з найбільш привабливих секторів – ринку біопалива.  </w:t>
      </w:r>
    </w:p>
    <w:p w:rsidR="004B6AFF" w:rsidRDefault="004B6AFF" w:rsidP="004B6AFF">
      <w:pPr>
        <w:pStyle w:val="a4"/>
        <w:shd w:val="clear" w:color="auto" w:fill="FFFFFF"/>
        <w:spacing w:before="0" w:beforeAutospacing="0" w:after="0" w:afterAutospacing="0" w:line="360" w:lineRule="auto"/>
        <w:ind w:firstLine="709"/>
        <w:jc w:val="both"/>
        <w:rPr>
          <w:color w:val="000000"/>
          <w:sz w:val="28"/>
          <w:szCs w:val="28"/>
          <w:lang w:val="uk-UA"/>
        </w:rPr>
      </w:pPr>
      <w:r w:rsidRPr="00C510CC">
        <w:rPr>
          <w:color w:val="000000"/>
          <w:sz w:val="28"/>
          <w:szCs w:val="28"/>
          <w:lang w:val="uk-UA"/>
        </w:rPr>
        <w:lastRenderedPageBreak/>
        <w:t>На останньому етапі дослідження</w:t>
      </w:r>
      <w:r w:rsidR="005F7AF8">
        <w:rPr>
          <w:color w:val="000000"/>
          <w:sz w:val="28"/>
          <w:szCs w:val="28"/>
          <w:lang w:val="uk-UA"/>
        </w:rPr>
        <w:t>,</w:t>
      </w:r>
      <w:r w:rsidRPr="00C510CC">
        <w:rPr>
          <w:color w:val="000000"/>
          <w:sz w:val="28"/>
          <w:szCs w:val="28"/>
          <w:lang w:val="uk-UA"/>
        </w:rPr>
        <w:t xml:space="preserve"> для виявлення проблематики досліджуваної теми</w:t>
      </w:r>
      <w:r w:rsidR="005F7AF8">
        <w:rPr>
          <w:color w:val="000000"/>
          <w:sz w:val="28"/>
          <w:szCs w:val="28"/>
          <w:lang w:val="uk-UA"/>
        </w:rPr>
        <w:t>,</w:t>
      </w:r>
      <w:r w:rsidRPr="00C510CC">
        <w:rPr>
          <w:color w:val="000000"/>
          <w:sz w:val="28"/>
          <w:szCs w:val="28"/>
          <w:lang w:val="uk-UA"/>
        </w:rPr>
        <w:t xml:space="preserve"> у роботі було використано кореляційно-регресійний аналіз для визначення зв’язку між використанням альтернативних видів палива та імпортом газу в Україну. Для прогнозування розвитку виробництва окремих видів альтернативних паливних ресурсів на основі фактичних показників та порівняння отриманих значень із закладеними цільовими показниками Енергетичної стратегії України</w:t>
      </w:r>
      <w:r w:rsidR="005F7AF8">
        <w:rPr>
          <w:color w:val="000000"/>
          <w:sz w:val="28"/>
          <w:szCs w:val="28"/>
          <w:lang w:val="uk-UA"/>
        </w:rPr>
        <w:t>,</w:t>
      </w:r>
      <w:r w:rsidRPr="00C510CC">
        <w:rPr>
          <w:color w:val="000000"/>
          <w:sz w:val="28"/>
          <w:szCs w:val="28"/>
          <w:lang w:val="uk-UA"/>
        </w:rPr>
        <w:t xml:space="preserve"> 2035 року було здійснене прогнозування на основі трендових авторегресійних моделей.</w:t>
      </w:r>
    </w:p>
    <w:p w:rsidR="00F66142" w:rsidRPr="00C510CC" w:rsidRDefault="004B6AFF" w:rsidP="005F7AF8">
      <w:pPr>
        <w:pStyle w:val="a4"/>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В цілому, п</w:t>
      </w:r>
      <w:r w:rsidR="00D814AD" w:rsidRPr="00C510CC">
        <w:rPr>
          <w:color w:val="000000"/>
          <w:sz w:val="28"/>
          <w:szCs w:val="28"/>
          <w:lang w:val="uk-UA"/>
        </w:rPr>
        <w:t xml:space="preserve">ерелік методів на кожному етапі дослідження та дослідницькі завдання </w:t>
      </w:r>
      <w:r>
        <w:rPr>
          <w:color w:val="000000"/>
          <w:sz w:val="28"/>
          <w:szCs w:val="28"/>
          <w:lang w:val="uk-UA"/>
        </w:rPr>
        <w:t xml:space="preserve">узагальнені </w:t>
      </w:r>
      <w:r w:rsidR="00D814AD" w:rsidRPr="00C510CC">
        <w:rPr>
          <w:color w:val="000000"/>
          <w:sz w:val="28"/>
          <w:szCs w:val="28"/>
          <w:lang w:val="uk-UA"/>
        </w:rPr>
        <w:t xml:space="preserve">у табл. </w:t>
      </w:r>
      <w:r w:rsidR="00F66142" w:rsidRPr="00C510CC">
        <w:rPr>
          <w:color w:val="000000"/>
          <w:sz w:val="28"/>
          <w:szCs w:val="28"/>
          <w:lang w:val="uk-UA"/>
        </w:rPr>
        <w:t>1.</w:t>
      </w:r>
      <w:r w:rsidR="00AB467F">
        <w:rPr>
          <w:color w:val="000000"/>
          <w:sz w:val="28"/>
          <w:szCs w:val="28"/>
          <w:lang w:val="uk-UA"/>
        </w:rPr>
        <w:t>2</w:t>
      </w:r>
      <w:r w:rsidR="00F66142" w:rsidRPr="00C510CC">
        <w:rPr>
          <w:color w:val="000000"/>
          <w:sz w:val="28"/>
          <w:szCs w:val="28"/>
          <w:lang w:val="uk-UA"/>
        </w:rPr>
        <w:t>.</w:t>
      </w:r>
    </w:p>
    <w:p w:rsidR="00F66142" w:rsidRPr="00C510CC" w:rsidRDefault="00F66142" w:rsidP="00F66142">
      <w:pPr>
        <w:pStyle w:val="a4"/>
        <w:shd w:val="clear" w:color="auto" w:fill="FFFFFF"/>
        <w:spacing w:before="0" w:beforeAutospacing="0" w:after="0" w:afterAutospacing="0" w:line="360" w:lineRule="auto"/>
        <w:ind w:firstLine="709"/>
        <w:jc w:val="right"/>
        <w:rPr>
          <w:b/>
          <w:color w:val="000000"/>
          <w:sz w:val="28"/>
          <w:szCs w:val="28"/>
          <w:lang w:val="uk-UA"/>
        </w:rPr>
      </w:pPr>
      <w:r w:rsidRPr="00C510CC">
        <w:rPr>
          <w:b/>
          <w:color w:val="000000"/>
          <w:sz w:val="28"/>
          <w:szCs w:val="28"/>
          <w:lang w:val="uk-UA"/>
        </w:rPr>
        <w:t>Таблиця 1.</w:t>
      </w:r>
      <w:r w:rsidR="00AB467F">
        <w:rPr>
          <w:b/>
          <w:color w:val="000000"/>
          <w:sz w:val="28"/>
          <w:szCs w:val="28"/>
          <w:lang w:val="uk-UA"/>
        </w:rPr>
        <w:t>2</w:t>
      </w:r>
    </w:p>
    <w:p w:rsidR="00F66142" w:rsidRDefault="001E13DB" w:rsidP="001E13DB">
      <w:pPr>
        <w:pStyle w:val="a4"/>
        <w:shd w:val="clear" w:color="auto" w:fill="FFFFFF"/>
        <w:spacing w:before="0" w:beforeAutospacing="0" w:after="0" w:afterAutospacing="0" w:line="360" w:lineRule="auto"/>
        <w:jc w:val="center"/>
        <w:rPr>
          <w:b/>
          <w:color w:val="000000"/>
          <w:sz w:val="28"/>
          <w:szCs w:val="28"/>
          <w:lang w:val="uk-UA"/>
        </w:rPr>
      </w:pPr>
      <w:r w:rsidRPr="00C510CC">
        <w:rPr>
          <w:b/>
          <w:color w:val="000000"/>
          <w:sz w:val="28"/>
          <w:szCs w:val="28"/>
          <w:lang w:val="uk-UA"/>
        </w:rPr>
        <w:t>Алгоритм та методика дослідження</w:t>
      </w:r>
    </w:p>
    <w:p w:rsidR="004B6AFF" w:rsidRPr="00C510CC" w:rsidRDefault="004B6AFF" w:rsidP="001E13DB">
      <w:pPr>
        <w:pStyle w:val="a4"/>
        <w:shd w:val="clear" w:color="auto" w:fill="FFFFFF"/>
        <w:spacing w:before="0" w:beforeAutospacing="0" w:after="0" w:afterAutospacing="0" w:line="360" w:lineRule="auto"/>
        <w:jc w:val="center"/>
        <w:rPr>
          <w:b/>
          <w:color w:val="000000"/>
          <w:sz w:val="28"/>
          <w:szCs w:val="28"/>
          <w:lang w:val="uk-UA"/>
        </w:rPr>
      </w:pPr>
    </w:p>
    <w:tbl>
      <w:tblPr>
        <w:tblStyle w:val="a6"/>
        <w:tblW w:w="5000" w:type="pct"/>
        <w:tblLook w:val="04A0"/>
      </w:tblPr>
      <w:tblGrid>
        <w:gridCol w:w="3191"/>
        <w:gridCol w:w="3191"/>
        <w:gridCol w:w="3189"/>
      </w:tblGrid>
      <w:tr w:rsidR="001E13DB" w:rsidRPr="00C510CC" w:rsidTr="00257451">
        <w:tc>
          <w:tcPr>
            <w:tcW w:w="1667" w:type="pct"/>
          </w:tcPr>
          <w:p w:rsidR="001E13DB" w:rsidRPr="00C510CC" w:rsidRDefault="001E13DB" w:rsidP="001E13DB">
            <w:pPr>
              <w:pStyle w:val="a4"/>
              <w:spacing w:before="0" w:beforeAutospacing="0" w:after="0" w:afterAutospacing="0"/>
              <w:jc w:val="center"/>
              <w:rPr>
                <w:color w:val="000000"/>
                <w:sz w:val="28"/>
                <w:szCs w:val="28"/>
                <w:lang w:val="uk-UA"/>
              </w:rPr>
            </w:pPr>
            <w:r w:rsidRPr="00C510CC">
              <w:rPr>
                <w:color w:val="000000"/>
                <w:sz w:val="28"/>
                <w:szCs w:val="28"/>
                <w:lang w:val="uk-UA"/>
              </w:rPr>
              <w:t>Етап дослідження</w:t>
            </w:r>
          </w:p>
        </w:tc>
        <w:tc>
          <w:tcPr>
            <w:tcW w:w="1667" w:type="pct"/>
          </w:tcPr>
          <w:p w:rsidR="001E13DB" w:rsidRPr="00C510CC" w:rsidRDefault="001E13DB" w:rsidP="00EF75CC">
            <w:pPr>
              <w:pStyle w:val="a4"/>
              <w:spacing w:before="0" w:beforeAutospacing="0" w:after="0" w:afterAutospacing="0"/>
              <w:jc w:val="center"/>
              <w:rPr>
                <w:color w:val="000000"/>
                <w:sz w:val="28"/>
                <w:szCs w:val="28"/>
                <w:lang w:val="uk-UA"/>
              </w:rPr>
            </w:pPr>
            <w:r w:rsidRPr="00C510CC">
              <w:rPr>
                <w:color w:val="000000"/>
                <w:sz w:val="28"/>
                <w:szCs w:val="28"/>
                <w:lang w:val="uk-UA"/>
              </w:rPr>
              <w:t>Завдання дослідження</w:t>
            </w:r>
          </w:p>
        </w:tc>
        <w:tc>
          <w:tcPr>
            <w:tcW w:w="1666" w:type="pct"/>
          </w:tcPr>
          <w:p w:rsidR="001E13DB" w:rsidRPr="00C510CC" w:rsidRDefault="001E13DB" w:rsidP="001E13DB">
            <w:pPr>
              <w:pStyle w:val="a4"/>
              <w:spacing w:before="0" w:beforeAutospacing="0" w:after="0" w:afterAutospacing="0"/>
              <w:jc w:val="center"/>
              <w:rPr>
                <w:color w:val="000000"/>
                <w:sz w:val="28"/>
                <w:szCs w:val="28"/>
                <w:lang w:val="uk-UA"/>
              </w:rPr>
            </w:pPr>
            <w:r w:rsidRPr="00C510CC">
              <w:rPr>
                <w:color w:val="000000"/>
                <w:sz w:val="28"/>
                <w:szCs w:val="28"/>
                <w:lang w:val="uk-UA"/>
              </w:rPr>
              <w:t>Методи дослідження</w:t>
            </w:r>
          </w:p>
        </w:tc>
      </w:tr>
      <w:tr w:rsidR="001E13DB" w:rsidRPr="00C510CC" w:rsidTr="00257451">
        <w:tc>
          <w:tcPr>
            <w:tcW w:w="1667" w:type="pct"/>
          </w:tcPr>
          <w:p w:rsidR="001E13DB" w:rsidRPr="00C510CC" w:rsidRDefault="00402C5B" w:rsidP="001E13DB">
            <w:pPr>
              <w:pStyle w:val="a4"/>
              <w:spacing w:before="0" w:beforeAutospacing="0" w:after="0" w:afterAutospacing="0"/>
              <w:jc w:val="center"/>
              <w:rPr>
                <w:color w:val="000000"/>
                <w:sz w:val="28"/>
                <w:szCs w:val="28"/>
                <w:lang w:val="uk-UA"/>
              </w:rPr>
            </w:pPr>
            <w:r w:rsidRPr="00C510CC">
              <w:rPr>
                <w:color w:val="222222"/>
                <w:sz w:val="28"/>
                <w:szCs w:val="28"/>
                <w:lang w:val="uk-UA"/>
              </w:rPr>
              <w:t>1. Теоретико-методичні основи дослідження ринку альтернативного палива в Україні</w:t>
            </w:r>
          </w:p>
        </w:tc>
        <w:tc>
          <w:tcPr>
            <w:tcW w:w="1667" w:type="pct"/>
          </w:tcPr>
          <w:p w:rsidR="001E13DB" w:rsidRDefault="00EF75CC" w:rsidP="00EF75CC">
            <w:pPr>
              <w:pStyle w:val="a4"/>
              <w:spacing w:before="0" w:beforeAutospacing="0" w:after="0" w:afterAutospacing="0"/>
              <w:jc w:val="center"/>
              <w:rPr>
                <w:sz w:val="28"/>
                <w:szCs w:val="28"/>
                <w:lang w:val="uk-UA"/>
              </w:rPr>
            </w:pPr>
            <w:r w:rsidRPr="00C510CC">
              <w:rPr>
                <w:sz w:val="28"/>
                <w:szCs w:val="28"/>
                <w:lang w:val="uk-UA"/>
              </w:rPr>
              <w:t>-розглянути сутність паливних ресурсів і зокрема альтернативних видів палива як важливої складової ресурсного потенціалу України;</w:t>
            </w:r>
          </w:p>
          <w:p w:rsidR="004B6AFF" w:rsidRPr="00C510CC" w:rsidRDefault="004B6AFF" w:rsidP="00EF75CC">
            <w:pPr>
              <w:pStyle w:val="a4"/>
              <w:spacing w:before="0" w:beforeAutospacing="0" w:after="0" w:afterAutospacing="0"/>
              <w:jc w:val="center"/>
              <w:rPr>
                <w:sz w:val="28"/>
                <w:szCs w:val="28"/>
                <w:lang w:val="uk-UA"/>
              </w:rPr>
            </w:pPr>
          </w:p>
          <w:p w:rsidR="00EF75CC" w:rsidRDefault="00EF75CC" w:rsidP="00EF75CC">
            <w:pPr>
              <w:pStyle w:val="a4"/>
              <w:spacing w:before="0" w:beforeAutospacing="0" w:after="0" w:afterAutospacing="0"/>
              <w:jc w:val="center"/>
              <w:rPr>
                <w:sz w:val="28"/>
                <w:szCs w:val="28"/>
                <w:lang w:val="uk-UA"/>
              </w:rPr>
            </w:pPr>
            <w:r w:rsidRPr="00C510CC">
              <w:rPr>
                <w:sz w:val="28"/>
                <w:szCs w:val="28"/>
                <w:lang w:val="uk-UA"/>
              </w:rPr>
              <w:t>- ознайомитися із особливостями методики досліджен</w:t>
            </w:r>
            <w:r w:rsidR="004B6AFF">
              <w:rPr>
                <w:sz w:val="28"/>
                <w:szCs w:val="28"/>
                <w:lang w:val="uk-UA"/>
              </w:rPr>
              <w:t>ня ринку альтернативного палива;</w:t>
            </w:r>
          </w:p>
          <w:p w:rsidR="004B6AFF" w:rsidRPr="00C510CC" w:rsidRDefault="004B6AFF" w:rsidP="00EF75CC">
            <w:pPr>
              <w:pStyle w:val="a4"/>
              <w:spacing w:before="0" w:beforeAutospacing="0" w:after="0" w:afterAutospacing="0"/>
              <w:jc w:val="center"/>
              <w:rPr>
                <w:sz w:val="28"/>
                <w:szCs w:val="28"/>
                <w:lang w:val="uk-UA"/>
              </w:rPr>
            </w:pPr>
          </w:p>
        </w:tc>
        <w:tc>
          <w:tcPr>
            <w:tcW w:w="1666" w:type="pct"/>
          </w:tcPr>
          <w:p w:rsidR="00A56DE7" w:rsidRPr="00C510CC" w:rsidRDefault="00A56DE7" w:rsidP="001E13DB">
            <w:pPr>
              <w:pStyle w:val="a4"/>
              <w:spacing w:before="0" w:beforeAutospacing="0" w:after="0" w:afterAutospacing="0"/>
              <w:jc w:val="center"/>
              <w:rPr>
                <w:color w:val="000000"/>
                <w:sz w:val="28"/>
                <w:szCs w:val="28"/>
                <w:lang w:val="uk-UA"/>
              </w:rPr>
            </w:pPr>
            <w:r w:rsidRPr="00C510CC">
              <w:rPr>
                <w:color w:val="000000"/>
                <w:sz w:val="28"/>
                <w:szCs w:val="28"/>
                <w:lang w:val="uk-UA"/>
              </w:rPr>
              <w:t xml:space="preserve">Загальнонаукові методи синтезу, системного аналізу та узагальнення, описовий, </w:t>
            </w:r>
          </w:p>
          <w:p w:rsidR="00625EFF" w:rsidRDefault="00A56DE7" w:rsidP="001E13DB">
            <w:pPr>
              <w:pStyle w:val="a4"/>
              <w:spacing w:before="0" w:beforeAutospacing="0" w:after="0" w:afterAutospacing="0"/>
              <w:jc w:val="center"/>
              <w:rPr>
                <w:color w:val="000000"/>
                <w:sz w:val="28"/>
                <w:szCs w:val="28"/>
                <w:lang w:val="uk-UA"/>
              </w:rPr>
            </w:pPr>
            <w:r w:rsidRPr="00C510CC">
              <w:rPr>
                <w:color w:val="000000"/>
                <w:sz w:val="28"/>
                <w:szCs w:val="28"/>
                <w:lang w:val="uk-UA"/>
              </w:rPr>
              <w:t>методи класифікації і типології.</w:t>
            </w:r>
            <w:r w:rsidR="00625EFF">
              <w:rPr>
                <w:color w:val="000000"/>
                <w:sz w:val="28"/>
                <w:szCs w:val="28"/>
                <w:lang w:val="uk-UA"/>
              </w:rPr>
              <w:t xml:space="preserve"> </w:t>
            </w:r>
          </w:p>
          <w:p w:rsidR="001E13DB" w:rsidRPr="00C510CC" w:rsidRDefault="00625EFF" w:rsidP="001E13DB">
            <w:pPr>
              <w:pStyle w:val="a4"/>
              <w:spacing w:before="0" w:beforeAutospacing="0" w:after="0" w:afterAutospacing="0"/>
              <w:jc w:val="center"/>
              <w:rPr>
                <w:color w:val="000000"/>
                <w:sz w:val="28"/>
                <w:szCs w:val="28"/>
                <w:lang w:val="uk-UA"/>
              </w:rPr>
            </w:pPr>
            <w:r>
              <w:rPr>
                <w:color w:val="000000"/>
                <w:sz w:val="28"/>
                <w:szCs w:val="28"/>
                <w:lang w:val="uk-UA"/>
              </w:rPr>
              <w:t>Літературний метод, морфологічний аналіз.</w:t>
            </w:r>
          </w:p>
          <w:p w:rsidR="00863519" w:rsidRPr="00C510CC" w:rsidRDefault="00863519" w:rsidP="00863519">
            <w:pPr>
              <w:pStyle w:val="a4"/>
              <w:spacing w:before="0" w:beforeAutospacing="0" w:after="0" w:afterAutospacing="0"/>
              <w:jc w:val="center"/>
              <w:rPr>
                <w:color w:val="000000"/>
                <w:sz w:val="28"/>
                <w:szCs w:val="28"/>
                <w:lang w:val="uk-UA"/>
              </w:rPr>
            </w:pPr>
          </w:p>
          <w:p w:rsidR="00A56DE7" w:rsidRPr="00C510CC" w:rsidRDefault="00A56DE7" w:rsidP="00863519">
            <w:pPr>
              <w:pStyle w:val="a4"/>
              <w:spacing w:before="0" w:beforeAutospacing="0" w:after="0" w:afterAutospacing="0"/>
              <w:jc w:val="center"/>
              <w:rPr>
                <w:color w:val="000000"/>
                <w:sz w:val="28"/>
                <w:szCs w:val="28"/>
                <w:lang w:val="uk-UA"/>
              </w:rPr>
            </w:pPr>
          </w:p>
        </w:tc>
      </w:tr>
      <w:tr w:rsidR="00257451" w:rsidRPr="00C510CC" w:rsidTr="00257451">
        <w:tc>
          <w:tcPr>
            <w:tcW w:w="1667" w:type="pct"/>
          </w:tcPr>
          <w:p w:rsidR="00257451" w:rsidRPr="00C510CC" w:rsidRDefault="00257451" w:rsidP="001E13DB">
            <w:pPr>
              <w:pStyle w:val="a4"/>
              <w:spacing w:before="0" w:beforeAutospacing="0" w:after="0" w:afterAutospacing="0"/>
              <w:jc w:val="center"/>
              <w:rPr>
                <w:color w:val="222222"/>
                <w:sz w:val="28"/>
                <w:szCs w:val="28"/>
                <w:lang w:val="uk-UA"/>
              </w:rPr>
            </w:pPr>
            <w:r w:rsidRPr="00C510CC">
              <w:rPr>
                <w:color w:val="222222"/>
                <w:sz w:val="28"/>
                <w:szCs w:val="28"/>
                <w:lang w:val="uk-UA"/>
              </w:rPr>
              <w:t>2. Комплексна географічна характеристика ринку альтернативного палива в Україні</w:t>
            </w:r>
          </w:p>
        </w:tc>
        <w:tc>
          <w:tcPr>
            <w:tcW w:w="1667" w:type="pct"/>
          </w:tcPr>
          <w:p w:rsidR="00257451" w:rsidRPr="00C510CC" w:rsidRDefault="00257451" w:rsidP="00257451">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охарактеризувати передумови розвитку ринку альтернативного палива в Україні;</w:t>
            </w:r>
          </w:p>
          <w:p w:rsidR="00257451" w:rsidRPr="00C510CC" w:rsidRDefault="00257451" w:rsidP="00EF75CC">
            <w:pPr>
              <w:pStyle w:val="a4"/>
              <w:spacing w:before="0" w:beforeAutospacing="0" w:after="0" w:afterAutospacing="0"/>
              <w:jc w:val="center"/>
              <w:rPr>
                <w:sz w:val="28"/>
                <w:szCs w:val="28"/>
                <w:lang w:val="uk-UA"/>
              </w:rPr>
            </w:pPr>
          </w:p>
        </w:tc>
        <w:tc>
          <w:tcPr>
            <w:tcW w:w="1666" w:type="pct"/>
          </w:tcPr>
          <w:p w:rsidR="00257451" w:rsidRPr="00C510CC" w:rsidRDefault="00257451" w:rsidP="00257451">
            <w:pPr>
              <w:pStyle w:val="a4"/>
              <w:spacing w:before="0" w:beforeAutospacing="0" w:after="0" w:afterAutospacing="0"/>
              <w:jc w:val="center"/>
              <w:rPr>
                <w:color w:val="000000"/>
                <w:sz w:val="28"/>
                <w:szCs w:val="28"/>
                <w:lang w:val="uk-UA"/>
              </w:rPr>
            </w:pPr>
            <w:r w:rsidRPr="00C510CC">
              <w:rPr>
                <w:color w:val="000000"/>
                <w:sz w:val="28"/>
                <w:szCs w:val="28"/>
                <w:lang w:val="uk-UA"/>
              </w:rPr>
              <w:t>Загальнонаукові методи: системного аналізу та узагальнення, описовий.</w:t>
            </w:r>
          </w:p>
        </w:tc>
      </w:tr>
    </w:tbl>
    <w:p w:rsidR="00AB467F" w:rsidRDefault="00AB467F" w:rsidP="00257451">
      <w:pPr>
        <w:jc w:val="right"/>
        <w:rPr>
          <w:rFonts w:ascii="Times New Roman" w:hAnsi="Times New Roman" w:cs="Times New Roman"/>
          <w:sz w:val="28"/>
          <w:szCs w:val="28"/>
          <w:lang w:val="uk-UA"/>
        </w:rPr>
      </w:pPr>
    </w:p>
    <w:p w:rsidR="00AB467F" w:rsidRDefault="00AB467F" w:rsidP="00257451">
      <w:pPr>
        <w:jc w:val="right"/>
        <w:rPr>
          <w:rFonts w:ascii="Times New Roman" w:hAnsi="Times New Roman" w:cs="Times New Roman"/>
          <w:sz w:val="28"/>
          <w:szCs w:val="28"/>
          <w:lang w:val="uk-UA"/>
        </w:rPr>
      </w:pPr>
    </w:p>
    <w:p w:rsidR="005F7AF8" w:rsidRDefault="005F7AF8" w:rsidP="00257451">
      <w:pPr>
        <w:jc w:val="right"/>
        <w:rPr>
          <w:rFonts w:ascii="Times New Roman" w:hAnsi="Times New Roman" w:cs="Times New Roman"/>
          <w:sz w:val="28"/>
          <w:szCs w:val="28"/>
          <w:lang w:val="uk-UA"/>
        </w:rPr>
      </w:pPr>
    </w:p>
    <w:p w:rsidR="00257451" w:rsidRPr="00C510CC" w:rsidRDefault="00257451" w:rsidP="00257451">
      <w:pPr>
        <w:jc w:val="right"/>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Продовження табл. 1.</w:t>
      </w:r>
      <w:r w:rsidR="00AB467F">
        <w:rPr>
          <w:rFonts w:ascii="Times New Roman" w:hAnsi="Times New Roman" w:cs="Times New Roman"/>
          <w:sz w:val="28"/>
          <w:szCs w:val="28"/>
          <w:lang w:val="uk-UA"/>
        </w:rPr>
        <w:t>2</w:t>
      </w:r>
    </w:p>
    <w:tbl>
      <w:tblPr>
        <w:tblStyle w:val="a6"/>
        <w:tblW w:w="5000" w:type="pct"/>
        <w:tblLook w:val="04A0"/>
      </w:tblPr>
      <w:tblGrid>
        <w:gridCol w:w="3191"/>
        <w:gridCol w:w="3191"/>
        <w:gridCol w:w="3189"/>
      </w:tblGrid>
      <w:tr w:rsidR="001E13DB" w:rsidRPr="00C510CC" w:rsidTr="00257451">
        <w:tc>
          <w:tcPr>
            <w:tcW w:w="1667" w:type="pct"/>
          </w:tcPr>
          <w:p w:rsidR="001E13DB" w:rsidRPr="00C510CC" w:rsidRDefault="001E13DB" w:rsidP="00EF75CC">
            <w:pPr>
              <w:pStyle w:val="a4"/>
              <w:spacing w:before="0" w:beforeAutospacing="0" w:after="0" w:afterAutospacing="0"/>
              <w:jc w:val="center"/>
              <w:rPr>
                <w:color w:val="000000"/>
                <w:sz w:val="28"/>
                <w:szCs w:val="28"/>
                <w:lang w:val="uk-UA"/>
              </w:rPr>
            </w:pPr>
          </w:p>
        </w:tc>
        <w:tc>
          <w:tcPr>
            <w:tcW w:w="1667" w:type="pct"/>
          </w:tcPr>
          <w:p w:rsidR="001E13DB" w:rsidRPr="00C510CC" w:rsidRDefault="00EF75CC" w:rsidP="00EF75CC">
            <w:pPr>
              <w:pStyle w:val="a4"/>
              <w:spacing w:before="0" w:beforeAutospacing="0" w:after="0" w:afterAutospacing="0"/>
              <w:jc w:val="center"/>
              <w:rPr>
                <w:color w:val="000000"/>
                <w:sz w:val="28"/>
                <w:szCs w:val="28"/>
                <w:lang w:val="uk-UA"/>
              </w:rPr>
            </w:pPr>
            <w:r w:rsidRPr="00C510CC">
              <w:rPr>
                <w:color w:val="000000"/>
                <w:sz w:val="28"/>
                <w:szCs w:val="28"/>
                <w:lang w:val="uk-UA"/>
              </w:rPr>
              <w:t>- зібрати й упорядкувати статистичну й геопросторову інформацію, що характеризує сучасний стан розвитку ринків окремих видів альтернативного палива в Україні (біопалива, диметилового етеру, газогідратів, сланцевого газу, торфу та торфобрикетів);</w:t>
            </w:r>
          </w:p>
        </w:tc>
        <w:tc>
          <w:tcPr>
            <w:tcW w:w="1666" w:type="pct"/>
          </w:tcPr>
          <w:p w:rsidR="00863519" w:rsidRPr="00C510CC" w:rsidRDefault="00863519" w:rsidP="00A56DE7">
            <w:pPr>
              <w:pStyle w:val="a4"/>
              <w:spacing w:before="0" w:beforeAutospacing="0" w:after="0" w:afterAutospacing="0"/>
              <w:jc w:val="center"/>
              <w:rPr>
                <w:color w:val="000000"/>
                <w:sz w:val="28"/>
                <w:szCs w:val="28"/>
                <w:lang w:val="uk-UA"/>
              </w:rPr>
            </w:pPr>
            <w:r w:rsidRPr="00C510CC">
              <w:rPr>
                <w:color w:val="000000"/>
                <w:sz w:val="28"/>
                <w:szCs w:val="28"/>
                <w:lang w:val="uk-UA"/>
              </w:rPr>
              <w:t>Спеціальні методи:</w:t>
            </w:r>
          </w:p>
          <w:p w:rsidR="00A56DE7" w:rsidRPr="00C510CC" w:rsidRDefault="00A56DE7" w:rsidP="00A56DE7">
            <w:pPr>
              <w:pStyle w:val="a4"/>
              <w:spacing w:before="0" w:beforeAutospacing="0" w:after="0" w:afterAutospacing="0"/>
              <w:jc w:val="center"/>
              <w:rPr>
                <w:color w:val="000000"/>
                <w:sz w:val="28"/>
                <w:szCs w:val="28"/>
                <w:lang w:val="uk-UA"/>
              </w:rPr>
            </w:pPr>
            <w:r w:rsidRPr="00C510CC">
              <w:rPr>
                <w:color w:val="000000"/>
                <w:sz w:val="28"/>
                <w:szCs w:val="28"/>
                <w:lang w:val="uk-UA"/>
              </w:rPr>
              <w:t>статистичн</w:t>
            </w:r>
            <w:r w:rsidR="00863519" w:rsidRPr="00C510CC">
              <w:rPr>
                <w:color w:val="000000"/>
                <w:sz w:val="28"/>
                <w:szCs w:val="28"/>
                <w:lang w:val="uk-UA"/>
              </w:rPr>
              <w:t>і</w:t>
            </w:r>
            <w:r w:rsidRPr="00C510CC">
              <w:rPr>
                <w:color w:val="000000"/>
                <w:sz w:val="28"/>
                <w:szCs w:val="28"/>
                <w:lang w:val="uk-UA"/>
              </w:rPr>
              <w:t xml:space="preserve"> метод</w:t>
            </w:r>
            <w:r w:rsidR="00863519" w:rsidRPr="00C510CC">
              <w:rPr>
                <w:color w:val="000000"/>
                <w:sz w:val="28"/>
                <w:szCs w:val="28"/>
                <w:lang w:val="uk-UA"/>
              </w:rPr>
              <w:t>и</w:t>
            </w:r>
            <w:r w:rsidRPr="00C510CC">
              <w:rPr>
                <w:color w:val="000000"/>
                <w:sz w:val="28"/>
                <w:szCs w:val="28"/>
                <w:lang w:val="uk-UA"/>
              </w:rPr>
              <w:t xml:space="preserve"> (</w:t>
            </w:r>
            <w:r w:rsidR="00863519" w:rsidRPr="00C510CC">
              <w:rPr>
                <w:color w:val="000000"/>
                <w:sz w:val="28"/>
                <w:szCs w:val="28"/>
                <w:lang w:val="uk-UA"/>
              </w:rPr>
              <w:t>визначення абсолютних, відносних і середніх показників, аналіз рядів динаміки</w:t>
            </w:r>
            <w:r w:rsidR="001F5964" w:rsidRPr="00C510CC">
              <w:rPr>
                <w:color w:val="000000"/>
                <w:sz w:val="28"/>
                <w:szCs w:val="28"/>
                <w:lang w:val="uk-UA"/>
              </w:rPr>
              <w:t>, побудова трендів та прогнозування</w:t>
            </w:r>
            <w:r w:rsidR="00863519" w:rsidRPr="00C510CC">
              <w:rPr>
                <w:color w:val="000000"/>
                <w:sz w:val="28"/>
                <w:szCs w:val="28"/>
                <w:lang w:val="uk-UA"/>
              </w:rPr>
              <w:t>),</w:t>
            </w:r>
          </w:p>
          <w:p w:rsidR="00A56DE7" w:rsidRPr="00C510CC" w:rsidRDefault="00A56DE7" w:rsidP="00A56DE7">
            <w:pPr>
              <w:pStyle w:val="a4"/>
              <w:spacing w:before="0" w:beforeAutospacing="0" w:after="0" w:afterAutospacing="0"/>
              <w:jc w:val="center"/>
              <w:rPr>
                <w:color w:val="000000"/>
                <w:sz w:val="28"/>
                <w:szCs w:val="28"/>
                <w:lang w:val="uk-UA"/>
              </w:rPr>
            </w:pPr>
            <w:r w:rsidRPr="00C510CC">
              <w:rPr>
                <w:color w:val="000000"/>
                <w:sz w:val="28"/>
                <w:szCs w:val="28"/>
                <w:lang w:val="uk-UA"/>
              </w:rPr>
              <w:t>графічний метод, картографічний метод</w:t>
            </w:r>
            <w:r w:rsidR="00863519" w:rsidRPr="00C510CC">
              <w:rPr>
                <w:color w:val="000000"/>
                <w:sz w:val="28"/>
                <w:szCs w:val="28"/>
                <w:lang w:val="uk-UA"/>
              </w:rPr>
              <w:t>, метод паливно-енергетичного балансу.</w:t>
            </w:r>
          </w:p>
        </w:tc>
      </w:tr>
      <w:tr w:rsidR="001E13DB" w:rsidRPr="00C510CC" w:rsidTr="00257451">
        <w:tc>
          <w:tcPr>
            <w:tcW w:w="1667" w:type="pct"/>
          </w:tcPr>
          <w:p w:rsidR="001E13DB" w:rsidRPr="00C510CC" w:rsidRDefault="00402C5B" w:rsidP="001E13DB">
            <w:pPr>
              <w:pStyle w:val="a4"/>
              <w:spacing w:before="0" w:beforeAutospacing="0" w:after="0" w:afterAutospacing="0"/>
              <w:jc w:val="center"/>
              <w:rPr>
                <w:color w:val="000000"/>
                <w:sz w:val="28"/>
                <w:szCs w:val="28"/>
                <w:lang w:val="uk-UA"/>
              </w:rPr>
            </w:pPr>
            <w:r w:rsidRPr="00C510CC">
              <w:rPr>
                <w:color w:val="222222"/>
                <w:sz w:val="28"/>
                <w:szCs w:val="28"/>
                <w:lang w:val="uk-UA"/>
              </w:rPr>
              <w:t>3. Проблеми та перспективи функціонування ринку альтернативного палива в Україні</w:t>
            </w:r>
          </w:p>
        </w:tc>
        <w:tc>
          <w:tcPr>
            <w:tcW w:w="1667" w:type="pct"/>
          </w:tcPr>
          <w:p w:rsidR="001E13DB" w:rsidRPr="00C510CC" w:rsidRDefault="00EF75CC" w:rsidP="00EF75CC">
            <w:pPr>
              <w:pStyle w:val="a4"/>
              <w:tabs>
                <w:tab w:val="left" w:pos="1965"/>
              </w:tabs>
              <w:spacing w:before="0" w:beforeAutospacing="0" w:after="0" w:afterAutospacing="0"/>
              <w:jc w:val="center"/>
              <w:rPr>
                <w:color w:val="000000"/>
                <w:sz w:val="28"/>
                <w:szCs w:val="28"/>
                <w:lang w:val="uk-UA"/>
              </w:rPr>
            </w:pPr>
            <w:r w:rsidRPr="00C510CC">
              <w:rPr>
                <w:color w:val="000000"/>
                <w:sz w:val="28"/>
                <w:szCs w:val="28"/>
                <w:lang w:val="uk-UA"/>
              </w:rPr>
              <w:t>- встановити проблеми та перспективи функціонування ринку альтернативного палива в Україні.</w:t>
            </w:r>
          </w:p>
        </w:tc>
        <w:tc>
          <w:tcPr>
            <w:tcW w:w="1666" w:type="pct"/>
          </w:tcPr>
          <w:p w:rsidR="001E13DB" w:rsidRPr="00C510CC" w:rsidRDefault="00806C65" w:rsidP="001E13DB">
            <w:pPr>
              <w:pStyle w:val="a4"/>
              <w:spacing w:before="0" w:beforeAutospacing="0" w:after="0" w:afterAutospacing="0"/>
              <w:jc w:val="center"/>
              <w:rPr>
                <w:color w:val="000000"/>
                <w:sz w:val="28"/>
                <w:szCs w:val="28"/>
                <w:lang w:val="uk-UA"/>
              </w:rPr>
            </w:pPr>
            <w:r w:rsidRPr="00C510CC">
              <w:rPr>
                <w:color w:val="000000"/>
                <w:sz w:val="28"/>
                <w:szCs w:val="28"/>
                <w:lang w:val="uk-UA"/>
              </w:rPr>
              <w:t>Загальнонаукові методи: системного аналізу та узагальнення.</w:t>
            </w:r>
          </w:p>
          <w:p w:rsidR="00B02D6A" w:rsidRPr="00C510CC" w:rsidRDefault="00B02D6A" w:rsidP="001E13DB">
            <w:pPr>
              <w:pStyle w:val="a4"/>
              <w:spacing w:before="0" w:beforeAutospacing="0" w:after="0" w:afterAutospacing="0"/>
              <w:jc w:val="center"/>
              <w:rPr>
                <w:color w:val="000000"/>
                <w:sz w:val="28"/>
                <w:szCs w:val="28"/>
                <w:lang w:val="uk-UA"/>
              </w:rPr>
            </w:pPr>
          </w:p>
          <w:p w:rsidR="00806C65" w:rsidRPr="00C510CC" w:rsidRDefault="00806C65" w:rsidP="001E13DB">
            <w:pPr>
              <w:pStyle w:val="a4"/>
              <w:spacing w:before="0" w:beforeAutospacing="0" w:after="0" w:afterAutospacing="0"/>
              <w:jc w:val="center"/>
              <w:rPr>
                <w:color w:val="000000"/>
                <w:sz w:val="28"/>
                <w:szCs w:val="28"/>
                <w:lang w:val="uk-UA"/>
              </w:rPr>
            </w:pPr>
            <w:r w:rsidRPr="00C510CC">
              <w:rPr>
                <w:color w:val="000000"/>
                <w:sz w:val="28"/>
                <w:szCs w:val="28"/>
                <w:lang w:val="uk-UA"/>
              </w:rPr>
              <w:t>Спеціальні методи: статистичні методи (кореляційно-регресійного аналізу, прогнозування на основі трендових авторегресійних моделей), метод сегментації ринку споживачів альтернативних видів палива.</w:t>
            </w:r>
          </w:p>
        </w:tc>
      </w:tr>
    </w:tbl>
    <w:p w:rsidR="00EF75CC" w:rsidRPr="00C510CC" w:rsidRDefault="00EF75CC" w:rsidP="00715E4E">
      <w:pPr>
        <w:spacing w:after="0" w:line="360" w:lineRule="auto"/>
        <w:jc w:val="both"/>
        <w:rPr>
          <w:rFonts w:ascii="Times New Roman" w:hAnsi="Times New Roman" w:cs="Times New Roman"/>
          <w:sz w:val="28"/>
          <w:szCs w:val="28"/>
          <w:lang w:val="uk-UA"/>
        </w:rPr>
      </w:pPr>
    </w:p>
    <w:p w:rsidR="006C1E08" w:rsidRPr="00C510CC" w:rsidRDefault="006C1E08" w:rsidP="00806C65">
      <w:pPr>
        <w:pStyle w:val="a4"/>
        <w:shd w:val="clear" w:color="auto" w:fill="FFFFFF"/>
        <w:spacing w:before="0" w:beforeAutospacing="0" w:after="0" w:afterAutospacing="0" w:line="360" w:lineRule="auto"/>
        <w:ind w:firstLine="709"/>
        <w:jc w:val="both"/>
        <w:rPr>
          <w:color w:val="000000"/>
          <w:sz w:val="28"/>
          <w:szCs w:val="28"/>
          <w:lang w:val="uk-UA"/>
        </w:rPr>
      </w:pPr>
      <w:r w:rsidRPr="00C510CC">
        <w:rPr>
          <w:color w:val="000000"/>
          <w:sz w:val="28"/>
          <w:szCs w:val="28"/>
          <w:lang w:val="uk-UA"/>
        </w:rPr>
        <w:t xml:space="preserve">Застосування комплексу описаних методів дозволило досягнути поставленої у магістерській роботі мети – </w:t>
      </w:r>
      <w:r w:rsidR="00B02D6A" w:rsidRPr="00C510CC">
        <w:rPr>
          <w:sz w:val="28"/>
          <w:szCs w:val="28"/>
          <w:lang w:val="uk-UA"/>
        </w:rPr>
        <w:t xml:space="preserve">встановити закономірності територіальної організації ринку альтернативного палива та його окремих складових в структурі економічного простору України. </w:t>
      </w:r>
    </w:p>
    <w:p w:rsidR="00150A03" w:rsidRPr="00C510CC" w:rsidRDefault="00150A03">
      <w:pPr>
        <w:rPr>
          <w:color w:val="000000"/>
          <w:sz w:val="28"/>
          <w:szCs w:val="28"/>
          <w:lang w:val="uk-UA"/>
        </w:rPr>
      </w:pPr>
    </w:p>
    <w:p w:rsidR="00763609" w:rsidRPr="00C510CC" w:rsidRDefault="00763609">
      <w:pPr>
        <w:rPr>
          <w:color w:val="000000"/>
          <w:sz w:val="28"/>
          <w:szCs w:val="28"/>
          <w:lang w:val="uk-UA"/>
        </w:rPr>
      </w:pPr>
      <w:r w:rsidRPr="00C510CC">
        <w:rPr>
          <w:color w:val="000000"/>
          <w:sz w:val="28"/>
          <w:szCs w:val="28"/>
          <w:lang w:val="uk-UA"/>
        </w:rPr>
        <w:br w:type="page"/>
      </w:r>
    </w:p>
    <w:p w:rsidR="00763609" w:rsidRPr="00C510CC" w:rsidRDefault="00763609" w:rsidP="00763609">
      <w:pPr>
        <w:shd w:val="clear" w:color="auto" w:fill="FFFFFF"/>
        <w:spacing w:after="0" w:line="360" w:lineRule="auto"/>
        <w:jc w:val="center"/>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lastRenderedPageBreak/>
        <w:t>2</w:t>
      </w:r>
      <w:r w:rsidR="005F7AF8" w:rsidRPr="00C510CC">
        <w:rPr>
          <w:rFonts w:ascii="Times New Roman" w:eastAsia="Times New Roman" w:hAnsi="Times New Roman" w:cs="Times New Roman"/>
          <w:b/>
          <w:color w:val="222222"/>
          <w:sz w:val="28"/>
          <w:szCs w:val="28"/>
          <w:lang w:val="uk-UA" w:eastAsia="ru-RU"/>
        </w:rPr>
        <w:t>. КОМПЛЕКСНА ГЕОГРАФІЧНА ХАРАКТЕРИСТИКА РИНКУ АЛЬТЕРНАТИВНОГО ПАЛИВА В УКРАЇНІ</w:t>
      </w:r>
    </w:p>
    <w:p w:rsidR="00763609" w:rsidRPr="00C510CC" w:rsidRDefault="005F7AF8" w:rsidP="00763609">
      <w:pPr>
        <w:shd w:val="clear" w:color="auto" w:fill="FFFFFF"/>
        <w:spacing w:after="0" w:line="360" w:lineRule="auto"/>
        <w:ind w:firstLine="709"/>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 xml:space="preserve">2.1. </w:t>
      </w:r>
      <w:r w:rsidR="00757525" w:rsidRPr="00C510CC">
        <w:rPr>
          <w:rFonts w:ascii="Times New Roman" w:eastAsia="Times New Roman" w:hAnsi="Times New Roman" w:cs="Times New Roman"/>
          <w:b/>
          <w:color w:val="222222"/>
          <w:sz w:val="28"/>
          <w:szCs w:val="28"/>
          <w:lang w:val="uk-UA" w:eastAsia="ru-RU"/>
        </w:rPr>
        <w:t xml:space="preserve">Передумови розвитку </w:t>
      </w:r>
      <w:r w:rsidR="00757525">
        <w:rPr>
          <w:rFonts w:ascii="Times New Roman" w:eastAsia="Times New Roman" w:hAnsi="Times New Roman" w:cs="Times New Roman"/>
          <w:b/>
          <w:color w:val="222222"/>
          <w:sz w:val="28"/>
          <w:szCs w:val="28"/>
          <w:lang w:val="uk-UA" w:eastAsia="ru-RU"/>
        </w:rPr>
        <w:t>ринку альтернативного палива в  У</w:t>
      </w:r>
      <w:r w:rsidR="00757525" w:rsidRPr="00C510CC">
        <w:rPr>
          <w:rFonts w:ascii="Times New Roman" w:eastAsia="Times New Roman" w:hAnsi="Times New Roman" w:cs="Times New Roman"/>
          <w:b/>
          <w:color w:val="222222"/>
          <w:sz w:val="28"/>
          <w:szCs w:val="28"/>
          <w:lang w:val="uk-UA" w:eastAsia="ru-RU"/>
        </w:rPr>
        <w:t>країні</w:t>
      </w:r>
    </w:p>
    <w:p w:rsidR="001D776F" w:rsidRDefault="001D776F"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Фактично</w:t>
      </w:r>
      <w:r w:rsidR="005F7AF8">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Україна належить до держав світу, які мають запаси всіх видів паливно-енергетичної сировини. За сумарними запасами в Україні серед паливних ресурсів найбільше кам'яного вугілля, яким Україна може повністю себе забезпечити впродовж декількох сотень років. Натомість, запаси природного газу і нафти значно менші, а забезпеченість ними національної економіки недостатня. У надрах України є також буре вугілля, торф і горючі сланці, але ступінь забезпеченості запасами, їх видобуток та використання далеко неоднакові. Тому в цілому вони не дають необхідний рівень енергетичної безпеки. В цілому</w:t>
      </w:r>
      <w:r w:rsidR="005F7AF8">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власними енергоресурсами Україна забезпечує себе приблизно на 47 % [3</w:t>
      </w:r>
      <w:r w:rsidR="00B0003A" w:rsidRPr="00917B8A">
        <w:rPr>
          <w:rFonts w:ascii="Times New Roman" w:eastAsia="Times New Roman" w:hAnsi="Times New Roman" w:cs="Times New Roman"/>
          <w:color w:val="222222"/>
          <w:sz w:val="28"/>
          <w:szCs w:val="28"/>
          <w:lang w:eastAsia="ru-RU"/>
        </w:rPr>
        <w:t>1</w:t>
      </w:r>
      <w:r w:rsidR="005F7AF8">
        <w:rPr>
          <w:rFonts w:ascii="Times New Roman" w:eastAsia="Times New Roman" w:hAnsi="Times New Roman" w:cs="Times New Roman"/>
          <w:color w:val="222222"/>
          <w:sz w:val="28"/>
          <w:szCs w:val="28"/>
          <w:lang w:val="uk-UA" w:eastAsia="ru-RU"/>
        </w:rPr>
        <w:t>]. Вугілля в Україні ‒</w:t>
      </w:r>
      <w:r w:rsidRPr="00890528">
        <w:rPr>
          <w:rFonts w:ascii="Times New Roman" w:eastAsia="Times New Roman" w:hAnsi="Times New Roman" w:cs="Times New Roman"/>
          <w:color w:val="222222"/>
          <w:sz w:val="28"/>
          <w:szCs w:val="28"/>
          <w:lang w:val="uk-UA" w:eastAsia="ru-RU"/>
        </w:rPr>
        <w:t xml:space="preserve"> єдина енергетична сировина, запасів якої потенційно достатньо для забезпечення енергетичної безпеки держави. Видобуток вугілля і його переробка в готову вугільну продукцію на прогнозований період залишається основним джерелом забезпечення потреб України в енергоносіях.</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Необхідність залучення зовнішніх джерел для забезпечення потреб економіки у вугіллі</w:t>
      </w:r>
      <w:r w:rsidR="005F7AF8">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зумовлена недостатніми обсягами власного видобутку коксівного вугілля та високим вмістом сірки в ньому, а також дефіцитом вугілля газової групи для потреб українських теплоелектростанцій. Основними імпортерами є Росія та Казахстан. Споживачами імпортованого коксівного вугілля є підприємства металургійного комплексу України, енергетичного – теплоелектростанції та підприємства інших галузей промисловості. </w:t>
      </w:r>
    </w:p>
    <w:p w:rsidR="00757525"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За розвіданими запасами кам’яного вугілля</w:t>
      </w:r>
      <w:r w:rsidR="005F7AF8">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Україна посідає друге місце в Європі та сьоме у світі. Україна володіє немалими підтвердженими запасами кам'яного вугілля поряд з такими країнами як Китай, США, Індія та </w:t>
      </w:r>
    </w:p>
    <w:p w:rsidR="00890528" w:rsidRPr="00890528" w:rsidRDefault="00890528" w:rsidP="00757525">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lastRenderedPageBreak/>
        <w:t>Росія, а також в змозі довгий час не тільки задовольняти внутрішні потреби, але й підтримувати значний експортний потенціал. Загальні ресурси вугілля України: балансові, позабалансові, прогнозні (за станом на 1 січня 2010 р</w:t>
      </w:r>
      <w:r w:rsidR="00C3335F">
        <w:rPr>
          <w:rFonts w:ascii="Times New Roman" w:eastAsia="Times New Roman" w:hAnsi="Times New Roman" w:cs="Times New Roman"/>
          <w:color w:val="222222"/>
          <w:sz w:val="28"/>
          <w:szCs w:val="28"/>
          <w:lang w:val="uk-UA" w:eastAsia="ru-RU"/>
        </w:rPr>
        <w:t>оку) становлять 117,12 млрд</w:t>
      </w:r>
      <w:r w:rsidR="005F7AF8">
        <w:rPr>
          <w:rFonts w:ascii="Times New Roman" w:eastAsia="Times New Roman" w:hAnsi="Times New Roman" w:cs="Times New Roman"/>
          <w:color w:val="222222"/>
          <w:sz w:val="28"/>
          <w:szCs w:val="28"/>
          <w:lang w:val="uk-UA" w:eastAsia="ru-RU"/>
        </w:rPr>
        <w:t>.</w:t>
      </w:r>
      <w:r w:rsidR="00C3335F">
        <w:rPr>
          <w:rFonts w:ascii="Times New Roman" w:eastAsia="Times New Roman" w:hAnsi="Times New Roman" w:cs="Times New Roman"/>
          <w:color w:val="222222"/>
          <w:sz w:val="28"/>
          <w:szCs w:val="28"/>
          <w:lang w:val="uk-UA" w:eastAsia="ru-RU"/>
        </w:rPr>
        <w:t xml:space="preserve"> тон</w:t>
      </w:r>
      <w:r w:rsidRPr="00890528">
        <w:rPr>
          <w:rFonts w:ascii="Times New Roman" w:eastAsia="Times New Roman" w:hAnsi="Times New Roman" w:cs="Times New Roman"/>
          <w:color w:val="222222"/>
          <w:sz w:val="28"/>
          <w:szCs w:val="28"/>
          <w:lang w:val="uk-UA" w:eastAsia="ru-RU"/>
        </w:rPr>
        <w:t>, у тому числі р</w:t>
      </w:r>
      <w:r w:rsidR="00DD52AC">
        <w:rPr>
          <w:rFonts w:ascii="Times New Roman" w:eastAsia="Times New Roman" w:hAnsi="Times New Roman" w:cs="Times New Roman"/>
          <w:color w:val="222222"/>
          <w:sz w:val="28"/>
          <w:szCs w:val="28"/>
          <w:lang w:val="uk-UA" w:eastAsia="ru-RU"/>
        </w:rPr>
        <w:t>озвідані запаси ‒</w:t>
      </w:r>
      <w:r w:rsidR="00C3335F">
        <w:rPr>
          <w:rFonts w:ascii="Times New Roman" w:eastAsia="Times New Roman" w:hAnsi="Times New Roman" w:cs="Times New Roman"/>
          <w:color w:val="222222"/>
          <w:sz w:val="28"/>
          <w:szCs w:val="28"/>
          <w:lang w:val="uk-UA" w:eastAsia="ru-RU"/>
        </w:rPr>
        <w:t xml:space="preserve"> 56,25 млрд</w:t>
      </w:r>
      <w:r w:rsidR="005F7AF8">
        <w:rPr>
          <w:rFonts w:ascii="Times New Roman" w:eastAsia="Times New Roman" w:hAnsi="Times New Roman" w:cs="Times New Roman"/>
          <w:color w:val="222222"/>
          <w:sz w:val="28"/>
          <w:szCs w:val="28"/>
          <w:lang w:val="uk-UA" w:eastAsia="ru-RU"/>
        </w:rPr>
        <w:t>.</w:t>
      </w:r>
      <w:r w:rsidR="00C3335F">
        <w:rPr>
          <w:rFonts w:ascii="Times New Roman" w:eastAsia="Times New Roman" w:hAnsi="Times New Roman" w:cs="Times New Roman"/>
          <w:color w:val="222222"/>
          <w:sz w:val="28"/>
          <w:szCs w:val="28"/>
          <w:lang w:val="uk-UA" w:eastAsia="ru-RU"/>
        </w:rPr>
        <w:t xml:space="preserve"> то</w:t>
      </w:r>
      <w:r w:rsidRPr="00890528">
        <w:rPr>
          <w:rFonts w:ascii="Times New Roman" w:eastAsia="Times New Roman" w:hAnsi="Times New Roman" w:cs="Times New Roman"/>
          <w:color w:val="222222"/>
          <w:sz w:val="28"/>
          <w:szCs w:val="28"/>
          <w:lang w:val="uk-UA" w:eastAsia="ru-RU"/>
        </w:rPr>
        <w:t>н, з них к</w:t>
      </w:r>
      <w:r w:rsidR="00DD52AC">
        <w:rPr>
          <w:rFonts w:ascii="Times New Roman" w:eastAsia="Times New Roman" w:hAnsi="Times New Roman" w:cs="Times New Roman"/>
          <w:color w:val="222222"/>
          <w:sz w:val="28"/>
          <w:szCs w:val="28"/>
          <w:lang w:val="uk-UA" w:eastAsia="ru-RU"/>
        </w:rPr>
        <w:t>оксівних марок ‒</w:t>
      </w:r>
      <w:r w:rsidR="00C3335F">
        <w:rPr>
          <w:rFonts w:ascii="Times New Roman" w:eastAsia="Times New Roman" w:hAnsi="Times New Roman" w:cs="Times New Roman"/>
          <w:color w:val="222222"/>
          <w:sz w:val="28"/>
          <w:szCs w:val="28"/>
          <w:lang w:val="uk-UA" w:eastAsia="ru-RU"/>
        </w:rPr>
        <w:t xml:space="preserve"> 17,21 млрд</w:t>
      </w:r>
      <w:r w:rsidR="005F7AF8">
        <w:rPr>
          <w:rFonts w:ascii="Times New Roman" w:eastAsia="Times New Roman" w:hAnsi="Times New Roman" w:cs="Times New Roman"/>
          <w:color w:val="222222"/>
          <w:sz w:val="28"/>
          <w:szCs w:val="28"/>
          <w:lang w:val="uk-UA" w:eastAsia="ru-RU"/>
        </w:rPr>
        <w:t>.</w:t>
      </w:r>
      <w:r w:rsidR="00C3335F">
        <w:rPr>
          <w:rFonts w:ascii="Times New Roman" w:eastAsia="Times New Roman" w:hAnsi="Times New Roman" w:cs="Times New Roman"/>
          <w:color w:val="222222"/>
          <w:sz w:val="28"/>
          <w:szCs w:val="28"/>
          <w:lang w:val="uk-UA" w:eastAsia="ru-RU"/>
        </w:rPr>
        <w:t xml:space="preserve"> тон</w:t>
      </w:r>
      <w:r w:rsidR="00DD52AC">
        <w:rPr>
          <w:rFonts w:ascii="Times New Roman" w:eastAsia="Times New Roman" w:hAnsi="Times New Roman" w:cs="Times New Roman"/>
          <w:color w:val="222222"/>
          <w:sz w:val="28"/>
          <w:szCs w:val="28"/>
          <w:lang w:val="uk-UA" w:eastAsia="ru-RU"/>
        </w:rPr>
        <w:t xml:space="preserve"> (30,6 %), антрацитів ‒</w:t>
      </w:r>
      <w:r w:rsidRPr="00890528">
        <w:rPr>
          <w:rFonts w:ascii="Times New Roman" w:eastAsia="Times New Roman" w:hAnsi="Times New Roman" w:cs="Times New Roman"/>
          <w:color w:val="222222"/>
          <w:sz w:val="28"/>
          <w:szCs w:val="28"/>
          <w:lang w:val="uk-UA" w:eastAsia="ru-RU"/>
        </w:rPr>
        <w:t xml:space="preserve"> 7,60 млрд</w:t>
      </w:r>
      <w:r w:rsidR="005F7AF8">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w:t>
      </w:r>
      <w:r w:rsidR="00C3335F">
        <w:rPr>
          <w:rFonts w:ascii="Times New Roman" w:eastAsia="Times New Roman" w:hAnsi="Times New Roman" w:cs="Times New Roman"/>
          <w:color w:val="222222"/>
          <w:sz w:val="28"/>
          <w:szCs w:val="28"/>
          <w:lang w:val="uk-UA" w:eastAsia="ru-RU"/>
        </w:rPr>
        <w:t>тон</w:t>
      </w:r>
      <w:r w:rsidRPr="00890528">
        <w:rPr>
          <w:rFonts w:ascii="Times New Roman" w:eastAsia="Times New Roman" w:hAnsi="Times New Roman" w:cs="Times New Roman"/>
          <w:color w:val="222222"/>
          <w:sz w:val="28"/>
          <w:szCs w:val="28"/>
          <w:lang w:val="uk-UA" w:eastAsia="ru-RU"/>
        </w:rPr>
        <w:t xml:space="preserve"> (13,5 %) [19].</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Разом з тим</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вугільні родовища України характеризуються дуже складними природними умовами </w:t>
      </w:r>
      <w:r w:rsidR="00DD52AC">
        <w:rPr>
          <w:rFonts w:ascii="Times New Roman" w:eastAsia="Times New Roman" w:hAnsi="Times New Roman" w:cs="Times New Roman"/>
          <w:color w:val="222222"/>
          <w:sz w:val="28"/>
          <w:szCs w:val="28"/>
          <w:lang w:val="uk-UA" w:eastAsia="ru-RU"/>
        </w:rPr>
        <w:t xml:space="preserve">для </w:t>
      </w:r>
      <w:r w:rsidRPr="00890528">
        <w:rPr>
          <w:rFonts w:ascii="Times New Roman" w:eastAsia="Times New Roman" w:hAnsi="Times New Roman" w:cs="Times New Roman"/>
          <w:color w:val="222222"/>
          <w:sz w:val="28"/>
          <w:szCs w:val="28"/>
          <w:lang w:val="uk-UA" w:eastAsia="ru-RU"/>
        </w:rPr>
        <w:t>їх розробки, а наявний шахтний фонд – високою зношеністю і низьким технічним рівнем, унаслідок чого вітчизняна вугільна промисловість є збитковою і потребує державної підтримки.</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У цьому напрямі передбачаються:</w:t>
      </w:r>
    </w:p>
    <w:p w:rsidR="00890528" w:rsidRPr="00890528" w:rsidRDefault="00890528" w:rsidP="00890528">
      <w:pPr>
        <w:pStyle w:val="a8"/>
        <w:numPr>
          <w:ilvl w:val="0"/>
          <w:numId w:val="9"/>
        </w:num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дорозвідка родовищ, що розробляються, для продовження строку експлуатації та реконструкції діючих підприємств;</w:t>
      </w:r>
    </w:p>
    <w:p w:rsidR="00890528" w:rsidRPr="00890528" w:rsidRDefault="00890528" w:rsidP="00890528">
      <w:pPr>
        <w:pStyle w:val="a8"/>
        <w:numPr>
          <w:ilvl w:val="0"/>
          <w:numId w:val="9"/>
        </w:num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проведення пошуково-оцінювальних і геологорозвідувальних робіт на найбільш перспективних площах та родовищах вугілля [19].</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Основні запаси кам'яного вугілля сконцентровані у Донецькому басейні, що розташований на сході країни. Там є різні види кам'яного вугілля: енергетичне, антрацит (який має найбільшу теплотворну здатність), коксівне (що служить паливом для металургійної промисловості). Порівняно невеликі запаси кам’яного вугілля зосереджені у Львівсько-Волинському басейні, який розташований на заході України на межі Львівської і Волинської областей. Вуглевидобуток там почали в середині XX ст. В</w:t>
      </w:r>
      <w:r w:rsidR="00DD52AC">
        <w:rPr>
          <w:rFonts w:ascii="Times New Roman" w:eastAsia="Times New Roman" w:hAnsi="Times New Roman" w:cs="Times New Roman"/>
          <w:color w:val="222222"/>
          <w:sz w:val="28"/>
          <w:szCs w:val="28"/>
          <w:lang w:val="uk-UA" w:eastAsia="ru-RU"/>
        </w:rPr>
        <w:t>угілля залягає на глибині 300-</w:t>
      </w:r>
      <w:r w:rsidRPr="00890528">
        <w:rPr>
          <w:rFonts w:ascii="Times New Roman" w:eastAsia="Times New Roman" w:hAnsi="Times New Roman" w:cs="Times New Roman"/>
          <w:color w:val="222222"/>
          <w:sz w:val="28"/>
          <w:szCs w:val="28"/>
          <w:lang w:val="uk-UA" w:eastAsia="ru-RU"/>
        </w:rPr>
        <w:t>700 м</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в нечисленних і малопотужних пластах, має підвищену зольність і вологість. Воно використовується здебільшого у західному регіоні країни як енергетичне і побутове паливо [22]</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Поклади бурого вугілля зосереджені в основному в Дніпровському басейні, родовища якого розкидані в Житомирській, Черкаській, Кіровоградській і Дніпропетровській областях. Найбільшим є Олександрійське родовище. Вугілля там залягає близько до поверхні, а тому в</w:t>
      </w:r>
      <w:r w:rsidR="00AA64CC">
        <w:rPr>
          <w:rFonts w:ascii="Times New Roman" w:eastAsia="Times New Roman" w:hAnsi="Times New Roman" w:cs="Times New Roman"/>
          <w:color w:val="222222"/>
          <w:sz w:val="28"/>
          <w:szCs w:val="28"/>
          <w:lang w:val="uk-UA" w:eastAsia="ru-RU"/>
        </w:rPr>
        <w:t>идобувається відкритим способом</w:t>
      </w:r>
      <w:r w:rsidRPr="00890528">
        <w:rPr>
          <w:rFonts w:ascii="Times New Roman" w:eastAsia="Times New Roman" w:hAnsi="Times New Roman" w:cs="Times New Roman"/>
          <w:color w:val="222222"/>
          <w:sz w:val="28"/>
          <w:szCs w:val="28"/>
          <w:lang w:val="uk-UA" w:eastAsia="ru-RU"/>
        </w:rPr>
        <w:t xml:space="preserve"> [22]</w:t>
      </w:r>
      <w:r w:rsidR="00AA64C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Його як паливо використовують </w:t>
      </w:r>
      <w:r w:rsidRPr="00890528">
        <w:rPr>
          <w:rFonts w:ascii="Times New Roman" w:eastAsia="Times New Roman" w:hAnsi="Times New Roman" w:cs="Times New Roman"/>
          <w:color w:val="222222"/>
          <w:sz w:val="28"/>
          <w:szCs w:val="28"/>
          <w:lang w:val="uk-UA" w:eastAsia="ru-RU"/>
        </w:rPr>
        <w:lastRenderedPageBreak/>
        <w:t>ТЕС і місцеве населення. Невеликі родовища бурого вугілля є в Придністров'ї, Передкарпатті і Закарпатті, однак розробка їх припинена.</w:t>
      </w:r>
    </w:p>
    <w:p w:rsid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Прослідковується тенденція до зменшення показників видобутку вугілля (рис.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 xml:space="preserve">.1.), яка у останні роки тільки поглиблюється. Так, за даними </w:t>
      </w:r>
      <w:r w:rsidRPr="00890528">
        <w:rPr>
          <w:rFonts w:ascii="Times New Roman" w:hAnsi="Times New Roman" w:cs="Times New Roman"/>
          <w:sz w:val="28"/>
          <w:szCs w:val="28"/>
          <w:lang w:val="uk-UA"/>
        </w:rPr>
        <w:t>Мінекоенерго</w:t>
      </w:r>
      <w:r w:rsidR="00DD52AC">
        <w:rPr>
          <w:rFonts w:ascii="Times New Roman" w:hAnsi="Times New Roman" w:cs="Times New Roman"/>
          <w:sz w:val="28"/>
          <w:szCs w:val="28"/>
          <w:lang w:val="uk-UA"/>
        </w:rPr>
        <w:t>,</w:t>
      </w:r>
      <w:r w:rsidRPr="00890528">
        <w:rPr>
          <w:rFonts w:ascii="Times New Roman" w:eastAsia="Times New Roman" w:hAnsi="Times New Roman" w:cs="Times New Roman"/>
          <w:color w:val="222222"/>
          <w:sz w:val="28"/>
          <w:szCs w:val="28"/>
          <w:lang w:val="uk-UA" w:eastAsia="ru-RU"/>
        </w:rPr>
        <w:t xml:space="preserve"> протягом 2017 року вугледобувними підприємствами України видобуто вугілля 34 916,1 тис. тон, що на 5 947,9 тис. тон (або на 14,6%) менше, ніж за 2016 рік. </w:t>
      </w:r>
    </w:p>
    <w:p w:rsidR="007A6141" w:rsidRPr="00890528" w:rsidRDefault="007A6141"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drawing>
          <wp:inline distT="0" distB="0" distL="0" distR="0">
            <wp:extent cx="4584700" cy="2755900"/>
            <wp:effectExtent l="0" t="0" r="6350" b="6350"/>
            <wp:docPr id="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890528" w:rsidRPr="00917B8A"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1</w:t>
      </w:r>
      <w:r w:rsidRPr="00890528">
        <w:rPr>
          <w:rFonts w:ascii="Times New Roman" w:eastAsia="Times New Roman" w:hAnsi="Times New Roman" w:cs="Times New Roman"/>
          <w:color w:val="222222"/>
          <w:sz w:val="28"/>
          <w:szCs w:val="28"/>
          <w:lang w:val="uk-UA" w:eastAsia="ru-RU"/>
        </w:rPr>
        <w:t xml:space="preserve">. Загальний видобуток вугілля по вугільному сектору України, </w:t>
      </w:r>
      <w:r w:rsidR="00DD52AC">
        <w:rPr>
          <w:rFonts w:ascii="Times New Roman" w:eastAsia="Times New Roman" w:hAnsi="Times New Roman" w:cs="Times New Roman"/>
          <w:color w:val="222222"/>
          <w:sz w:val="28"/>
          <w:szCs w:val="28"/>
          <w:lang w:val="uk-UA" w:eastAsia="ru-RU"/>
        </w:rPr>
        <w:t>млн.</w:t>
      </w:r>
      <w:r w:rsidRPr="00890528">
        <w:rPr>
          <w:rFonts w:ascii="Times New Roman" w:eastAsia="Times New Roman" w:hAnsi="Times New Roman" w:cs="Times New Roman"/>
          <w:color w:val="222222"/>
          <w:sz w:val="28"/>
          <w:szCs w:val="28"/>
          <w:lang w:val="uk-UA" w:eastAsia="ru-RU"/>
        </w:rPr>
        <w:t xml:space="preserve"> т</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 xml:space="preserve">за даними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00B0003A">
        <w:rPr>
          <w:rFonts w:ascii="Times New Roman" w:hAnsi="Times New Roman" w:cs="Times New Roman"/>
          <w:sz w:val="28"/>
          <w:szCs w:val="28"/>
          <w:lang w:val="uk-UA"/>
        </w:rPr>
        <w:t>33</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В тому числі, енергетичного вугілля видобуто 28 108,8 тис. тон (рис. </w:t>
      </w:r>
      <w:r w:rsidR="001D776F">
        <w:rPr>
          <w:rFonts w:ascii="Times New Roman" w:eastAsia="Times New Roman" w:hAnsi="Times New Roman" w:cs="Times New Roman"/>
          <w:color w:val="222222"/>
          <w:sz w:val="28"/>
          <w:szCs w:val="28"/>
          <w:lang w:val="uk-UA" w:eastAsia="ru-RU"/>
        </w:rPr>
        <w:t>2.2</w:t>
      </w:r>
      <w:r w:rsidRPr="00890528">
        <w:rPr>
          <w:rFonts w:ascii="Times New Roman" w:eastAsia="Times New Roman" w:hAnsi="Times New Roman" w:cs="Times New Roman"/>
          <w:color w:val="222222"/>
          <w:sz w:val="28"/>
          <w:szCs w:val="28"/>
          <w:lang w:val="uk-UA" w:eastAsia="ru-RU"/>
        </w:rPr>
        <w:t>), що на 4 891,7 тис. тон (або на 14,8%) менше, а коксівного вугілля видобуто 6 807,3 тис. тон, що на 1 056,2 тис. тон (або на 13,4%) менше, ніж за 2016 рік.</w:t>
      </w:r>
    </w:p>
    <w:p w:rsidR="007A6141" w:rsidRPr="00890528" w:rsidRDefault="007A6141" w:rsidP="007A6141">
      <w:pPr>
        <w:shd w:val="clear" w:color="auto" w:fill="FFFFFF"/>
        <w:spacing w:after="0" w:line="360" w:lineRule="auto"/>
        <w:ind w:firstLine="851"/>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Показники споживання та імпорту вугілля України відображено на рис. </w:t>
      </w:r>
      <w:r>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3</w:t>
      </w:r>
      <w:r w:rsidRPr="00890528">
        <w:rPr>
          <w:rFonts w:ascii="Times New Roman" w:eastAsia="Times New Roman" w:hAnsi="Times New Roman" w:cs="Times New Roman"/>
          <w:color w:val="222222"/>
          <w:sz w:val="28"/>
          <w:szCs w:val="28"/>
          <w:lang w:val="uk-UA" w:eastAsia="ru-RU"/>
        </w:rPr>
        <w:t xml:space="preserve">. За досліджуваний період ці дві величини прямують до зближення значень показників: споживання скорочується (стрибкоподібно з 2014 року), а імпорт має тенденцію до зростання. </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lastRenderedPageBreak/>
        <w:drawing>
          <wp:inline distT="0" distB="0" distL="0" distR="0">
            <wp:extent cx="4584700" cy="2755900"/>
            <wp:effectExtent l="0" t="0" r="6350" b="6350"/>
            <wp:docPr id="5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890528" w:rsidRPr="00890528"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 Видобуток енергетичного вугілля по вугільному сектору України</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 xml:space="preserve">за даними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00B0003A" w:rsidRPr="00917B8A">
        <w:rPr>
          <w:rFonts w:ascii="Times New Roman" w:hAnsi="Times New Roman" w:cs="Times New Roman"/>
          <w:sz w:val="28"/>
          <w:szCs w:val="28"/>
        </w:rPr>
        <w:t>33</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drawing>
          <wp:inline distT="0" distB="0" distL="0" distR="0">
            <wp:extent cx="4584700" cy="2158365"/>
            <wp:effectExtent l="0" t="0" r="6350" b="0"/>
            <wp:docPr id="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158365"/>
                    </a:xfrm>
                    <a:prstGeom prst="rect">
                      <a:avLst/>
                    </a:prstGeom>
                    <a:noFill/>
                  </pic:spPr>
                </pic:pic>
              </a:graphicData>
            </a:graphic>
          </wp:inline>
        </w:drawing>
      </w:r>
    </w:p>
    <w:p w:rsidR="00890528" w:rsidRPr="00890528"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3</w:t>
      </w:r>
      <w:r w:rsidRPr="00890528">
        <w:rPr>
          <w:rFonts w:ascii="Times New Roman" w:eastAsia="Times New Roman" w:hAnsi="Times New Roman" w:cs="Times New Roman"/>
          <w:color w:val="222222"/>
          <w:sz w:val="28"/>
          <w:szCs w:val="28"/>
          <w:lang w:val="uk-UA" w:eastAsia="ru-RU"/>
        </w:rPr>
        <w:t>. Споживання та імпорт вугілля по вугільному сектору України</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 xml:space="preserve">за даними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Pr="00890528">
        <w:rPr>
          <w:rFonts w:ascii="Times New Roman" w:hAnsi="Times New Roman" w:cs="Times New Roman"/>
          <w:sz w:val="28"/>
          <w:szCs w:val="28"/>
          <w:lang w:val="uk-UA"/>
        </w:rPr>
        <w:t>3</w:t>
      </w:r>
      <w:r w:rsidR="00B0003A" w:rsidRPr="00917B8A">
        <w:rPr>
          <w:rFonts w:ascii="Times New Roman" w:hAnsi="Times New Roman" w:cs="Times New Roman"/>
          <w:sz w:val="28"/>
          <w:szCs w:val="28"/>
        </w:rPr>
        <w:t>3</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Не зважаючи на спад загального видобутку та показників споживання у вугільному секторі економіки держави, вугілля</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як вид корисних копалин</w:t>
      </w:r>
      <w:r w:rsidR="00DD52AC">
        <w:rPr>
          <w:rFonts w:ascii="Times New Roman" w:eastAsia="Times New Roman" w:hAnsi="Times New Roman" w:cs="Times New Roman"/>
          <w:color w:val="222222"/>
          <w:sz w:val="28"/>
          <w:szCs w:val="28"/>
          <w:lang w:val="uk-UA" w:eastAsia="ru-RU"/>
        </w:rPr>
        <w:t>, було</w:t>
      </w:r>
      <w:r w:rsidRPr="00890528">
        <w:rPr>
          <w:rFonts w:ascii="Times New Roman" w:eastAsia="Times New Roman" w:hAnsi="Times New Roman" w:cs="Times New Roman"/>
          <w:color w:val="222222"/>
          <w:sz w:val="28"/>
          <w:szCs w:val="28"/>
          <w:lang w:val="uk-UA" w:eastAsia="ru-RU"/>
        </w:rPr>
        <w:t>, є і</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швидше за все</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ще буде залишатися у найближчі роки основним енергоносієм України, гарантом її відносної енергетичної незалежності. Адже запаси вугілля становлять 95,4% від загального обсягу запасів органічного палива в Україні.</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lastRenderedPageBreak/>
        <w:t>У той же час</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у вугільній промисловості країни є багато проблем. Це передусім складні гірничотехнічні умови більшості шахт. Крім того, для шахтного фонду характерне застаріле обладнання (99 шахт Донбасу були введені в експлуатацію у довоєнні часи, 80 % шахт працюють без реконструкції більш як 20 років). Виробничі витрати майже 2/3 шахт перевищують установлені державою розрахункові ціни на вугілля, що робить його неконкурентоспроможним на світовому ринку. Це підтверджує і порівняльний аналіз цін вугілля українського походження та цін імпорту енергетичного вугілля в портах і на кордоні з Україною. Так, ціна на вугілля українських державних шахт (приведені до калорійності 6000 ккал/кг, без ПДВ) станом на 2018 рік 106</w:t>
      </w:r>
      <w:r w:rsidRPr="00890528">
        <w:rPr>
          <w:lang w:val="uk-UA"/>
        </w:rPr>
        <w:t xml:space="preserve"> </w:t>
      </w:r>
      <w:r w:rsidRPr="00890528">
        <w:rPr>
          <w:rFonts w:ascii="Times New Roman" w:eastAsia="Times New Roman" w:hAnsi="Times New Roman" w:cs="Times New Roman"/>
          <w:color w:val="222222"/>
          <w:sz w:val="28"/>
          <w:szCs w:val="28"/>
          <w:lang w:val="uk-UA" w:eastAsia="ru-RU"/>
        </w:rPr>
        <w:t>$/т. У той же час Ціна імпорту енергетичного вугілля в портах/на кордоні з Україною у серпні  2018 року в середньому складала: Ростов (Російська Федерація) – 95 $/т, Нафтококс (США) – 94 $/т. Вартість енергетичного вугілля на європейському ринку в серпні 2018 року експерти оцінювали в 99 $/т [3</w:t>
      </w:r>
      <w:r w:rsidR="00B0003A" w:rsidRPr="00917B8A">
        <w:rPr>
          <w:rFonts w:ascii="Times New Roman" w:eastAsia="Times New Roman" w:hAnsi="Times New Roman" w:cs="Times New Roman"/>
          <w:color w:val="222222"/>
          <w:sz w:val="28"/>
          <w:szCs w:val="28"/>
          <w:lang w:eastAsia="ru-RU"/>
        </w:rPr>
        <w:t>5</w:t>
      </w:r>
      <w:r w:rsidRPr="00890528">
        <w:rPr>
          <w:rFonts w:ascii="Times New Roman" w:eastAsia="Times New Roman" w:hAnsi="Times New Roman" w:cs="Times New Roman"/>
          <w:color w:val="222222"/>
          <w:sz w:val="28"/>
          <w:szCs w:val="28"/>
          <w:lang w:val="uk-UA" w:eastAsia="ru-RU"/>
        </w:rPr>
        <w:t>]</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Наступний сегмент паливного сектору України – нафто-газове виробництво. В Україні існує понад 300 родовищ нафти і природного газу, які зосереджені у нафтогазоносних регіонах на заході, сході та півдні країни. Однак</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їх сумарні запаси відносно невеликі. Основні ресурси нафти й газу зосереджені в Дніпровсько-Донецькому нафтогазоносному регіоні, активна розробка якого розпочалася з середини ХХ ст. Карпатський нафтогазоносний регіон належить до найдавніших за освоєнням у Європі: видобуток нафти у Передкарпатті (Бориславське родовище) ведеться ще з початку ХІХ ст., а природного газу (Дашавське родовище) – з 1924 р. Тривала експлуатація родовищ виснажила їх запаси, на багатьох з них видобуток нафти і газу припинено. Найбільшими діючими є родовища в Івано-Франківській області: нафтове – Долинське, нафтогазове – Битків-Бабчинське, газове – Богородчанське. У Причорноморсько-Кримському регіоні досліджено промислові родовища газу – Джанкойське, Глібівське (Крим), нафти – на Керченському півострові і півдні Одеської області. Високо оцінюються </w:t>
      </w:r>
      <w:r w:rsidRPr="00890528">
        <w:rPr>
          <w:rFonts w:ascii="Times New Roman" w:eastAsia="Times New Roman" w:hAnsi="Times New Roman" w:cs="Times New Roman"/>
          <w:color w:val="222222"/>
          <w:sz w:val="28"/>
          <w:szCs w:val="28"/>
          <w:lang w:val="uk-UA" w:eastAsia="ru-RU"/>
        </w:rPr>
        <w:lastRenderedPageBreak/>
        <w:t>геологами поклади нафти й газу на шельфі Чорного й Азовського морів. Нафтогазоносні пласти залягають там на глибині 5 км при глибині моря 500 м. Нині відкрито більш як 10 родовищ, найбільшими з яких є Голіцинське, Штормове, Казантипське. Подальша перспектива розвитку нафтогазоносних регіонів України пов'язана із дослідженням більш глибоких пластів та пошуками родовищ на нових площах – у Закарпатті, на сході країни, у Волино-Подільському нафтогазоносному регіоні (нещодавно в експлуатацію там уведено Локачинське газове родовище). Великі надії покладалися на геологорозвідувальні роботи в межах Причорноморсько-Кримського нафтогазоносного регіону, особливо на шельфі і материковому схилі Чорного й Азовського морів [22]</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При існуючому щорічному видобутку нафти з газовим конденсатом вичерпати власні запаси Україна зможе приблизно через 60 років [</w:t>
      </w:r>
      <w:r w:rsidR="00B0003A" w:rsidRPr="00917B8A">
        <w:rPr>
          <w:rFonts w:ascii="Times New Roman" w:eastAsia="Times New Roman" w:hAnsi="Times New Roman" w:cs="Times New Roman"/>
          <w:color w:val="222222"/>
          <w:sz w:val="28"/>
          <w:szCs w:val="28"/>
          <w:lang w:eastAsia="ru-RU"/>
        </w:rPr>
        <w:t>40</w:t>
      </w:r>
      <w:r w:rsidRPr="00890528">
        <w:rPr>
          <w:rFonts w:ascii="Times New Roman" w:eastAsia="Times New Roman" w:hAnsi="Times New Roman" w:cs="Times New Roman"/>
          <w:color w:val="222222"/>
          <w:sz w:val="28"/>
          <w:szCs w:val="28"/>
          <w:lang w:val="uk-UA" w:eastAsia="ru-RU"/>
        </w:rPr>
        <w:t xml:space="preserve">]. </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Протягом останніх десятиліть відбувається велике виснаження і деградація нафтогазових родовищ, значно погіршуються геологічні, технічні та економічні умови їх експлуатації. Як відомо, запаси нафти  і природного газу є обмеженими і вони не відновлюються.</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Зростання видобутку нафти можливе за рахунок збільшення обсягів геолого-розвідувального і експлуатаційного буріння, відкриття і введення в розробку нових родовищ, удосконалення існуючих систем розробки наявних родовищ шляхом активного впровадження методів інтенсифікації та підвищення нафтовилучення, розширення буріння та шельфі Чорного та Азовського морів (але сьогодні</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в силу політичної нестабільності в країні</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це є неможливим).</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Щодо запасів нафти з газоконденсатом Україна посідає третє місце в Європі (без Росії), поступаючись тільки Великій Британії та Норвегії, але рівень річного видобутку значно нижчий, ніж у багатьох інших країнах.</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Причини цього наступні: родовища виробл</w:t>
      </w:r>
      <w:r w:rsidR="00DD52AC">
        <w:rPr>
          <w:rFonts w:ascii="Times New Roman" w:eastAsia="Times New Roman" w:hAnsi="Times New Roman" w:cs="Times New Roman"/>
          <w:color w:val="222222"/>
          <w:sz w:val="28"/>
          <w:szCs w:val="28"/>
          <w:lang w:val="uk-UA" w:eastAsia="ru-RU"/>
        </w:rPr>
        <w:t>ені чи знаходяться на завершальн</w:t>
      </w:r>
      <w:r w:rsidRPr="00890528">
        <w:rPr>
          <w:rFonts w:ascii="Times New Roman" w:eastAsia="Times New Roman" w:hAnsi="Times New Roman" w:cs="Times New Roman"/>
          <w:color w:val="222222"/>
          <w:sz w:val="28"/>
          <w:szCs w:val="28"/>
          <w:lang w:val="uk-UA" w:eastAsia="ru-RU"/>
        </w:rPr>
        <w:t xml:space="preserve">ій стадії розробки; невисокий коефіцієнт вилучення (нафтовіддачі, газовіддачі); морально та фізично застарілий фонд </w:t>
      </w:r>
      <w:r w:rsidRPr="00890528">
        <w:rPr>
          <w:rFonts w:ascii="Times New Roman" w:eastAsia="Times New Roman" w:hAnsi="Times New Roman" w:cs="Times New Roman"/>
          <w:color w:val="222222"/>
          <w:sz w:val="28"/>
          <w:szCs w:val="28"/>
          <w:lang w:val="uk-UA" w:eastAsia="ru-RU"/>
        </w:rPr>
        <w:lastRenderedPageBreak/>
        <w:t>експлуатаційних установок; великі глибини залягання нафтогазоносних пластів; низький дебет видобувних свердловин (на один-два порядки нижче, ніж в основних нафтовидобувних країнах Європи і нижче середньосвітового показника більш, ніж у три рази).</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Але внутрішні потреби у природному газі та нафті власним видобутком задовольняються мало. Хоча резерви для збільшення видобутку нафти і газу в Україні є за рахунок не тільки залучення до розробки нових родовищ, а</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насамперед</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підвищення вилучення нафти і газу шляхом направленого буріння у продуктивних горизонтах та із застосуванням методів вимушеного вилучення за допомогою різних реагентів; інтенсифікації геологорозвідувальних робіт на нафту та газ і особливо пошуково-розвідувального глибокого буріння. Ці заходи передбачені відповідними галузевими і державними програмами на перспективу. Зокрема</w:t>
      </w:r>
      <w:r w:rsidR="00DD52A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вони розробляються і реалізуються національною акціонерною компанією «Нафтогаз України» [3</w:t>
      </w:r>
      <w:r w:rsidR="00B0003A" w:rsidRPr="00917B8A">
        <w:rPr>
          <w:rFonts w:ascii="Times New Roman" w:eastAsia="Times New Roman" w:hAnsi="Times New Roman" w:cs="Times New Roman"/>
          <w:color w:val="222222"/>
          <w:sz w:val="28"/>
          <w:szCs w:val="28"/>
          <w:lang w:eastAsia="ru-RU"/>
        </w:rPr>
        <w:t>4</w:t>
      </w:r>
      <w:r w:rsidRPr="00890528">
        <w:rPr>
          <w:rFonts w:ascii="Times New Roman" w:eastAsia="Times New Roman" w:hAnsi="Times New Roman" w:cs="Times New Roman"/>
          <w:color w:val="222222"/>
          <w:sz w:val="28"/>
          <w:szCs w:val="28"/>
          <w:lang w:val="uk-UA" w:eastAsia="ru-RU"/>
        </w:rPr>
        <w:t xml:space="preserve">]. Понад 90% нафти й газу в Україні видобувають підприємства цієї Компанії. </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Проаналізуємо наявні статистичні дані щодо видобутку, використання та імпорту природного газу в Україні</w:t>
      </w:r>
      <w:r w:rsidR="00AC4CEC">
        <w:rPr>
          <w:rFonts w:ascii="Times New Roman" w:eastAsia="Times New Roman" w:hAnsi="Times New Roman" w:cs="Times New Roman"/>
          <w:color w:val="222222"/>
          <w:sz w:val="28"/>
          <w:szCs w:val="28"/>
          <w:lang w:val="uk-UA" w:eastAsia="ru-RU"/>
        </w:rPr>
        <w:t xml:space="preserve"> (рис. 2.4)</w:t>
      </w:r>
      <w:r w:rsidRPr="00890528">
        <w:rPr>
          <w:rFonts w:ascii="Times New Roman" w:eastAsia="Times New Roman" w:hAnsi="Times New Roman" w:cs="Times New Roman"/>
          <w:color w:val="222222"/>
          <w:sz w:val="28"/>
          <w:szCs w:val="28"/>
          <w:lang w:val="uk-UA" w:eastAsia="ru-RU"/>
        </w:rPr>
        <w:t xml:space="preserve">. </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drawing>
          <wp:inline distT="0" distB="0" distL="0" distR="0">
            <wp:extent cx="4584700" cy="2755900"/>
            <wp:effectExtent l="0" t="0" r="6350" b="6350"/>
            <wp:docPr id="5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890528" w:rsidRPr="00890528"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4</w:t>
      </w:r>
      <w:r w:rsidRPr="00890528">
        <w:rPr>
          <w:rFonts w:ascii="Times New Roman" w:eastAsia="Times New Roman" w:hAnsi="Times New Roman" w:cs="Times New Roman"/>
          <w:color w:val="222222"/>
          <w:sz w:val="28"/>
          <w:szCs w:val="28"/>
          <w:lang w:val="uk-UA" w:eastAsia="ru-RU"/>
        </w:rPr>
        <w:t>. Видобуток природного газу в Україні</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за даними НАК «Нафтогаз України» [3</w:t>
      </w:r>
      <w:r w:rsidR="00B0003A" w:rsidRPr="00917B8A">
        <w:rPr>
          <w:rFonts w:ascii="Times New Roman" w:eastAsia="Times New Roman" w:hAnsi="Times New Roman" w:cs="Times New Roman"/>
          <w:color w:val="222222"/>
          <w:sz w:val="28"/>
          <w:szCs w:val="28"/>
          <w:lang w:eastAsia="ru-RU"/>
        </w:rPr>
        <w:t>4</w:t>
      </w:r>
      <w:r w:rsidRPr="00890528">
        <w:rPr>
          <w:rFonts w:ascii="Times New Roman" w:eastAsia="Times New Roman" w:hAnsi="Times New Roman" w:cs="Times New Roman"/>
          <w:color w:val="222222"/>
          <w:sz w:val="28"/>
          <w:szCs w:val="28"/>
          <w:lang w:val="uk-UA" w:eastAsia="ru-RU"/>
        </w:rPr>
        <w:t xml:space="preserve">],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Pr="00890528">
        <w:rPr>
          <w:rFonts w:ascii="Times New Roman" w:hAnsi="Times New Roman" w:cs="Times New Roman"/>
          <w:sz w:val="28"/>
          <w:szCs w:val="28"/>
          <w:lang w:val="uk-UA"/>
        </w:rPr>
        <w:t>3</w:t>
      </w:r>
      <w:r w:rsidR="00B0003A" w:rsidRPr="00917B8A">
        <w:rPr>
          <w:rFonts w:ascii="Times New Roman" w:hAnsi="Times New Roman" w:cs="Times New Roman"/>
          <w:sz w:val="28"/>
          <w:szCs w:val="28"/>
        </w:rPr>
        <w:t>3</w:t>
      </w:r>
      <w:r w:rsidRPr="00890528">
        <w:rPr>
          <w:rFonts w:ascii="Times New Roman" w:eastAsia="Times New Roman" w:hAnsi="Times New Roman" w:cs="Times New Roman"/>
          <w:color w:val="222222"/>
          <w:sz w:val="28"/>
          <w:szCs w:val="28"/>
          <w:lang w:val="uk-UA" w:eastAsia="ru-RU"/>
        </w:rPr>
        <w:t>]</w:t>
      </w:r>
    </w:p>
    <w:p w:rsidR="00890528" w:rsidRPr="00890528" w:rsidRDefault="00AC4CEC" w:rsidP="00AC4CEC">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lastRenderedPageBreak/>
        <w:t xml:space="preserve">З рис. </w:t>
      </w:r>
      <w:r>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4</w:t>
      </w:r>
      <w:r w:rsidRPr="00890528">
        <w:rPr>
          <w:rFonts w:ascii="Times New Roman" w:eastAsia="Times New Roman" w:hAnsi="Times New Roman" w:cs="Times New Roman"/>
          <w:color w:val="222222"/>
          <w:sz w:val="28"/>
          <w:szCs w:val="28"/>
          <w:lang w:val="uk-UA" w:eastAsia="ru-RU"/>
        </w:rPr>
        <w:t xml:space="preserve"> бачимо, що обсяги видобутку з часів здобуття Україною незалежності коливалися, проте суттєво не змінювалися. І у порівнянні із обсягами використання природного газу були суттєво меншими та не забезпечували потреби економіки (рис. </w:t>
      </w:r>
      <w:r>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5</w:t>
      </w:r>
      <w:r w:rsidRPr="00890528">
        <w:rPr>
          <w:rFonts w:ascii="Times New Roman" w:eastAsia="Times New Roman" w:hAnsi="Times New Roman" w:cs="Times New Roman"/>
          <w:color w:val="222222"/>
          <w:sz w:val="28"/>
          <w:szCs w:val="28"/>
          <w:lang w:val="uk-UA" w:eastAsia="ru-RU"/>
        </w:rPr>
        <w:t>), хоча й були зроблені суттєві кроки по зменшенню споживання природного газу господарським комплексом держави. Порівняно з 1991 роком</w:t>
      </w:r>
      <w:r w:rsidR="00F420CA">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у 2018 році природного газу було використано у 3,7 рази менше (рис. </w:t>
      </w:r>
      <w:r>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5</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drawing>
          <wp:inline distT="0" distB="0" distL="0" distR="0">
            <wp:extent cx="4584700" cy="2755900"/>
            <wp:effectExtent l="0" t="0" r="6350" b="6350"/>
            <wp:docPr id="5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890528" w:rsidRPr="00890528"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5</w:t>
      </w:r>
      <w:r w:rsidRPr="00890528">
        <w:rPr>
          <w:rFonts w:ascii="Times New Roman" w:eastAsia="Times New Roman" w:hAnsi="Times New Roman" w:cs="Times New Roman"/>
          <w:color w:val="222222"/>
          <w:sz w:val="28"/>
          <w:szCs w:val="28"/>
          <w:lang w:val="uk-UA" w:eastAsia="ru-RU"/>
        </w:rPr>
        <w:t>. Використання природного газу в Україні</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за даними НАК «Нафтогаз України» [3</w:t>
      </w:r>
      <w:r w:rsidR="00B0003A" w:rsidRPr="00917B8A">
        <w:rPr>
          <w:rFonts w:ascii="Times New Roman" w:eastAsia="Times New Roman" w:hAnsi="Times New Roman" w:cs="Times New Roman"/>
          <w:color w:val="222222"/>
          <w:sz w:val="28"/>
          <w:szCs w:val="28"/>
          <w:lang w:eastAsia="ru-RU"/>
        </w:rPr>
        <w:t>4</w:t>
      </w:r>
      <w:r w:rsidRPr="00890528">
        <w:rPr>
          <w:rFonts w:ascii="Times New Roman" w:eastAsia="Times New Roman" w:hAnsi="Times New Roman" w:cs="Times New Roman"/>
          <w:color w:val="222222"/>
          <w:sz w:val="28"/>
          <w:szCs w:val="28"/>
          <w:lang w:val="uk-UA" w:eastAsia="ru-RU"/>
        </w:rPr>
        <w:t xml:space="preserve">],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Pr="00890528">
        <w:rPr>
          <w:rFonts w:ascii="Times New Roman" w:hAnsi="Times New Roman" w:cs="Times New Roman"/>
          <w:sz w:val="28"/>
          <w:szCs w:val="28"/>
          <w:lang w:val="uk-UA"/>
        </w:rPr>
        <w:t>3</w:t>
      </w:r>
      <w:r w:rsidR="00B0003A" w:rsidRPr="00917B8A">
        <w:rPr>
          <w:rFonts w:ascii="Times New Roman" w:hAnsi="Times New Roman" w:cs="Times New Roman"/>
          <w:sz w:val="28"/>
          <w:szCs w:val="28"/>
        </w:rPr>
        <w:t>3</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Однак, це не позбавляє Україну вдаватися до необхідності імпортувати природний газ для забезпечення власних потреб. У 2018 році 33% потреб у природному газі було забезпечено за рахунок імпортованої сировини (рис.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6</w:t>
      </w:r>
      <w:r w:rsidRPr="00890528">
        <w:rPr>
          <w:rFonts w:ascii="Times New Roman" w:eastAsia="Times New Roman" w:hAnsi="Times New Roman" w:cs="Times New Roman"/>
          <w:color w:val="222222"/>
          <w:sz w:val="28"/>
          <w:szCs w:val="28"/>
          <w:lang w:val="uk-UA" w:eastAsia="ru-RU"/>
        </w:rPr>
        <w:t>). Задовільною є тенденція до зменшення і обсягів імпорту природного газу, й частки імпортованого газу у обсягах його споживання.</w:t>
      </w:r>
    </w:p>
    <w:p w:rsidR="00890528" w:rsidRPr="00890528" w:rsidRDefault="004568EE" w:rsidP="004568E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Щодо видобутку та транспортування нафти в Україні спостерігаються наступні тенденції: видобуток нафти та газового конденсату до 2015 року дещо скоротився і залишається впродовж останніх років практично на незмінному рівні (рис. </w:t>
      </w:r>
      <w:r>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7</w:t>
      </w:r>
      <w:r w:rsidRPr="00890528">
        <w:rPr>
          <w:rFonts w:ascii="Times New Roman" w:eastAsia="Times New Roman" w:hAnsi="Times New Roman" w:cs="Times New Roman"/>
          <w:color w:val="222222"/>
          <w:sz w:val="28"/>
          <w:szCs w:val="28"/>
          <w:lang w:val="uk-UA" w:eastAsia="ru-RU"/>
        </w:rPr>
        <w:t>).</w:t>
      </w:r>
      <w:r>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Україна позиціонує себе більшою мірою не як країна-видобувник нафти, а як транзитер.</w:t>
      </w: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lastRenderedPageBreak/>
        <w:drawing>
          <wp:inline distT="0" distB="0" distL="0" distR="0">
            <wp:extent cx="4584700" cy="2755900"/>
            <wp:effectExtent l="0" t="0" r="6350" b="6350"/>
            <wp:docPr id="5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890528" w:rsidRPr="00890528"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6</w:t>
      </w:r>
      <w:r w:rsidRPr="00890528">
        <w:rPr>
          <w:rFonts w:ascii="Times New Roman" w:eastAsia="Times New Roman" w:hAnsi="Times New Roman" w:cs="Times New Roman"/>
          <w:color w:val="222222"/>
          <w:sz w:val="28"/>
          <w:szCs w:val="28"/>
          <w:lang w:val="uk-UA" w:eastAsia="ru-RU"/>
        </w:rPr>
        <w:t>. Імпорт природного газу в Україні</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за даними НАК «Нафтогаз України» [3</w:t>
      </w:r>
      <w:r w:rsidR="00B0003A" w:rsidRPr="00917B8A">
        <w:rPr>
          <w:rFonts w:ascii="Times New Roman" w:eastAsia="Times New Roman" w:hAnsi="Times New Roman" w:cs="Times New Roman"/>
          <w:color w:val="222222"/>
          <w:sz w:val="28"/>
          <w:szCs w:val="28"/>
          <w:lang w:eastAsia="ru-RU"/>
        </w:rPr>
        <w:t>4</w:t>
      </w:r>
      <w:r w:rsidRPr="00890528">
        <w:rPr>
          <w:rFonts w:ascii="Times New Roman" w:eastAsia="Times New Roman" w:hAnsi="Times New Roman" w:cs="Times New Roman"/>
          <w:color w:val="222222"/>
          <w:sz w:val="28"/>
          <w:szCs w:val="28"/>
          <w:lang w:val="uk-UA" w:eastAsia="ru-RU"/>
        </w:rPr>
        <w:t xml:space="preserve">],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Pr="00890528">
        <w:rPr>
          <w:rFonts w:ascii="Times New Roman" w:hAnsi="Times New Roman" w:cs="Times New Roman"/>
          <w:sz w:val="28"/>
          <w:szCs w:val="28"/>
          <w:lang w:val="uk-UA"/>
        </w:rPr>
        <w:t>3</w:t>
      </w:r>
      <w:r w:rsidR="00B0003A" w:rsidRPr="00917B8A">
        <w:rPr>
          <w:rFonts w:ascii="Times New Roman" w:hAnsi="Times New Roman" w:cs="Times New Roman"/>
          <w:sz w:val="28"/>
          <w:szCs w:val="28"/>
        </w:rPr>
        <w:t>3</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890528" w:rsidRPr="00890528" w:rsidRDefault="00890528" w:rsidP="004568E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Хоча спостерігаємо сталу тенденцію до зниження обсягів транспортування нафти територією країни (рис. </w:t>
      </w:r>
      <w:r w:rsidR="001D776F">
        <w:rPr>
          <w:rFonts w:ascii="Times New Roman" w:eastAsia="Times New Roman" w:hAnsi="Times New Roman" w:cs="Times New Roman"/>
          <w:color w:val="222222"/>
          <w:sz w:val="28"/>
          <w:szCs w:val="28"/>
          <w:lang w:val="uk-UA" w:eastAsia="ru-RU"/>
        </w:rPr>
        <w:t>2.7</w:t>
      </w:r>
      <w:r w:rsidRPr="00890528">
        <w:rPr>
          <w:rFonts w:ascii="Times New Roman" w:eastAsia="Times New Roman" w:hAnsi="Times New Roman" w:cs="Times New Roman"/>
          <w:color w:val="222222"/>
          <w:sz w:val="28"/>
          <w:szCs w:val="28"/>
          <w:lang w:val="uk-UA" w:eastAsia="ru-RU"/>
        </w:rPr>
        <w:t>). Адже</w:t>
      </w:r>
      <w:r w:rsidR="00F420CA">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порівняно з 2010 роком</w:t>
      </w:r>
      <w:r w:rsidR="00F420CA">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транспортування нафти, включаючи транзит, скоротилося у 2018 році на 16,5 млн</w:t>
      </w:r>
      <w:r w:rsidR="00F420CA">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т, або на 55%, що можна розглядати як свідчення зниження транзитного потенціалу країни та навіть втрату її ролі на р</w:t>
      </w:r>
      <w:r w:rsidR="004568EE">
        <w:rPr>
          <w:rFonts w:ascii="Times New Roman" w:eastAsia="Times New Roman" w:hAnsi="Times New Roman" w:cs="Times New Roman"/>
          <w:color w:val="222222"/>
          <w:sz w:val="28"/>
          <w:szCs w:val="28"/>
          <w:lang w:val="uk-UA" w:eastAsia="ru-RU"/>
        </w:rPr>
        <w:t xml:space="preserve">инку логістики нафтопродуктів. </w:t>
      </w:r>
    </w:p>
    <w:p w:rsidR="00890528" w:rsidRPr="00890528" w:rsidRDefault="00890528" w:rsidP="0089052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noProof/>
          <w:color w:val="222222"/>
          <w:sz w:val="28"/>
          <w:szCs w:val="28"/>
          <w:lang w:val="en-US"/>
        </w:rPr>
        <w:drawing>
          <wp:inline distT="0" distB="0" distL="0" distR="0">
            <wp:extent cx="4584700" cy="2755900"/>
            <wp:effectExtent l="0" t="0" r="6350" b="6350"/>
            <wp:docPr id="6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890528" w:rsidRPr="00890528" w:rsidRDefault="00890528" w:rsidP="00C3335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Рис. </w:t>
      </w:r>
      <w:r w:rsidR="001D776F">
        <w:rPr>
          <w:rFonts w:ascii="Times New Roman" w:eastAsia="Times New Roman" w:hAnsi="Times New Roman" w:cs="Times New Roman"/>
          <w:color w:val="222222"/>
          <w:sz w:val="28"/>
          <w:szCs w:val="28"/>
          <w:lang w:val="uk-UA" w:eastAsia="ru-RU"/>
        </w:rPr>
        <w:t>2</w:t>
      </w:r>
      <w:r w:rsidRPr="00890528">
        <w:rPr>
          <w:rFonts w:ascii="Times New Roman" w:eastAsia="Times New Roman" w:hAnsi="Times New Roman" w:cs="Times New Roman"/>
          <w:color w:val="222222"/>
          <w:sz w:val="28"/>
          <w:szCs w:val="28"/>
          <w:lang w:val="uk-UA" w:eastAsia="ru-RU"/>
        </w:rPr>
        <w:t>.</w:t>
      </w:r>
      <w:r w:rsidR="001D776F">
        <w:rPr>
          <w:rFonts w:ascii="Times New Roman" w:eastAsia="Times New Roman" w:hAnsi="Times New Roman" w:cs="Times New Roman"/>
          <w:color w:val="222222"/>
          <w:sz w:val="28"/>
          <w:szCs w:val="28"/>
          <w:lang w:val="uk-UA" w:eastAsia="ru-RU"/>
        </w:rPr>
        <w:t>7</w:t>
      </w:r>
      <w:r w:rsidRPr="00890528">
        <w:rPr>
          <w:rFonts w:ascii="Times New Roman" w:eastAsia="Times New Roman" w:hAnsi="Times New Roman" w:cs="Times New Roman"/>
          <w:color w:val="222222"/>
          <w:sz w:val="28"/>
          <w:szCs w:val="28"/>
          <w:lang w:val="uk-UA" w:eastAsia="ru-RU"/>
        </w:rPr>
        <w:t>. Видобуток та транспортування нафти в Україні</w:t>
      </w:r>
      <w:r w:rsidR="00C3335F">
        <w:rPr>
          <w:rFonts w:ascii="Times New Roman" w:eastAsia="Times New Roman" w:hAnsi="Times New Roman" w:cs="Times New Roman"/>
          <w:color w:val="222222"/>
          <w:sz w:val="28"/>
          <w:szCs w:val="28"/>
          <w:lang w:val="uk-UA" w:eastAsia="ru-RU"/>
        </w:rPr>
        <w:t xml:space="preserve">, </w:t>
      </w:r>
      <w:r w:rsidRPr="00890528">
        <w:rPr>
          <w:rFonts w:ascii="Times New Roman" w:eastAsia="Times New Roman" w:hAnsi="Times New Roman" w:cs="Times New Roman"/>
          <w:color w:val="222222"/>
          <w:sz w:val="28"/>
          <w:szCs w:val="28"/>
          <w:lang w:val="uk-UA" w:eastAsia="ru-RU"/>
        </w:rPr>
        <w:t>за даними НАК «Нафтогаз України» [3</w:t>
      </w:r>
      <w:r w:rsidR="00B0003A" w:rsidRPr="00917B8A">
        <w:rPr>
          <w:rFonts w:ascii="Times New Roman" w:eastAsia="Times New Roman" w:hAnsi="Times New Roman" w:cs="Times New Roman"/>
          <w:color w:val="222222"/>
          <w:sz w:val="28"/>
          <w:szCs w:val="28"/>
          <w:lang w:eastAsia="ru-RU"/>
        </w:rPr>
        <w:t>4</w:t>
      </w:r>
      <w:r w:rsidRPr="00890528">
        <w:rPr>
          <w:rFonts w:ascii="Times New Roman" w:eastAsia="Times New Roman" w:hAnsi="Times New Roman" w:cs="Times New Roman"/>
          <w:color w:val="222222"/>
          <w:sz w:val="28"/>
          <w:szCs w:val="28"/>
          <w:lang w:val="uk-UA" w:eastAsia="ru-RU"/>
        </w:rPr>
        <w:t xml:space="preserve">], </w:t>
      </w:r>
      <w:r w:rsidRPr="00890528">
        <w:rPr>
          <w:rFonts w:ascii="Times New Roman" w:hAnsi="Times New Roman" w:cs="Times New Roman"/>
          <w:sz w:val="28"/>
          <w:szCs w:val="28"/>
          <w:lang w:val="uk-UA"/>
        </w:rPr>
        <w:t>Мінекоенерго</w:t>
      </w:r>
      <w:r w:rsidRPr="00890528">
        <w:rPr>
          <w:rFonts w:ascii="Times New Roman" w:eastAsia="Times New Roman" w:hAnsi="Times New Roman" w:cs="Times New Roman"/>
          <w:color w:val="222222"/>
          <w:sz w:val="28"/>
          <w:szCs w:val="28"/>
          <w:lang w:val="uk-UA" w:eastAsia="ru-RU"/>
        </w:rPr>
        <w:t xml:space="preserve"> України [</w:t>
      </w:r>
      <w:r w:rsidRPr="00890528">
        <w:rPr>
          <w:rFonts w:ascii="Times New Roman" w:hAnsi="Times New Roman" w:cs="Times New Roman"/>
          <w:sz w:val="28"/>
          <w:szCs w:val="28"/>
          <w:lang w:val="uk-UA"/>
        </w:rPr>
        <w:t>3</w:t>
      </w:r>
      <w:r w:rsidR="00B0003A" w:rsidRPr="00917B8A">
        <w:rPr>
          <w:rFonts w:ascii="Times New Roman" w:hAnsi="Times New Roman" w:cs="Times New Roman"/>
          <w:sz w:val="28"/>
          <w:szCs w:val="28"/>
        </w:rPr>
        <w:t>3</w:t>
      </w:r>
      <w:r w:rsidRPr="00890528">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lastRenderedPageBreak/>
        <w:t>Розуміючи ці процеси, розробники нової енергетичної стратегії України до 2035 року зазначають: Меморандум між Україною та ЄС про порозуміння щодо співробітництва в енергетичній галузі від 24 листопада 2016 року закріплює стратегічну роль України як країни-транзитера, однак у цілому стратегія ЄС вже не орієнтована на потенціал України як найважливішої енергокомунікаційної ланки на Сході, оскільки інтереси окремих, більш впливових країн-членів беруть гору над спільно визначеними пріоритетами [17]</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В Україні також є озокерит – горюча корисна копалина, близька «родичка» нафти. За воскоподібний стан його ще називають гірським воском. Озокерит використовують для виробництва лаків, у парфумерії та медицині. Родовища озокериту в Прикарпатті, які належать до найбільших у світі, розробляються ще з ХІХ ст. [22]</w:t>
      </w:r>
      <w:r w:rsidR="00AA64CC">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З інших паливних ресурсів розвідані горючі сланці.  Родовища горючих сланців в Україні виявлені у Кіровоградській, Черкаській, Хмельницькій, Івано-Франківській та Львівській областях. Найбільше Бовтиське родовище горючих сапропелітових сланців знаходиться у центральній частині України на межі Кіровоградської та Черкаської областей. Загальні ресурси родовища оцінені у 3,7 млрд. т [</w:t>
      </w:r>
      <w:r w:rsidR="00B0003A" w:rsidRPr="00917B8A">
        <w:rPr>
          <w:rFonts w:ascii="Times New Roman" w:eastAsia="Times New Roman" w:hAnsi="Times New Roman" w:cs="Times New Roman"/>
          <w:color w:val="222222"/>
          <w:sz w:val="28"/>
          <w:szCs w:val="28"/>
          <w:lang w:val="uk-UA" w:eastAsia="ru-RU"/>
        </w:rPr>
        <w:t>50</w:t>
      </w:r>
      <w:r w:rsidRPr="00890528">
        <w:rPr>
          <w:rFonts w:ascii="Times New Roman" w:eastAsia="Times New Roman" w:hAnsi="Times New Roman" w:cs="Times New Roman"/>
          <w:color w:val="222222"/>
          <w:sz w:val="28"/>
          <w:szCs w:val="28"/>
          <w:lang w:val="uk-UA" w:eastAsia="ru-RU"/>
        </w:rPr>
        <w:t xml:space="preserve">]. </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Інститутом ботаніки АН України під керівництвом Є. Брадіс у межах України за ступенем заболоченості та характером боліт виділено п’ять торфово-бо</w:t>
      </w:r>
      <w:r w:rsidR="00F420CA">
        <w:rPr>
          <w:rFonts w:ascii="Times New Roman" w:eastAsia="Times New Roman" w:hAnsi="Times New Roman" w:cs="Times New Roman"/>
          <w:color w:val="222222"/>
          <w:sz w:val="28"/>
          <w:szCs w:val="28"/>
          <w:lang w:val="uk-UA" w:eastAsia="ru-RU"/>
        </w:rPr>
        <w:t>лотних областей: Полісся, Мале Полісся, Лісостеп, Степ</w:t>
      </w:r>
      <w:r w:rsidRPr="00890528">
        <w:rPr>
          <w:rFonts w:ascii="Times New Roman" w:eastAsia="Times New Roman" w:hAnsi="Times New Roman" w:cs="Times New Roman"/>
          <w:color w:val="222222"/>
          <w:sz w:val="28"/>
          <w:szCs w:val="28"/>
          <w:lang w:val="uk-UA" w:eastAsia="ru-RU"/>
        </w:rPr>
        <w:t xml:space="preserve"> та Карпат</w:t>
      </w:r>
      <w:r w:rsidR="00F420CA">
        <w:rPr>
          <w:rFonts w:ascii="Times New Roman" w:eastAsia="Times New Roman" w:hAnsi="Times New Roman" w:cs="Times New Roman"/>
          <w:color w:val="222222"/>
          <w:sz w:val="28"/>
          <w:szCs w:val="28"/>
          <w:lang w:val="uk-UA" w:eastAsia="ru-RU"/>
        </w:rPr>
        <w:t>и</w:t>
      </w:r>
      <w:r w:rsidRPr="00890528">
        <w:rPr>
          <w:rFonts w:ascii="Times New Roman" w:eastAsia="Times New Roman" w:hAnsi="Times New Roman" w:cs="Times New Roman"/>
          <w:color w:val="222222"/>
          <w:sz w:val="28"/>
          <w:szCs w:val="28"/>
          <w:lang w:val="uk-UA" w:eastAsia="ru-RU"/>
        </w:rPr>
        <w:t xml:space="preserve"> і Прикарпаття. Розміщення областей має в основному зональний характер. Найбільші поклади торфу є у північних областях України, в річкових д</w:t>
      </w:r>
      <w:r w:rsidR="00AA64CC">
        <w:rPr>
          <w:rFonts w:ascii="Times New Roman" w:eastAsia="Times New Roman" w:hAnsi="Times New Roman" w:cs="Times New Roman"/>
          <w:color w:val="222222"/>
          <w:sz w:val="28"/>
          <w:szCs w:val="28"/>
          <w:lang w:val="uk-UA" w:eastAsia="ru-RU"/>
        </w:rPr>
        <w:t>олинах на Поліссі і в Лісостепу</w:t>
      </w:r>
      <w:r w:rsidRPr="00890528">
        <w:rPr>
          <w:rFonts w:ascii="Times New Roman" w:eastAsia="Times New Roman" w:hAnsi="Times New Roman" w:cs="Times New Roman"/>
          <w:color w:val="222222"/>
          <w:sz w:val="28"/>
          <w:szCs w:val="28"/>
          <w:lang w:val="uk-UA" w:eastAsia="ru-RU"/>
        </w:rPr>
        <w:t xml:space="preserve"> [22, С. 120]</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Найбільш поширені торфові родовища в Рівненській, Волинській, Чернігівській, Житомирській, Київській, Львівській областях. Заторфованість Рівненської і Волинської областей досягає 6,5 %, тоді як у Тернопільській, Хмельницькій, Вінницькій, Черкаській, Полтавській, Сумській та Харківській областях вона не перевищує 1,9 % усієї території. Ще рідше </w:t>
      </w:r>
      <w:r w:rsidRPr="00890528">
        <w:rPr>
          <w:rFonts w:ascii="Times New Roman" w:eastAsia="Times New Roman" w:hAnsi="Times New Roman" w:cs="Times New Roman"/>
          <w:color w:val="222222"/>
          <w:sz w:val="28"/>
          <w:szCs w:val="28"/>
          <w:lang w:val="uk-UA" w:eastAsia="ru-RU"/>
        </w:rPr>
        <w:lastRenderedPageBreak/>
        <w:t>зустрічаються родовища торфу у Миколаївській, Запорізькій, Дніпропетровській, Закарпатській, Івано-Франківській областях, де ступінь за</w:t>
      </w:r>
      <w:r w:rsidR="00AA64CC">
        <w:rPr>
          <w:rFonts w:ascii="Times New Roman" w:eastAsia="Times New Roman" w:hAnsi="Times New Roman" w:cs="Times New Roman"/>
          <w:color w:val="222222"/>
          <w:sz w:val="28"/>
          <w:szCs w:val="28"/>
          <w:lang w:val="uk-UA" w:eastAsia="ru-RU"/>
        </w:rPr>
        <w:t>торфованості не перевищує 0,1 %</w:t>
      </w:r>
      <w:r w:rsidRPr="00890528">
        <w:rPr>
          <w:rFonts w:ascii="Times New Roman" w:eastAsia="Times New Roman" w:hAnsi="Times New Roman" w:cs="Times New Roman"/>
          <w:color w:val="222222"/>
          <w:sz w:val="28"/>
          <w:szCs w:val="28"/>
          <w:lang w:val="uk-UA" w:eastAsia="ru-RU"/>
        </w:rPr>
        <w:t xml:space="preserve"> [22, С. 122]</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Найбільшою кількістю балансових запасів торфу володіють Волинська (20% усіх промислових покладів України) та Рівненська (17% усіх промислових покладів України) області. Спостерігається чітка закономірність зниження торфозабезпеченості населення областей України з північного заход</w:t>
      </w:r>
      <w:r w:rsidR="00F420CA">
        <w:rPr>
          <w:rFonts w:ascii="Times New Roman" w:eastAsia="Times New Roman" w:hAnsi="Times New Roman" w:cs="Times New Roman"/>
          <w:color w:val="222222"/>
          <w:sz w:val="28"/>
          <w:szCs w:val="28"/>
          <w:lang w:val="uk-UA" w:eastAsia="ru-RU"/>
        </w:rPr>
        <w:t>у й півночі на південний схід –</w:t>
      </w:r>
      <w:r w:rsidRPr="00890528">
        <w:rPr>
          <w:rFonts w:ascii="Times New Roman" w:eastAsia="Times New Roman" w:hAnsi="Times New Roman" w:cs="Times New Roman"/>
          <w:color w:val="222222"/>
          <w:sz w:val="28"/>
          <w:szCs w:val="28"/>
          <w:lang w:val="uk-UA" w:eastAsia="ru-RU"/>
        </w:rPr>
        <w:t xml:space="preserve"> південь.</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За даними Держкомгеології</w:t>
      </w:r>
      <w:r w:rsidR="00F420CA">
        <w:rPr>
          <w:rFonts w:ascii="Times New Roman" w:eastAsia="Times New Roman" w:hAnsi="Times New Roman" w:cs="Times New Roman"/>
          <w:color w:val="222222"/>
          <w:sz w:val="28"/>
          <w:szCs w:val="28"/>
          <w:lang w:val="uk-UA" w:eastAsia="ru-RU"/>
        </w:rPr>
        <w:t>,</w:t>
      </w:r>
      <w:r w:rsidRPr="00890528">
        <w:rPr>
          <w:rFonts w:ascii="Times New Roman" w:eastAsia="Times New Roman" w:hAnsi="Times New Roman" w:cs="Times New Roman"/>
          <w:color w:val="222222"/>
          <w:sz w:val="28"/>
          <w:szCs w:val="28"/>
          <w:lang w:val="uk-UA" w:eastAsia="ru-RU"/>
        </w:rPr>
        <w:t xml:space="preserve"> на території України виявлено й розвідано з різним ступенем детальності 1986 торфових родовища з геоло</w:t>
      </w:r>
      <w:r w:rsidR="00AA64CC">
        <w:rPr>
          <w:rFonts w:ascii="Times New Roman" w:eastAsia="Times New Roman" w:hAnsi="Times New Roman" w:cs="Times New Roman"/>
          <w:color w:val="222222"/>
          <w:sz w:val="28"/>
          <w:szCs w:val="28"/>
          <w:lang w:val="uk-UA" w:eastAsia="ru-RU"/>
        </w:rPr>
        <w:t>гічними запасами біля 2 млрд. т</w:t>
      </w:r>
      <w:r w:rsidRPr="00890528">
        <w:rPr>
          <w:rFonts w:ascii="Times New Roman" w:eastAsia="Times New Roman" w:hAnsi="Times New Roman" w:cs="Times New Roman"/>
          <w:color w:val="222222"/>
          <w:sz w:val="28"/>
          <w:szCs w:val="28"/>
          <w:lang w:val="uk-UA" w:eastAsia="ru-RU"/>
        </w:rPr>
        <w:t xml:space="preserve"> [22, С. 124</w:t>
      </w:r>
      <w:r w:rsidR="00AA64CC">
        <w:rPr>
          <w:rFonts w:ascii="Times New Roman" w:eastAsia="Times New Roman" w:hAnsi="Times New Roman" w:cs="Times New Roman"/>
          <w:color w:val="222222"/>
          <w:sz w:val="28"/>
          <w:szCs w:val="28"/>
          <w:lang w:val="uk-UA" w:eastAsia="ru-RU"/>
        </w:rPr>
        <w:t>].</w:t>
      </w:r>
    </w:p>
    <w:p w:rsidR="00890528"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 xml:space="preserve">Паливні ресурси, як і інші мінеральні ресурси є вичерпними й невідновними. При існуючих темпах використання їх запаси швидко вичерпаються, тому виникає потреба у пошуку та використанні інших, нетрадиційних альтернативних видів паливних ресурсів. </w:t>
      </w:r>
    </w:p>
    <w:p w:rsidR="00763609" w:rsidRPr="00890528" w:rsidRDefault="00890528" w:rsidP="0089052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890528">
        <w:rPr>
          <w:rFonts w:ascii="Times New Roman" w:eastAsia="Times New Roman" w:hAnsi="Times New Roman" w:cs="Times New Roman"/>
          <w:color w:val="222222"/>
          <w:sz w:val="28"/>
          <w:szCs w:val="28"/>
          <w:lang w:val="uk-UA" w:eastAsia="ru-RU"/>
        </w:rPr>
        <w:t>Винятком з вище описаних викопних ресурсів є торф, який належить до категорії практично вичерпних, але відновлюваних мінеральних ресурсів. І відповідно до законодавства України торф та продукція з нього (гранули, брикети, газ тощо) включені до переліку альтернативних видів палива.</w:t>
      </w:r>
      <w:r>
        <w:rPr>
          <w:rFonts w:ascii="Times New Roman" w:eastAsia="Times New Roman" w:hAnsi="Times New Roman" w:cs="Times New Roman"/>
          <w:color w:val="222222"/>
          <w:sz w:val="28"/>
          <w:szCs w:val="28"/>
          <w:lang w:val="uk-UA" w:eastAsia="ru-RU"/>
        </w:rPr>
        <w:t xml:space="preserve"> </w:t>
      </w:r>
    </w:p>
    <w:p w:rsidR="00A53822" w:rsidRPr="00C510CC" w:rsidRDefault="00ED51B1" w:rsidP="00A5382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На початку ХХІ ст. ринок палива динамічно розвивається під впливом величезної кількості зовнішніх чинників. Торгівля паливними ресурсами характеризується певними особливостями: попит та пропозиція на ринку палива залежить від соціально-економічної ситуації та рівня розвитку економіки, величини розвіданих і потенційних запасів</w:t>
      </w:r>
      <w:r w:rsidR="009D0070" w:rsidRPr="00C510CC">
        <w:rPr>
          <w:rFonts w:ascii="Times New Roman" w:eastAsia="Times New Roman" w:hAnsi="Times New Roman" w:cs="Times New Roman"/>
          <w:sz w:val="28"/>
          <w:szCs w:val="28"/>
          <w:lang w:val="uk-UA" w:eastAsia="ru-RU"/>
        </w:rPr>
        <w:t xml:space="preserve"> традиційного палива</w:t>
      </w:r>
      <w:r w:rsidRPr="00C510CC">
        <w:rPr>
          <w:rFonts w:ascii="Times New Roman" w:eastAsia="Times New Roman" w:hAnsi="Times New Roman" w:cs="Times New Roman"/>
          <w:sz w:val="28"/>
          <w:szCs w:val="28"/>
          <w:lang w:val="uk-UA" w:eastAsia="ru-RU"/>
        </w:rPr>
        <w:t xml:space="preserve">, кліматичних умов, наявності транспортної інфраструктури країн-експортерів та країн-транзитерів, особливо у найважливіших сировинних регіонах. У зв’язку з цим у цілому торгівля паливними ресурсами характеризується високою </w:t>
      </w:r>
      <w:r w:rsidR="001A0DB4" w:rsidRPr="00C510CC">
        <w:rPr>
          <w:rFonts w:ascii="Times New Roman" w:eastAsia="Times New Roman" w:hAnsi="Times New Roman" w:cs="Times New Roman"/>
          <w:sz w:val="28"/>
          <w:szCs w:val="28"/>
          <w:lang w:val="uk-UA" w:eastAsia="ru-RU"/>
        </w:rPr>
        <w:t>вола</w:t>
      </w:r>
      <w:r w:rsidRPr="00C510CC">
        <w:rPr>
          <w:rFonts w:ascii="Times New Roman" w:eastAsia="Times New Roman" w:hAnsi="Times New Roman" w:cs="Times New Roman"/>
          <w:sz w:val="28"/>
          <w:szCs w:val="28"/>
          <w:lang w:val="uk-UA" w:eastAsia="ru-RU"/>
        </w:rPr>
        <w:t>тильністю на ринках.</w:t>
      </w:r>
      <w:r w:rsidR="00A53822" w:rsidRPr="00C510CC">
        <w:rPr>
          <w:rFonts w:ascii="Times New Roman" w:eastAsia="Times New Roman" w:hAnsi="Times New Roman" w:cs="Times New Roman"/>
          <w:sz w:val="28"/>
          <w:szCs w:val="28"/>
          <w:lang w:val="uk-UA" w:eastAsia="ru-RU"/>
        </w:rPr>
        <w:t xml:space="preserve"> Поняття «волатильніс</w:t>
      </w:r>
      <w:r w:rsidR="00BD7080">
        <w:rPr>
          <w:rFonts w:ascii="Times New Roman" w:eastAsia="Times New Roman" w:hAnsi="Times New Roman" w:cs="Times New Roman"/>
          <w:sz w:val="28"/>
          <w:szCs w:val="28"/>
          <w:lang w:val="uk-UA" w:eastAsia="ru-RU"/>
        </w:rPr>
        <w:t xml:space="preserve">ть» походить від  англійського </w:t>
      </w:r>
      <w:r w:rsidR="00BD7080">
        <w:rPr>
          <w:rFonts w:ascii="Times New Roman" w:eastAsia="Times New Roman" w:hAnsi="Times New Roman" w:cs="Times New Roman"/>
          <w:sz w:val="28"/>
          <w:szCs w:val="28"/>
          <w:lang w:val="en-US" w:eastAsia="ru-RU"/>
        </w:rPr>
        <w:t>v</w:t>
      </w:r>
      <w:r w:rsidR="00A53822" w:rsidRPr="00C510CC">
        <w:rPr>
          <w:rFonts w:ascii="Times New Roman" w:eastAsia="Times New Roman" w:hAnsi="Times New Roman" w:cs="Times New Roman"/>
          <w:sz w:val="28"/>
          <w:szCs w:val="28"/>
          <w:lang w:val="uk-UA" w:eastAsia="ru-RU"/>
        </w:rPr>
        <w:t>olatility, що перекладається як «мінливість, непостійність». Цей термін застосовують до зміни ціни на ринку паливних ресурсів.</w:t>
      </w:r>
    </w:p>
    <w:p w:rsidR="00ED51B1" w:rsidRPr="00C510CC" w:rsidRDefault="00ED51B1" w:rsidP="00ED51B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lastRenderedPageBreak/>
        <w:t xml:space="preserve">Із розвитком інноваційних технологій видобутку сировинних паливних ресурсів у </w:t>
      </w:r>
      <w:r w:rsidR="00F81E95" w:rsidRPr="00C510CC">
        <w:rPr>
          <w:rFonts w:ascii="Times New Roman" w:eastAsia="Times New Roman" w:hAnsi="Times New Roman" w:cs="Times New Roman"/>
          <w:sz w:val="28"/>
          <w:szCs w:val="28"/>
          <w:lang w:val="uk-UA" w:eastAsia="ru-RU"/>
        </w:rPr>
        <w:t>20</w:t>
      </w:r>
      <w:r w:rsidRPr="00C510CC">
        <w:rPr>
          <w:rFonts w:ascii="Times New Roman" w:eastAsia="Times New Roman" w:hAnsi="Times New Roman" w:cs="Times New Roman"/>
          <w:sz w:val="28"/>
          <w:szCs w:val="28"/>
          <w:lang w:val="uk-UA" w:eastAsia="ru-RU"/>
        </w:rPr>
        <w:t xml:space="preserve">10-20-х рр. ХХІ ст. </w:t>
      </w:r>
      <w:r w:rsidR="00F171AD" w:rsidRPr="00C510CC">
        <w:rPr>
          <w:rFonts w:ascii="Times New Roman" w:eastAsia="Times New Roman" w:hAnsi="Times New Roman" w:cs="Times New Roman"/>
          <w:sz w:val="28"/>
          <w:szCs w:val="28"/>
          <w:lang w:val="uk-UA" w:eastAsia="ru-RU"/>
        </w:rPr>
        <w:t xml:space="preserve">у світі </w:t>
      </w:r>
      <w:r w:rsidRPr="00C510CC">
        <w:rPr>
          <w:rFonts w:ascii="Times New Roman" w:eastAsia="Times New Roman" w:hAnsi="Times New Roman" w:cs="Times New Roman"/>
          <w:sz w:val="28"/>
          <w:szCs w:val="28"/>
          <w:lang w:val="uk-UA" w:eastAsia="ru-RU"/>
        </w:rPr>
        <w:t xml:space="preserve">спостерігається і надалі спостерігатиметься довгострокове перевищення пропозиції </w:t>
      </w:r>
      <w:r w:rsidR="00F171AD" w:rsidRPr="00C510CC">
        <w:rPr>
          <w:rFonts w:ascii="Times New Roman" w:eastAsia="Times New Roman" w:hAnsi="Times New Roman" w:cs="Times New Roman"/>
          <w:sz w:val="28"/>
          <w:szCs w:val="28"/>
          <w:lang w:val="uk-UA" w:eastAsia="ru-RU"/>
        </w:rPr>
        <w:t xml:space="preserve">традиційних </w:t>
      </w:r>
      <w:r w:rsidRPr="00C510CC">
        <w:rPr>
          <w:rFonts w:ascii="Times New Roman" w:eastAsia="Times New Roman" w:hAnsi="Times New Roman" w:cs="Times New Roman"/>
          <w:sz w:val="28"/>
          <w:szCs w:val="28"/>
          <w:lang w:val="uk-UA" w:eastAsia="ru-RU"/>
        </w:rPr>
        <w:t>сировинних паливних товарів над попитом на них. Дана ситуація на міжнародних сировинних паливних ринках призводить до падіння ціни на сировинні паливні ресурси та зумовлює економічні кризи у країнах, які є активними експортерами цих ресурсів (з вузькою сировинною спеціалізацією), оскільки експорт паливних сировинних ресурсів забезпечує їм від 50 до 100% доходів від експорту та величезну частку доходів бюджетів</w:t>
      </w:r>
      <w:r w:rsidR="00F171AD" w:rsidRPr="00C510CC">
        <w:rPr>
          <w:rFonts w:ascii="Times New Roman" w:eastAsia="Times New Roman" w:hAnsi="Times New Roman" w:cs="Times New Roman"/>
          <w:sz w:val="28"/>
          <w:szCs w:val="28"/>
          <w:lang w:val="uk-UA" w:eastAsia="ru-RU"/>
        </w:rPr>
        <w:t xml:space="preserve">. Як це є, наприклад, у Венесуелі, де </w:t>
      </w:r>
      <w:r w:rsidRPr="00C510CC">
        <w:rPr>
          <w:rFonts w:ascii="Times New Roman" w:eastAsia="Times New Roman" w:hAnsi="Times New Roman" w:cs="Times New Roman"/>
          <w:sz w:val="28"/>
          <w:szCs w:val="28"/>
          <w:lang w:val="uk-UA" w:eastAsia="ru-RU"/>
        </w:rPr>
        <w:t xml:space="preserve"> доходи бюджету від експорту нафти складають біля 50% загального розміру доходів бюджету [</w:t>
      </w:r>
      <w:r w:rsidR="00715E4E" w:rsidRPr="00C510CC">
        <w:rPr>
          <w:rFonts w:ascii="Times New Roman" w:eastAsia="Times New Roman" w:hAnsi="Times New Roman" w:cs="Times New Roman"/>
          <w:sz w:val="28"/>
          <w:szCs w:val="28"/>
          <w:lang w:val="uk-UA" w:eastAsia="ru-RU"/>
        </w:rPr>
        <w:t>14</w:t>
      </w:r>
      <w:r w:rsidRPr="00C510CC">
        <w:rPr>
          <w:rFonts w:ascii="Times New Roman" w:eastAsia="Times New Roman" w:hAnsi="Times New Roman" w:cs="Times New Roman"/>
          <w:sz w:val="28"/>
          <w:szCs w:val="28"/>
          <w:lang w:val="uk-UA" w:eastAsia="ru-RU"/>
        </w:rPr>
        <w:t>].</w:t>
      </w:r>
    </w:p>
    <w:p w:rsidR="00A127D8" w:rsidRPr="00C510CC" w:rsidRDefault="00ED51B1" w:rsidP="00ED51B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Партнери </w:t>
      </w:r>
      <w:r w:rsidR="00F171AD" w:rsidRPr="00C510CC">
        <w:rPr>
          <w:rFonts w:ascii="Times New Roman" w:eastAsia="Times New Roman" w:hAnsi="Times New Roman" w:cs="Times New Roman"/>
          <w:sz w:val="28"/>
          <w:szCs w:val="28"/>
          <w:lang w:val="uk-UA" w:eastAsia="ru-RU"/>
        </w:rPr>
        <w:t xml:space="preserve">на світових ринках </w:t>
      </w:r>
      <w:r w:rsidRPr="00C510CC">
        <w:rPr>
          <w:rFonts w:ascii="Times New Roman" w:eastAsia="Times New Roman" w:hAnsi="Times New Roman" w:cs="Times New Roman"/>
          <w:sz w:val="28"/>
          <w:szCs w:val="28"/>
          <w:lang w:val="uk-UA" w:eastAsia="ru-RU"/>
        </w:rPr>
        <w:t xml:space="preserve">мають на меті забезпечити тривалі відносини на основі міжнародних угод, в яких експортерові буде забезпечений збут паливного ресурсу на тривалу довгострокову перспективу, а імпортер матиме гарантовані регулярні поставки сировинних паливних ресурсів. </w:t>
      </w:r>
      <w:r w:rsidR="00F171AD" w:rsidRPr="00C510CC">
        <w:rPr>
          <w:rFonts w:ascii="Times New Roman" w:eastAsia="Times New Roman" w:hAnsi="Times New Roman" w:cs="Times New Roman"/>
          <w:sz w:val="28"/>
          <w:szCs w:val="28"/>
          <w:lang w:val="uk-UA" w:eastAsia="ru-RU"/>
        </w:rPr>
        <w:t xml:space="preserve">У випадку </w:t>
      </w:r>
      <w:r w:rsidRPr="00C510CC">
        <w:rPr>
          <w:rFonts w:ascii="Times New Roman" w:eastAsia="Times New Roman" w:hAnsi="Times New Roman" w:cs="Times New Roman"/>
          <w:sz w:val="28"/>
          <w:szCs w:val="28"/>
          <w:lang w:val="uk-UA" w:eastAsia="ru-RU"/>
        </w:rPr>
        <w:t>виникнення с</w:t>
      </w:r>
      <w:r w:rsidR="008A4116" w:rsidRPr="00C510CC">
        <w:rPr>
          <w:rFonts w:ascii="Times New Roman" w:eastAsia="Times New Roman" w:hAnsi="Times New Roman" w:cs="Times New Roman"/>
          <w:sz w:val="28"/>
          <w:szCs w:val="28"/>
          <w:lang w:val="uk-UA" w:eastAsia="ru-RU"/>
        </w:rPr>
        <w:t xml:space="preserve">уперечок </w:t>
      </w:r>
      <w:r w:rsidRPr="00C510CC">
        <w:rPr>
          <w:rFonts w:ascii="Times New Roman" w:eastAsia="Times New Roman" w:hAnsi="Times New Roman" w:cs="Times New Roman"/>
          <w:sz w:val="28"/>
          <w:szCs w:val="28"/>
          <w:lang w:val="uk-UA" w:eastAsia="ru-RU"/>
        </w:rPr>
        <w:t xml:space="preserve"> і додаткової дестабілізації ринків сировинних паливних ресурсів </w:t>
      </w:r>
      <w:r w:rsidR="00F171AD" w:rsidRPr="00C510CC">
        <w:rPr>
          <w:rFonts w:ascii="Times New Roman" w:eastAsia="Times New Roman" w:hAnsi="Times New Roman" w:cs="Times New Roman"/>
          <w:sz w:val="28"/>
          <w:szCs w:val="28"/>
          <w:lang w:val="uk-UA" w:eastAsia="ru-RU"/>
        </w:rPr>
        <w:t xml:space="preserve">партнери </w:t>
      </w:r>
      <w:r w:rsidRPr="00C510CC">
        <w:rPr>
          <w:rFonts w:ascii="Times New Roman" w:eastAsia="Times New Roman" w:hAnsi="Times New Roman" w:cs="Times New Roman"/>
          <w:sz w:val="28"/>
          <w:szCs w:val="28"/>
          <w:lang w:val="uk-UA" w:eastAsia="ru-RU"/>
        </w:rPr>
        <w:t>змуш</w:t>
      </w:r>
      <w:r w:rsidR="00F171AD" w:rsidRPr="00C510CC">
        <w:rPr>
          <w:rFonts w:ascii="Times New Roman" w:eastAsia="Times New Roman" w:hAnsi="Times New Roman" w:cs="Times New Roman"/>
          <w:sz w:val="28"/>
          <w:szCs w:val="28"/>
          <w:lang w:val="uk-UA" w:eastAsia="ru-RU"/>
        </w:rPr>
        <w:t>ені</w:t>
      </w:r>
      <w:r w:rsidRPr="00C510CC">
        <w:rPr>
          <w:rFonts w:ascii="Times New Roman" w:eastAsia="Times New Roman" w:hAnsi="Times New Roman" w:cs="Times New Roman"/>
          <w:sz w:val="28"/>
          <w:szCs w:val="28"/>
          <w:lang w:val="uk-UA" w:eastAsia="ru-RU"/>
        </w:rPr>
        <w:t xml:space="preserve"> звертатись до міжнародних арбітражів (наприклад, Стокгольмський арбітраж</w:t>
      </w:r>
      <w:r w:rsidR="00F171AD" w:rsidRPr="00C510CC">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w:t>
      </w:r>
    </w:p>
    <w:p w:rsidR="00E62159" w:rsidRPr="00C510CC" w:rsidRDefault="00F171AD" w:rsidP="00ED51B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У світі </w:t>
      </w:r>
      <w:r w:rsidR="00ED51B1" w:rsidRPr="00C510CC">
        <w:rPr>
          <w:rFonts w:ascii="Times New Roman" w:eastAsia="Times New Roman" w:hAnsi="Times New Roman" w:cs="Times New Roman"/>
          <w:sz w:val="28"/>
          <w:szCs w:val="28"/>
          <w:lang w:val="uk-UA" w:eastAsia="ru-RU"/>
        </w:rPr>
        <w:t>зростають обсяги втручання держави та інших суб’єктів, що не мають прямого відношення до торгівлі сировинними паливними ресурсами</w:t>
      </w:r>
      <w:r w:rsidR="00E62159" w:rsidRPr="00C510CC">
        <w:rPr>
          <w:rFonts w:ascii="Times New Roman" w:eastAsia="Times New Roman" w:hAnsi="Times New Roman" w:cs="Times New Roman"/>
          <w:sz w:val="28"/>
          <w:szCs w:val="28"/>
          <w:lang w:val="uk-UA" w:eastAsia="ru-RU"/>
        </w:rPr>
        <w:t xml:space="preserve">. Прикладом є </w:t>
      </w:r>
      <w:r w:rsidR="00ED51B1" w:rsidRPr="00C510CC">
        <w:rPr>
          <w:rFonts w:ascii="Times New Roman" w:eastAsia="Times New Roman" w:hAnsi="Times New Roman" w:cs="Times New Roman"/>
          <w:sz w:val="28"/>
          <w:szCs w:val="28"/>
          <w:lang w:val="uk-UA" w:eastAsia="ru-RU"/>
        </w:rPr>
        <w:t>блокування торгівлі вугіллям між окупованими районами Донецької та Луганської областей та вільними територіями України</w:t>
      </w:r>
      <w:r w:rsidR="00E62159" w:rsidRPr="00C510CC">
        <w:rPr>
          <w:rFonts w:ascii="Times New Roman" w:eastAsia="Times New Roman" w:hAnsi="Times New Roman" w:cs="Times New Roman"/>
          <w:sz w:val="28"/>
          <w:szCs w:val="28"/>
          <w:lang w:val="uk-UA" w:eastAsia="ru-RU"/>
        </w:rPr>
        <w:t xml:space="preserve">. </w:t>
      </w:r>
    </w:p>
    <w:p w:rsidR="00E62159" w:rsidRPr="00C510CC" w:rsidRDefault="00E62159" w:rsidP="00ED51B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Ще одна тенденція на світовому ринку паливних ресурсів –</w:t>
      </w:r>
      <w:r w:rsidR="00ED51B1" w:rsidRPr="00C510CC">
        <w:rPr>
          <w:rFonts w:ascii="Times New Roman" w:eastAsia="Times New Roman" w:hAnsi="Times New Roman" w:cs="Times New Roman"/>
          <w:sz w:val="28"/>
          <w:szCs w:val="28"/>
          <w:lang w:val="uk-UA" w:eastAsia="ru-RU"/>
        </w:rPr>
        <w:t xml:space="preserve"> високий рівень монополізації ринку. Найбільші промислові та торговельні компанії, часто за безпосередньої підтримки національного уряду (наприклад, Газпром та Роснефть за підтримки російського уряду), прагнуть встановлювати монопольно високі ціни на сировинних ринках для імпортер</w:t>
      </w:r>
      <w:r w:rsidRPr="00C510CC">
        <w:rPr>
          <w:rFonts w:ascii="Times New Roman" w:eastAsia="Times New Roman" w:hAnsi="Times New Roman" w:cs="Times New Roman"/>
          <w:sz w:val="28"/>
          <w:szCs w:val="28"/>
          <w:lang w:val="uk-UA" w:eastAsia="ru-RU"/>
        </w:rPr>
        <w:t xml:space="preserve">ів сировинних паливних ресурсів. </w:t>
      </w:r>
    </w:p>
    <w:p w:rsidR="00ED51B1" w:rsidRPr="00C510CC" w:rsidRDefault="00E62159" w:rsidP="00ED51B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Водночас</w:t>
      </w:r>
      <w:r w:rsidR="00ED51B1" w:rsidRPr="00C510CC">
        <w:rPr>
          <w:rFonts w:ascii="Times New Roman" w:eastAsia="Times New Roman" w:hAnsi="Times New Roman" w:cs="Times New Roman"/>
          <w:sz w:val="28"/>
          <w:szCs w:val="28"/>
          <w:lang w:val="uk-UA" w:eastAsia="ru-RU"/>
        </w:rPr>
        <w:t xml:space="preserve"> підвищуються вимоги імпортерів енергетичних ресурсів до екологічної безпеки товарів, що постачаються на внутрішній ринок </w:t>
      </w:r>
      <w:r w:rsidR="00ED51B1" w:rsidRPr="00C510CC">
        <w:rPr>
          <w:rFonts w:ascii="Times New Roman" w:eastAsia="Times New Roman" w:hAnsi="Times New Roman" w:cs="Times New Roman"/>
          <w:sz w:val="28"/>
          <w:szCs w:val="28"/>
          <w:lang w:val="uk-UA" w:eastAsia="ru-RU"/>
        </w:rPr>
        <w:lastRenderedPageBreak/>
        <w:t>імпортерів; зростає обсяг торгівлi напівфабрикатами, виготовленими на основі енергетичної сировини, а також паливною сировиною глибокої переробки і спеціально підготовленими матеріалами підвищеної якості; знижуються темпи зростання експорту сировинних паливно</w:t>
      </w:r>
      <w:r w:rsidRPr="00C510CC">
        <w:rPr>
          <w:rFonts w:ascii="Times New Roman" w:eastAsia="Times New Roman" w:hAnsi="Times New Roman" w:cs="Times New Roman"/>
          <w:sz w:val="28"/>
          <w:szCs w:val="28"/>
          <w:lang w:val="uk-UA" w:eastAsia="ru-RU"/>
        </w:rPr>
        <w:t>-</w:t>
      </w:r>
      <w:r w:rsidR="00ED51B1" w:rsidRPr="00C510CC">
        <w:rPr>
          <w:rFonts w:ascii="Times New Roman" w:eastAsia="Times New Roman" w:hAnsi="Times New Roman" w:cs="Times New Roman"/>
          <w:sz w:val="28"/>
          <w:szCs w:val="28"/>
          <w:lang w:val="uk-UA" w:eastAsia="ru-RU"/>
        </w:rPr>
        <w:t xml:space="preserve">енергетичних товарів при абсолютному збільшенні </w:t>
      </w:r>
      <w:r w:rsidRPr="00C510CC">
        <w:rPr>
          <w:rFonts w:ascii="Times New Roman" w:eastAsia="Times New Roman" w:hAnsi="Times New Roman" w:cs="Times New Roman"/>
          <w:sz w:val="28"/>
          <w:szCs w:val="28"/>
          <w:lang w:val="uk-UA" w:eastAsia="ru-RU"/>
        </w:rPr>
        <w:t>обсягів</w:t>
      </w:r>
      <w:r w:rsidR="00ED51B1" w:rsidRPr="00C510CC">
        <w:rPr>
          <w:rFonts w:ascii="Times New Roman" w:eastAsia="Times New Roman" w:hAnsi="Times New Roman" w:cs="Times New Roman"/>
          <w:sz w:val="28"/>
          <w:szCs w:val="28"/>
          <w:lang w:val="uk-UA" w:eastAsia="ru-RU"/>
        </w:rPr>
        <w:t xml:space="preserve"> торгівлі даної товарної групи [</w:t>
      </w:r>
      <w:r w:rsidR="00715E4E" w:rsidRPr="00C510CC">
        <w:rPr>
          <w:rFonts w:ascii="Times New Roman" w:eastAsia="Times New Roman" w:hAnsi="Times New Roman" w:cs="Times New Roman"/>
          <w:sz w:val="28"/>
          <w:szCs w:val="28"/>
          <w:lang w:val="uk-UA" w:eastAsia="ru-RU"/>
        </w:rPr>
        <w:t>3</w:t>
      </w:r>
      <w:r w:rsidR="00B0003A" w:rsidRPr="00917B8A">
        <w:rPr>
          <w:rFonts w:ascii="Times New Roman" w:eastAsia="Times New Roman" w:hAnsi="Times New Roman" w:cs="Times New Roman"/>
          <w:sz w:val="28"/>
          <w:szCs w:val="28"/>
          <w:lang w:val="uk-UA" w:eastAsia="ru-RU"/>
        </w:rPr>
        <w:t>8</w:t>
      </w:r>
      <w:r w:rsidR="00ED51B1" w:rsidRPr="00C510CC">
        <w:rPr>
          <w:rFonts w:ascii="Times New Roman" w:eastAsia="Times New Roman" w:hAnsi="Times New Roman" w:cs="Times New Roman"/>
          <w:sz w:val="28"/>
          <w:szCs w:val="28"/>
          <w:lang w:val="uk-UA" w:eastAsia="ru-RU"/>
        </w:rPr>
        <w:t xml:space="preserve">, </w:t>
      </w:r>
      <w:r w:rsidR="00715E4E" w:rsidRPr="00C510CC">
        <w:rPr>
          <w:rFonts w:ascii="Times New Roman" w:eastAsia="Times New Roman" w:hAnsi="Times New Roman" w:cs="Times New Roman"/>
          <w:sz w:val="28"/>
          <w:szCs w:val="28"/>
          <w:lang w:val="uk-UA" w:eastAsia="ru-RU"/>
        </w:rPr>
        <w:t>С</w:t>
      </w:r>
      <w:r w:rsidR="00ED51B1" w:rsidRPr="00C510CC">
        <w:rPr>
          <w:rFonts w:ascii="Times New Roman" w:eastAsia="Times New Roman" w:hAnsi="Times New Roman" w:cs="Times New Roman"/>
          <w:sz w:val="28"/>
          <w:szCs w:val="28"/>
          <w:lang w:val="uk-UA" w:eastAsia="ru-RU"/>
        </w:rPr>
        <w:t>.</w:t>
      </w:r>
      <w:r w:rsidR="00715E4E" w:rsidRPr="00C510CC">
        <w:rPr>
          <w:rFonts w:ascii="Times New Roman" w:eastAsia="Times New Roman" w:hAnsi="Times New Roman" w:cs="Times New Roman"/>
          <w:sz w:val="28"/>
          <w:szCs w:val="28"/>
          <w:lang w:val="uk-UA" w:eastAsia="ru-RU"/>
        </w:rPr>
        <w:t> </w:t>
      </w:r>
      <w:r w:rsidR="00ED51B1" w:rsidRPr="00C510CC">
        <w:rPr>
          <w:rFonts w:ascii="Times New Roman" w:eastAsia="Times New Roman" w:hAnsi="Times New Roman" w:cs="Times New Roman"/>
          <w:sz w:val="28"/>
          <w:szCs w:val="28"/>
          <w:lang w:val="uk-UA" w:eastAsia="ru-RU"/>
        </w:rPr>
        <w:t>77]</w:t>
      </w:r>
      <w:r w:rsidR="00017B11">
        <w:rPr>
          <w:rFonts w:ascii="Times New Roman" w:eastAsia="Times New Roman" w:hAnsi="Times New Roman" w:cs="Times New Roman"/>
          <w:sz w:val="28"/>
          <w:szCs w:val="28"/>
          <w:lang w:val="uk-UA" w:eastAsia="ru-RU"/>
        </w:rPr>
        <w:t>. С</w:t>
      </w:r>
      <w:r w:rsidR="00ED51B1" w:rsidRPr="00C510CC">
        <w:rPr>
          <w:rFonts w:ascii="Times New Roman" w:eastAsia="Times New Roman" w:hAnsi="Times New Roman" w:cs="Times New Roman"/>
          <w:sz w:val="28"/>
          <w:szCs w:val="28"/>
          <w:lang w:val="uk-UA" w:eastAsia="ru-RU"/>
        </w:rPr>
        <w:t>вітовий ринок палива включає торгівлю товарами розділу 3 Стандартної міжнародної торговельної класифікації (СМТК) ООН: вугіллям, коксом, брикетами (група 32); нафтою, нафтопродуктами і подібними їм товарами (група 33); природним і штучним газом (група</w:t>
      </w:r>
      <w:r w:rsidR="00017B11">
        <w:rPr>
          <w:rFonts w:ascii="Times New Roman" w:eastAsia="Times New Roman" w:hAnsi="Times New Roman" w:cs="Times New Roman"/>
          <w:sz w:val="28"/>
          <w:szCs w:val="28"/>
          <w:lang w:val="uk-UA" w:eastAsia="ru-RU"/>
        </w:rPr>
        <w:t xml:space="preserve"> 34); електроенергією (група 35</w:t>
      </w:r>
      <w:r w:rsidR="00ED51B1" w:rsidRPr="00C510CC">
        <w:rPr>
          <w:rFonts w:ascii="Times New Roman" w:eastAsia="Times New Roman" w:hAnsi="Times New Roman" w:cs="Times New Roman"/>
          <w:sz w:val="28"/>
          <w:szCs w:val="28"/>
          <w:lang w:val="uk-UA" w:eastAsia="ru-RU"/>
        </w:rPr>
        <w:t>)</w:t>
      </w:r>
      <w:r w:rsidR="00AA64CC" w:rsidRPr="00AA64CC">
        <w:rPr>
          <w:rFonts w:ascii="Times New Roman" w:eastAsia="Times New Roman" w:hAnsi="Times New Roman" w:cs="Times New Roman"/>
          <w:sz w:val="28"/>
          <w:szCs w:val="28"/>
          <w:lang w:val="uk-UA" w:eastAsia="ru-RU"/>
        </w:rPr>
        <w:t xml:space="preserve"> </w:t>
      </w:r>
      <w:r w:rsidR="00AA64CC" w:rsidRPr="00C510CC">
        <w:rPr>
          <w:rFonts w:ascii="Times New Roman" w:eastAsia="Times New Roman" w:hAnsi="Times New Roman" w:cs="Times New Roman"/>
          <w:sz w:val="28"/>
          <w:szCs w:val="28"/>
          <w:lang w:val="uk-UA" w:eastAsia="ru-RU"/>
        </w:rPr>
        <w:t>[3</w:t>
      </w:r>
      <w:r w:rsidR="00B0003A" w:rsidRPr="00917B8A">
        <w:rPr>
          <w:rFonts w:ascii="Times New Roman" w:eastAsia="Times New Roman" w:hAnsi="Times New Roman" w:cs="Times New Roman"/>
          <w:sz w:val="28"/>
          <w:szCs w:val="28"/>
          <w:lang w:val="uk-UA" w:eastAsia="ru-RU"/>
        </w:rPr>
        <w:t>8</w:t>
      </w:r>
      <w:r w:rsidR="00AA64CC" w:rsidRPr="00C510CC">
        <w:rPr>
          <w:rFonts w:ascii="Times New Roman" w:eastAsia="Times New Roman" w:hAnsi="Times New Roman" w:cs="Times New Roman"/>
          <w:sz w:val="28"/>
          <w:szCs w:val="28"/>
          <w:lang w:val="uk-UA" w:eastAsia="ru-RU"/>
        </w:rPr>
        <w:t>, С. 88]</w:t>
      </w:r>
      <w:r w:rsidR="00ED51B1" w:rsidRPr="00C510CC">
        <w:rPr>
          <w:rFonts w:ascii="Times New Roman" w:eastAsia="Times New Roman" w:hAnsi="Times New Roman" w:cs="Times New Roman"/>
          <w:sz w:val="28"/>
          <w:szCs w:val="28"/>
          <w:lang w:val="uk-UA" w:eastAsia="ru-RU"/>
        </w:rPr>
        <w:t>.</w:t>
      </w:r>
    </w:p>
    <w:p w:rsidR="001C3A73" w:rsidRPr="00C510CC" w:rsidRDefault="008A4116" w:rsidP="001C3A7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Слід зауважити</w:t>
      </w:r>
      <w:r w:rsidR="00E62159" w:rsidRPr="00C510CC">
        <w:rPr>
          <w:rFonts w:ascii="Times New Roman" w:eastAsia="Times New Roman" w:hAnsi="Times New Roman" w:cs="Times New Roman"/>
          <w:sz w:val="28"/>
          <w:szCs w:val="28"/>
          <w:lang w:val="uk-UA" w:eastAsia="ru-RU"/>
        </w:rPr>
        <w:t xml:space="preserve">, що </w:t>
      </w:r>
      <w:r w:rsidR="00ED51B1" w:rsidRPr="00C510CC">
        <w:rPr>
          <w:rFonts w:ascii="Times New Roman" w:eastAsia="Times New Roman" w:hAnsi="Times New Roman" w:cs="Times New Roman"/>
          <w:sz w:val="28"/>
          <w:szCs w:val="28"/>
          <w:lang w:val="uk-UA" w:eastAsia="ru-RU"/>
        </w:rPr>
        <w:t>світова геополітика та геоекономіка, з одного боку, та ринок паливних ресурсів, з іншого боку, є надзвичайно тісно пов’язаними. Взаємний вплив простежується у всьому. Наприклад, пришвидшення темпів зростання світової економіки і підвищення стабільності та прогнозованості світової політики провокує зростання ціни паливних ресурсів на світовому ринку, а зменшення темпів зростання та політична нестабільність у світі призводять до падіння цін на паливні ресурси. І навпаки, позитивна політична і економічна динаміка та зростання виробництва паливних ресурсів у країнах-експортерах та країнах</w:t>
      </w:r>
      <w:r w:rsidR="00E62159" w:rsidRPr="00C510CC">
        <w:rPr>
          <w:rFonts w:ascii="Times New Roman" w:eastAsia="Times New Roman" w:hAnsi="Times New Roman" w:cs="Times New Roman"/>
          <w:sz w:val="28"/>
          <w:szCs w:val="28"/>
          <w:lang w:val="uk-UA" w:eastAsia="ru-RU"/>
        </w:rPr>
        <w:t>-</w:t>
      </w:r>
      <w:r w:rsidR="00ED51B1" w:rsidRPr="00C510CC">
        <w:rPr>
          <w:rFonts w:ascii="Times New Roman" w:eastAsia="Times New Roman" w:hAnsi="Times New Roman" w:cs="Times New Roman"/>
          <w:sz w:val="28"/>
          <w:szCs w:val="28"/>
          <w:lang w:val="uk-UA" w:eastAsia="ru-RU"/>
        </w:rPr>
        <w:t>транзитерах призводять до зменшення світових цін на паливно-енергетичну сировину, а політична чи економічна нестабільність у цих країнах провокує збільшення цін на паливні ресурси у світі. Звідси, для забезпечення прогнозованого ефективного розвитку ринку паливних ресурсів</w:t>
      </w:r>
      <w:r w:rsidR="00BD7080">
        <w:rPr>
          <w:rFonts w:ascii="Times New Roman" w:eastAsia="Times New Roman" w:hAnsi="Times New Roman" w:cs="Times New Roman"/>
          <w:sz w:val="28"/>
          <w:szCs w:val="28"/>
          <w:lang w:val="uk-UA" w:eastAsia="ru-RU"/>
        </w:rPr>
        <w:t>,</w:t>
      </w:r>
      <w:r w:rsidR="00ED51B1" w:rsidRPr="00C510CC">
        <w:rPr>
          <w:rFonts w:ascii="Times New Roman" w:eastAsia="Times New Roman" w:hAnsi="Times New Roman" w:cs="Times New Roman"/>
          <w:sz w:val="28"/>
          <w:szCs w:val="28"/>
          <w:lang w:val="uk-UA" w:eastAsia="ru-RU"/>
        </w:rPr>
        <w:t xml:space="preserve"> потрібно забезпечити поступальний розвиток світової економіки.</w:t>
      </w:r>
    </w:p>
    <w:p w:rsidR="001C3A73" w:rsidRPr="00C510CC" w:rsidRDefault="001C3A73" w:rsidP="001C3A7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Сучасний стан розвитку будь-якої держави, її економічна та екологічна ефективність залежать від того, як швидко вона здатна перейти на режим самозабезпечення та енергозбереження. Вичерпність природних енергоресурсів, постійне зростання виробництва споживчих товарів та транспортних засобів, стрімке зростання кількості населення (споживачів) призводить до невпинного підвищення цін на природні ресурси, а особливо </w:t>
      </w:r>
      <w:r w:rsidRPr="00C510CC">
        <w:rPr>
          <w:rFonts w:ascii="Times New Roman" w:eastAsia="Times New Roman" w:hAnsi="Times New Roman" w:cs="Times New Roman"/>
          <w:sz w:val="28"/>
          <w:szCs w:val="28"/>
          <w:lang w:val="uk-UA" w:eastAsia="ru-RU"/>
        </w:rPr>
        <w:lastRenderedPageBreak/>
        <w:t>на нафтопродукти (за останні 35 років в Україні ціни на них зросли майже в 100 разів) [</w:t>
      </w:r>
      <w:r w:rsidR="00715E4E" w:rsidRPr="00C510CC">
        <w:rPr>
          <w:rFonts w:ascii="Times New Roman" w:eastAsia="Times New Roman" w:hAnsi="Times New Roman" w:cs="Times New Roman"/>
          <w:sz w:val="28"/>
          <w:szCs w:val="28"/>
          <w:lang w:val="uk-UA" w:eastAsia="ru-RU"/>
        </w:rPr>
        <w:t>1</w:t>
      </w:r>
      <w:r w:rsidRPr="00C510CC">
        <w:rPr>
          <w:rFonts w:ascii="Times New Roman" w:eastAsia="Times New Roman" w:hAnsi="Times New Roman" w:cs="Times New Roman"/>
          <w:sz w:val="28"/>
          <w:szCs w:val="28"/>
          <w:lang w:val="uk-UA" w:eastAsia="ru-RU"/>
        </w:rPr>
        <w:t>]. Реалії сучасності вимагають розроблення технологій виробництва альтернативних замінників традиційних паливних ресурсів. У вирішенні цього питання основне місце відводиться розбудові сучасних виробництв енергії з поновлюваних джерел.</w:t>
      </w:r>
    </w:p>
    <w:p w:rsidR="005E6DF1" w:rsidRPr="00C510CC" w:rsidRDefault="005E6DF1" w:rsidP="002029E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За оцінкою </w:t>
      </w:r>
      <w:r w:rsidR="008A4116" w:rsidRPr="00C510CC">
        <w:rPr>
          <w:rFonts w:ascii="Times New Roman" w:eastAsia="Times New Roman" w:hAnsi="Times New Roman" w:cs="Times New Roman"/>
          <w:sz w:val="28"/>
          <w:szCs w:val="28"/>
          <w:lang w:val="uk-UA" w:eastAsia="ru-RU"/>
        </w:rPr>
        <w:t xml:space="preserve">британської компанії </w:t>
      </w:r>
      <w:r w:rsidR="00A127D8" w:rsidRPr="00C510CC">
        <w:rPr>
          <w:rFonts w:ascii="Times New Roman" w:eastAsia="Times New Roman" w:hAnsi="Times New Roman" w:cs="Times New Roman"/>
          <w:sz w:val="28"/>
          <w:szCs w:val="28"/>
          <w:lang w:val="uk-UA" w:eastAsia="ru-RU"/>
        </w:rPr>
        <w:t>British Petroleum</w:t>
      </w:r>
      <w:r w:rsidRPr="00C510CC">
        <w:rPr>
          <w:rFonts w:ascii="Times New Roman" w:eastAsia="Times New Roman" w:hAnsi="Times New Roman" w:cs="Times New Roman"/>
          <w:sz w:val="28"/>
          <w:szCs w:val="28"/>
          <w:lang w:val="uk-UA" w:eastAsia="ru-RU"/>
        </w:rPr>
        <w:t>, структура паливно-енергетичного балансу у світі кардинально змінюється</w:t>
      </w:r>
      <w:r w:rsidR="00824C35" w:rsidRPr="00C510CC">
        <w:rPr>
          <w:rFonts w:ascii="Times New Roman" w:eastAsia="Times New Roman" w:hAnsi="Times New Roman" w:cs="Times New Roman"/>
          <w:sz w:val="28"/>
          <w:szCs w:val="28"/>
          <w:lang w:val="uk-UA" w:eastAsia="ru-RU"/>
        </w:rPr>
        <w:t>. В</w:t>
      </w:r>
      <w:r w:rsidRPr="00C510CC">
        <w:rPr>
          <w:rFonts w:ascii="Times New Roman" w:eastAsia="Times New Roman" w:hAnsi="Times New Roman" w:cs="Times New Roman"/>
          <w:sz w:val="28"/>
          <w:szCs w:val="28"/>
          <w:lang w:val="uk-UA" w:eastAsia="ru-RU"/>
        </w:rPr>
        <w:t>ідслідковуються довгострокові тенденції, пов'язані з уповільненням темпів зростання світового попиту</w:t>
      </w:r>
      <w:r w:rsidR="00BD7080">
        <w:rPr>
          <w:rFonts w:ascii="Times New Roman" w:eastAsia="Times New Roman" w:hAnsi="Times New Roman" w:cs="Times New Roman"/>
          <w:sz w:val="28"/>
          <w:szCs w:val="28"/>
          <w:lang w:val="uk-UA" w:eastAsia="ru-RU"/>
        </w:rPr>
        <w:t xml:space="preserve"> на енергоресурси. У</w:t>
      </w:r>
      <w:r w:rsidRPr="00C510CC">
        <w:rPr>
          <w:rFonts w:ascii="Times New Roman" w:eastAsia="Times New Roman" w:hAnsi="Times New Roman" w:cs="Times New Roman"/>
          <w:sz w:val="28"/>
          <w:szCs w:val="28"/>
          <w:lang w:val="uk-UA" w:eastAsia="ru-RU"/>
        </w:rPr>
        <w:t xml:space="preserve"> тому числі</w:t>
      </w:r>
      <w:r w:rsidR="00BD7080">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помітна переорієнтація споживачів на низьковуглецеві види палива, особливо в умовах випереджаючого нарощування потужностей </w:t>
      </w:r>
      <w:r w:rsidR="0038206B" w:rsidRPr="00C510CC">
        <w:rPr>
          <w:rFonts w:ascii="Times New Roman" w:eastAsia="Times New Roman" w:hAnsi="Times New Roman" w:cs="Times New Roman"/>
          <w:sz w:val="28"/>
          <w:szCs w:val="28"/>
          <w:lang w:val="uk-UA" w:eastAsia="ru-RU"/>
        </w:rPr>
        <w:t>поновлюваних джерел енергії</w:t>
      </w:r>
      <w:r w:rsidRPr="00C510CC">
        <w:rPr>
          <w:rFonts w:ascii="Times New Roman" w:eastAsia="Times New Roman" w:hAnsi="Times New Roman" w:cs="Times New Roman"/>
          <w:sz w:val="28"/>
          <w:szCs w:val="28"/>
          <w:lang w:val="uk-UA" w:eastAsia="ru-RU"/>
        </w:rPr>
        <w:t xml:space="preserve"> та скорочення споживання вугілля, а також його зміщення в економіці країн Азії, що швидко розвиваються. Довгострокові тенденції, які можна відстежити, вказують на зміни в структурі попиту та пропозиції в міру реалізації визначених країнами завдань щодо скорочення викидів вуглекислого газу відповідно до Паризької Угоди.</w:t>
      </w:r>
      <w:r w:rsidR="002029E6" w:rsidRPr="00C510CC">
        <w:rPr>
          <w:rFonts w:ascii="Times New Roman" w:eastAsia="Times New Roman" w:hAnsi="Times New Roman" w:cs="Times New Roman"/>
          <w:sz w:val="28"/>
          <w:szCs w:val="28"/>
          <w:lang w:val="uk-UA" w:eastAsia="ru-RU"/>
        </w:rPr>
        <w:t xml:space="preserve"> Паризькою угодою визначено загальносвітовий курс до глобальної декарбонізації економіки до кінця століття, запропоновано урядам усіх країн визначити на національному рівні завдання на період до 2030 р. щодо зниження викидів CO</w:t>
      </w:r>
      <w:r w:rsidR="002029E6" w:rsidRPr="00C510CC">
        <w:rPr>
          <w:rFonts w:ascii="Times New Roman" w:eastAsia="Times New Roman" w:hAnsi="Times New Roman" w:cs="Times New Roman"/>
          <w:sz w:val="28"/>
          <w:szCs w:val="28"/>
          <w:vertAlign w:val="subscript"/>
          <w:lang w:val="uk-UA" w:eastAsia="ru-RU"/>
        </w:rPr>
        <w:t>2</w:t>
      </w:r>
      <w:r w:rsidR="002029E6" w:rsidRPr="00C510CC">
        <w:rPr>
          <w:rFonts w:ascii="Times New Roman" w:eastAsia="Times New Roman" w:hAnsi="Times New Roman" w:cs="Times New Roman"/>
          <w:sz w:val="28"/>
          <w:szCs w:val="28"/>
          <w:lang w:val="uk-UA" w:eastAsia="ru-RU"/>
        </w:rPr>
        <w:t xml:space="preserve"> та прийняти відповідні національні стратегії. Наразі, найбільші світові банки, приймаючи принципові рішення відносно відмови кредитування вугільного сектору, підтверджують безперспективність його розвитку, насамперед, у країнах ОЕСР.</w:t>
      </w:r>
    </w:p>
    <w:p w:rsidR="00B732AA" w:rsidRPr="00C510CC" w:rsidRDefault="00B732AA" w:rsidP="00B732A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Згідно звітів МЕА, ВР, IRENA та інших міжнародних організацій, у світі відбувається процес відходу від вуглецевої енергетики, пов'язаної зі спалюванням органічного палива та переходу на альтернативну енергетику – сонячну, вітрову з відповідним розвитком на їх базі систем розподіленої генерації. У 2016 р., як повідомляється у звіті «Renewables 2017 Global Status Report (GSR)» REN21, представленому в червні 2017 р. на восьмій Конференції по чистій енергетиці міністрів енергетики (Clean Energy </w:t>
      </w:r>
      <w:r w:rsidRPr="00C510CC">
        <w:rPr>
          <w:rFonts w:ascii="Times New Roman" w:eastAsia="Times New Roman" w:hAnsi="Times New Roman" w:cs="Times New Roman"/>
          <w:sz w:val="28"/>
          <w:szCs w:val="28"/>
          <w:lang w:val="uk-UA" w:eastAsia="ru-RU"/>
        </w:rPr>
        <w:lastRenderedPageBreak/>
        <w:t xml:space="preserve">Ministerial, СЕМ8) у Пекіні, сумарне введення потужностей поновлюваної енергетики досягло рекордних 161 ГВт. Сукупна потужність електростанцій, що працюють на основі </w:t>
      </w:r>
      <w:r w:rsidR="0038206B" w:rsidRPr="00C510CC">
        <w:rPr>
          <w:rFonts w:ascii="Times New Roman" w:eastAsia="Times New Roman" w:hAnsi="Times New Roman" w:cs="Times New Roman"/>
          <w:sz w:val="28"/>
          <w:szCs w:val="28"/>
          <w:lang w:val="uk-UA" w:eastAsia="ru-RU"/>
        </w:rPr>
        <w:t>поновлюваних джерел</w:t>
      </w:r>
      <w:r w:rsidRPr="00C510CC">
        <w:rPr>
          <w:rFonts w:ascii="Times New Roman" w:eastAsia="Times New Roman" w:hAnsi="Times New Roman" w:cs="Times New Roman"/>
          <w:sz w:val="28"/>
          <w:szCs w:val="28"/>
          <w:lang w:val="uk-UA" w:eastAsia="ru-RU"/>
        </w:rPr>
        <w:t xml:space="preserve"> (у тому числі ГЕС), у 2016 р. збільшилася м</w:t>
      </w:r>
      <w:r w:rsidR="00AA64CC">
        <w:rPr>
          <w:rFonts w:ascii="Times New Roman" w:eastAsia="Times New Roman" w:hAnsi="Times New Roman" w:cs="Times New Roman"/>
          <w:sz w:val="28"/>
          <w:szCs w:val="28"/>
          <w:lang w:val="uk-UA" w:eastAsia="ru-RU"/>
        </w:rPr>
        <w:t>айже на 9%, досягнувши 2017 ГВт</w:t>
      </w:r>
      <w:r w:rsidR="00715E4E" w:rsidRPr="00C510CC">
        <w:rPr>
          <w:rFonts w:ascii="Times New Roman" w:eastAsia="Times New Roman" w:hAnsi="Times New Roman" w:cs="Times New Roman"/>
          <w:sz w:val="28"/>
          <w:szCs w:val="28"/>
          <w:lang w:val="uk-UA" w:eastAsia="ru-RU"/>
        </w:rPr>
        <w:t xml:space="preserve"> [</w:t>
      </w:r>
      <w:r w:rsidR="00CD2282" w:rsidRPr="00C510CC">
        <w:rPr>
          <w:rFonts w:ascii="Times New Roman" w:eastAsia="Times New Roman" w:hAnsi="Times New Roman" w:cs="Times New Roman"/>
          <w:sz w:val="28"/>
          <w:szCs w:val="28"/>
          <w:lang w:val="uk-UA" w:eastAsia="ru-RU"/>
        </w:rPr>
        <w:t>6</w:t>
      </w:r>
      <w:r w:rsidR="00B0003A" w:rsidRPr="00917B8A">
        <w:rPr>
          <w:rFonts w:ascii="Times New Roman" w:eastAsia="Times New Roman" w:hAnsi="Times New Roman" w:cs="Times New Roman"/>
          <w:sz w:val="28"/>
          <w:szCs w:val="28"/>
          <w:lang w:eastAsia="ru-RU"/>
        </w:rPr>
        <w:t>4</w:t>
      </w:r>
      <w:r w:rsidR="00715E4E" w:rsidRPr="00C510CC">
        <w:rPr>
          <w:rFonts w:ascii="Times New Roman" w:eastAsia="Times New Roman" w:hAnsi="Times New Roman" w:cs="Times New Roman"/>
          <w:sz w:val="28"/>
          <w:szCs w:val="28"/>
          <w:lang w:val="uk-UA" w:eastAsia="ru-RU"/>
        </w:rPr>
        <w:t>]</w:t>
      </w:r>
      <w:r w:rsidR="00AA64CC">
        <w:rPr>
          <w:rFonts w:ascii="Times New Roman" w:eastAsia="Times New Roman" w:hAnsi="Times New Roman" w:cs="Times New Roman"/>
          <w:sz w:val="28"/>
          <w:szCs w:val="28"/>
          <w:lang w:val="uk-UA" w:eastAsia="ru-RU"/>
        </w:rPr>
        <w:t>.</w:t>
      </w:r>
    </w:p>
    <w:p w:rsidR="001A5247" w:rsidRPr="00C510CC" w:rsidRDefault="00B732AA" w:rsidP="001A524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Дотримуючись ініціативи Генерального секретаря Організації Об'єднаних Націй та прагнучи підкреслити важливість проблем ефективності енергопостачання, Генеральною Асамбл</w:t>
      </w:r>
      <w:r w:rsidR="00A127D8" w:rsidRPr="00C510CC">
        <w:rPr>
          <w:rFonts w:ascii="Times New Roman" w:eastAsia="Times New Roman" w:hAnsi="Times New Roman" w:cs="Times New Roman"/>
          <w:sz w:val="28"/>
          <w:szCs w:val="28"/>
          <w:lang w:val="uk-UA" w:eastAsia="ru-RU"/>
        </w:rPr>
        <w:t>еєю ООН проголошено 2014 – 2024 </w:t>
      </w:r>
      <w:r w:rsidRPr="00C510CC">
        <w:rPr>
          <w:rFonts w:ascii="Times New Roman" w:eastAsia="Times New Roman" w:hAnsi="Times New Roman" w:cs="Times New Roman"/>
          <w:sz w:val="28"/>
          <w:szCs w:val="28"/>
          <w:lang w:val="uk-UA" w:eastAsia="ru-RU"/>
        </w:rPr>
        <w:t>рр. десятиліттям сталої енергетики для всіх («SE4All»).</w:t>
      </w:r>
      <w:r w:rsidR="001A5247" w:rsidRPr="00C510CC">
        <w:rPr>
          <w:rFonts w:ascii="Times New Roman" w:eastAsia="Times New Roman" w:hAnsi="Times New Roman" w:cs="Times New Roman"/>
          <w:sz w:val="28"/>
          <w:szCs w:val="28"/>
          <w:lang w:val="uk-UA" w:eastAsia="ru-RU"/>
        </w:rPr>
        <w:t xml:space="preserve"> Отже, декарбонізація енергетики набуває більшого впливу з точки зору запобігання зміні клімату, що вливає на формування балансу паливних ресурсів. Хоча в Україні слід зауважити ще одну специфіку: вирішенню проблеми декарбонізації енергетичного сектору сприятиме ще й незмінна позиція України щодо доцільності використання значних обсягів ядерної енергії, виробленої з уранової сировини. Це зазначено і в стратегічних документах з розвитку паливно-енергетичного комплексу країни. </w:t>
      </w:r>
    </w:p>
    <w:p w:rsidR="000F74D3" w:rsidRPr="00C510CC" w:rsidRDefault="00DF488E" w:rsidP="000F74D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На нашу думку, поряд із сучасними геополітичними подіями довкола України вище вказані чинники й означені тренди можна назвати серед передумов розвитку ринку альтернативного палива в Україні.</w:t>
      </w:r>
    </w:p>
    <w:p w:rsidR="00242765" w:rsidRPr="00C510CC" w:rsidRDefault="00242765" w:rsidP="0024276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Та ера нафти ще не закінчилася, її споживання зростатиме завдяки розвитку нафтохімічної промисловості, авіаційної галузі</w:t>
      </w:r>
      <w:r w:rsidR="001A5247"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збереження попиту у транспортному секторі через зростання обсягів вантажоперевезень. Тому</w:t>
      </w:r>
      <w:r w:rsidR="00BD7080">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з огляду на підвищення попиту, зниження запасів, політику ОПЕК і ряду країн-експортерів щодо стримування видобутку нафти згідно з довгостроковими прогнозами міжнародних енергетичних організацій</w:t>
      </w:r>
      <w:r w:rsidR="00BD7080">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ціни на традиційні паливні енергоносії, такі як нафта, вугілля та природний газ, збережуться на прогнозованому рівні. Та навіть ціновий демпінг на вуглеводні не зупинить фундаментальну трансформацію національних паливно-енергетичних балансів в сучасних умовах. За сценаріями сталого розвитку і нових стратегій прогнозується подвоєння частки низьковуглецевих джерел у структурі світової енергетики з виходом у 2040 р. </w:t>
      </w:r>
      <w:r w:rsidRPr="00C510CC">
        <w:rPr>
          <w:rFonts w:ascii="Times New Roman" w:eastAsia="Times New Roman" w:hAnsi="Times New Roman" w:cs="Times New Roman"/>
          <w:sz w:val="28"/>
          <w:szCs w:val="28"/>
          <w:lang w:val="uk-UA" w:eastAsia="ru-RU"/>
        </w:rPr>
        <w:lastRenderedPageBreak/>
        <w:t>на 40% у кінцевому енергоспоживанні. Наявність невичерпної ресурсної бази та екологічна чистота альтернативних видів палива є визначальними їх перевагами в умовах вичерпання економічно доцільних ресурсів органічного палива та зростаючих темпів забруднення довкілля.</w:t>
      </w:r>
    </w:p>
    <w:p w:rsidR="00242765" w:rsidRPr="00C510CC" w:rsidRDefault="00242765" w:rsidP="0024276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Альтернативне паливо – один із базових напрямів розвитку технологій у світі, разом із інформаційними та нанотехнологіями стає важливою складовою постіндустріального технологічного укладу.</w:t>
      </w:r>
    </w:p>
    <w:p w:rsidR="00FC6797" w:rsidRPr="00C510CC" w:rsidRDefault="00EA7360" w:rsidP="000F74D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Відповідно до прогнозів МЕА</w:t>
      </w:r>
      <w:r w:rsidR="00B0003A">
        <w:rPr>
          <w:rFonts w:ascii="Times New Roman" w:eastAsia="Times New Roman" w:hAnsi="Times New Roman" w:cs="Times New Roman"/>
          <w:sz w:val="28"/>
          <w:szCs w:val="28"/>
          <w:lang w:val="uk-UA" w:eastAsia="ru-RU"/>
        </w:rPr>
        <w:t xml:space="preserve"> [32</w:t>
      </w:r>
      <w:r w:rsidR="00736AA8" w:rsidRPr="00C510CC">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ВР</w:t>
      </w:r>
      <w:r w:rsidR="00736AA8" w:rsidRPr="00C510CC">
        <w:rPr>
          <w:rFonts w:ascii="Times New Roman" w:eastAsia="Times New Roman" w:hAnsi="Times New Roman" w:cs="Times New Roman"/>
          <w:sz w:val="28"/>
          <w:szCs w:val="28"/>
          <w:lang w:val="uk-UA" w:eastAsia="ru-RU"/>
        </w:rPr>
        <w:t xml:space="preserve"> [5</w:t>
      </w:r>
      <w:r w:rsidR="00B0003A" w:rsidRPr="00917B8A">
        <w:rPr>
          <w:rFonts w:ascii="Times New Roman" w:eastAsia="Times New Roman" w:hAnsi="Times New Roman" w:cs="Times New Roman"/>
          <w:sz w:val="28"/>
          <w:szCs w:val="28"/>
          <w:lang w:val="uk-UA" w:eastAsia="ru-RU"/>
        </w:rPr>
        <w:t>9</w:t>
      </w:r>
      <w:r w:rsidR="00736AA8" w:rsidRPr="00C510CC">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IRENA</w:t>
      </w:r>
      <w:r w:rsidR="00B0003A">
        <w:rPr>
          <w:rFonts w:ascii="Times New Roman" w:eastAsia="Times New Roman" w:hAnsi="Times New Roman" w:cs="Times New Roman"/>
          <w:sz w:val="28"/>
          <w:szCs w:val="28"/>
          <w:lang w:val="uk-UA" w:eastAsia="ru-RU"/>
        </w:rPr>
        <w:t xml:space="preserve"> [62</w:t>
      </w:r>
      <w:r w:rsidR="00736AA8" w:rsidRPr="00C510CC">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та інших організацій важливу роль відведено </w:t>
      </w:r>
      <w:r w:rsidR="00242765" w:rsidRPr="00C510CC">
        <w:rPr>
          <w:rFonts w:ascii="Times New Roman" w:eastAsia="Times New Roman" w:hAnsi="Times New Roman" w:cs="Times New Roman"/>
          <w:sz w:val="28"/>
          <w:szCs w:val="28"/>
          <w:lang w:val="uk-UA" w:eastAsia="ru-RU"/>
        </w:rPr>
        <w:t>паливним</w:t>
      </w:r>
      <w:r w:rsidRPr="00C510CC">
        <w:rPr>
          <w:rFonts w:ascii="Times New Roman" w:eastAsia="Times New Roman" w:hAnsi="Times New Roman" w:cs="Times New Roman"/>
          <w:sz w:val="28"/>
          <w:szCs w:val="28"/>
          <w:lang w:val="uk-UA" w:eastAsia="ru-RU"/>
        </w:rPr>
        <w:t xml:space="preserve"> інноваціям у розвитку всієї світової економіки. У період</w:t>
      </w:r>
      <w:r w:rsidR="00BD7080">
        <w:rPr>
          <w:rFonts w:ascii="Times New Roman" w:eastAsia="Times New Roman" w:hAnsi="Times New Roman" w:cs="Times New Roman"/>
          <w:sz w:val="28"/>
          <w:szCs w:val="28"/>
          <w:lang w:val="uk-UA" w:eastAsia="ru-RU"/>
        </w:rPr>
        <w:t xml:space="preserve"> до 2035-</w:t>
      </w:r>
      <w:r w:rsidRPr="00C510CC">
        <w:rPr>
          <w:rFonts w:ascii="Times New Roman" w:eastAsia="Times New Roman" w:hAnsi="Times New Roman" w:cs="Times New Roman"/>
          <w:sz w:val="28"/>
          <w:szCs w:val="28"/>
          <w:lang w:val="uk-UA" w:eastAsia="ru-RU"/>
        </w:rPr>
        <w:t xml:space="preserve">2040 рр. очікуються значні технологічні прориви на базі нових технологій, які вже проходять апробацію сьогодні й в Україні. Зокрема, вони реалізуються в </w:t>
      </w:r>
      <w:r w:rsidR="00FC6797" w:rsidRPr="00C510CC">
        <w:rPr>
          <w:rFonts w:ascii="Times New Roman" w:eastAsia="Times New Roman" w:hAnsi="Times New Roman" w:cs="Times New Roman"/>
          <w:sz w:val="28"/>
          <w:szCs w:val="28"/>
          <w:lang w:val="uk-UA" w:eastAsia="ru-RU"/>
        </w:rPr>
        <w:t>таких заходах:</w:t>
      </w:r>
    </w:p>
    <w:p w:rsidR="00B43481" w:rsidRPr="00C510CC" w:rsidRDefault="00B43481" w:rsidP="000F74D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w:t>
      </w:r>
      <w:r w:rsidR="00EA7360" w:rsidRPr="00C510CC">
        <w:rPr>
          <w:rFonts w:ascii="Times New Roman" w:eastAsia="Times New Roman" w:hAnsi="Times New Roman" w:cs="Times New Roman"/>
          <w:sz w:val="28"/>
          <w:szCs w:val="28"/>
          <w:lang w:val="uk-UA" w:eastAsia="ru-RU"/>
        </w:rPr>
        <w:t xml:space="preserve">освоєнні нетрадиційних ресурсів, що забезпечує розширення ресурсної бази, на цій основі формування кардинальних змін кон'юнктури паливних ринків; </w:t>
      </w:r>
    </w:p>
    <w:p w:rsidR="00B43481" w:rsidRPr="00C510CC" w:rsidRDefault="00B43481" w:rsidP="000F74D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w:t>
      </w:r>
      <w:r w:rsidR="00EA7360" w:rsidRPr="00C510CC">
        <w:rPr>
          <w:rFonts w:ascii="Times New Roman" w:eastAsia="Times New Roman" w:hAnsi="Times New Roman" w:cs="Times New Roman"/>
          <w:sz w:val="28"/>
          <w:szCs w:val="28"/>
          <w:lang w:val="uk-UA" w:eastAsia="ru-RU"/>
        </w:rPr>
        <w:t xml:space="preserve">запровадження енергозберігаючих технологіях, які оптимізують рівень витрат </w:t>
      </w:r>
      <w:r w:rsidR="008F63B8" w:rsidRPr="00C510CC">
        <w:rPr>
          <w:rFonts w:ascii="Times New Roman" w:eastAsia="Times New Roman" w:hAnsi="Times New Roman" w:cs="Times New Roman"/>
          <w:sz w:val="28"/>
          <w:szCs w:val="28"/>
          <w:lang w:val="uk-UA" w:eastAsia="ru-RU"/>
        </w:rPr>
        <w:t>паливних ресурсів</w:t>
      </w:r>
      <w:r w:rsidR="00FC6797"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 xml:space="preserve">забезпечать </w:t>
      </w:r>
      <w:r w:rsidR="00FC6797" w:rsidRPr="00C510CC">
        <w:rPr>
          <w:rFonts w:ascii="Times New Roman" w:eastAsia="Times New Roman" w:hAnsi="Times New Roman" w:cs="Times New Roman"/>
          <w:sz w:val="28"/>
          <w:szCs w:val="28"/>
          <w:lang w:val="uk-UA" w:eastAsia="ru-RU"/>
        </w:rPr>
        <w:t>зниження або корисн</w:t>
      </w:r>
      <w:r w:rsidR="008F63B8" w:rsidRPr="00C510CC">
        <w:rPr>
          <w:rFonts w:ascii="Times New Roman" w:eastAsia="Times New Roman" w:hAnsi="Times New Roman" w:cs="Times New Roman"/>
          <w:sz w:val="28"/>
          <w:szCs w:val="28"/>
          <w:lang w:val="uk-UA" w:eastAsia="ru-RU"/>
        </w:rPr>
        <w:t>у утилізацію енергетичних втрат</w:t>
      </w:r>
      <w:r w:rsidR="00EA7360" w:rsidRPr="00C510CC">
        <w:rPr>
          <w:rFonts w:ascii="Times New Roman" w:eastAsia="Times New Roman" w:hAnsi="Times New Roman" w:cs="Times New Roman"/>
          <w:sz w:val="28"/>
          <w:szCs w:val="28"/>
          <w:lang w:val="uk-UA" w:eastAsia="ru-RU"/>
        </w:rPr>
        <w:t xml:space="preserve">; </w:t>
      </w:r>
    </w:p>
    <w:p w:rsidR="00EA7360" w:rsidRPr="00C510CC" w:rsidRDefault="00B43481" w:rsidP="000F74D3">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w:t>
      </w:r>
      <w:r w:rsidR="00EA7360" w:rsidRPr="00C510CC">
        <w:rPr>
          <w:rFonts w:ascii="Times New Roman" w:eastAsia="Times New Roman" w:hAnsi="Times New Roman" w:cs="Times New Roman"/>
          <w:sz w:val="28"/>
          <w:szCs w:val="28"/>
          <w:lang w:val="uk-UA" w:eastAsia="ru-RU"/>
        </w:rPr>
        <w:t>розробка технологій з удосконалення виробничих процесів, що забезпеч</w:t>
      </w:r>
      <w:r w:rsidRPr="00C510CC">
        <w:rPr>
          <w:rFonts w:ascii="Times New Roman" w:eastAsia="Times New Roman" w:hAnsi="Times New Roman" w:cs="Times New Roman"/>
          <w:sz w:val="28"/>
          <w:szCs w:val="28"/>
          <w:lang w:val="uk-UA" w:eastAsia="ru-RU"/>
        </w:rPr>
        <w:t>а</w:t>
      </w:r>
      <w:r w:rsidR="00EA7360" w:rsidRPr="00C510CC">
        <w:rPr>
          <w:rFonts w:ascii="Times New Roman" w:eastAsia="Times New Roman" w:hAnsi="Times New Roman" w:cs="Times New Roman"/>
          <w:sz w:val="28"/>
          <w:szCs w:val="28"/>
          <w:lang w:val="uk-UA" w:eastAsia="ru-RU"/>
        </w:rPr>
        <w:t>ть зниження обсягів викидів шкідливих речовин у довкілля тощо.</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В області технологій нових та поновлюваних джерел основними напрямами є: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розробка ефективних методів і обладнання на їх основі для отримання рідкого і газоподібного палива з біомаси, а також використання для цих цілей комплексних технологій спільної переробки біомаси та традиційних органічних палив;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розробка ефективних процесів і технологій переробки тваринницьких і твердих побутових відходів в паливо;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розробка технології керованого термоядерного синтезу, яка може стати ключовим фактором створення практично невичерпного джерела </w:t>
      </w:r>
      <w:r w:rsidRPr="00C510CC">
        <w:rPr>
          <w:rFonts w:ascii="Times New Roman" w:eastAsia="Times New Roman" w:hAnsi="Times New Roman" w:cs="Times New Roman"/>
          <w:sz w:val="28"/>
          <w:szCs w:val="28"/>
          <w:lang w:val="uk-UA" w:eastAsia="ru-RU"/>
        </w:rPr>
        <w:lastRenderedPageBreak/>
        <w:t>енергії, адже запаси палива – водню – є безмежними. Паливо можна добувати з морської води на будь-якому узбережжі світу, що унеможливлює монополізацію паливних р</w:t>
      </w:r>
      <w:r w:rsidR="008F63B8" w:rsidRPr="00C510CC">
        <w:rPr>
          <w:rFonts w:ascii="Times New Roman" w:eastAsia="Times New Roman" w:hAnsi="Times New Roman" w:cs="Times New Roman"/>
          <w:sz w:val="28"/>
          <w:szCs w:val="28"/>
          <w:lang w:val="uk-UA" w:eastAsia="ru-RU"/>
        </w:rPr>
        <w:t>есурсів однієї або групою країн.</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В області нових технологій водневої енергетики основними напрямами є: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створення ефективних технологій та обладнання на його основі для великомасштабного отримання дешевого водню з органічного палива, що містить водень, а також при газифікації вугілля та біомаси для забезпечення сектора економіки;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розробка та створення технології та обладнання на його основі для децентралізованого виробництва водню, включаючи технології виробництва водню на борту транспортних засобів;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розробка та створення технологій зберігання, транспортування водню, включаючи наноструктурні елементи; </w:t>
      </w:r>
    </w:p>
    <w:p w:rsidR="00A44979" w:rsidRPr="00C510CC" w:rsidRDefault="00421938" w:rsidP="00B1612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 створення систем водневої безпеки, науково-технічне обґрунтування для розробки відповідних кодексів, стандартів. </w:t>
      </w:r>
    </w:p>
    <w:p w:rsidR="005F4508" w:rsidRPr="00C510CC" w:rsidRDefault="00421938" w:rsidP="0006059B">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При цьому, в прогнозах міжнародних енергетичних організацій визначається, що технології розвиваються та впроваджуються відповідно до глобальних запитів суспільства</w:t>
      </w:r>
      <w:r w:rsidR="00B16120" w:rsidRPr="00C510CC">
        <w:rPr>
          <w:rFonts w:ascii="Times New Roman" w:eastAsia="Times New Roman" w:hAnsi="Times New Roman" w:cs="Times New Roman"/>
          <w:sz w:val="28"/>
          <w:szCs w:val="28"/>
          <w:lang w:val="uk-UA" w:eastAsia="ru-RU"/>
        </w:rPr>
        <w:t>, а також вимог щодо</w:t>
      </w:r>
      <w:r w:rsidR="008F63B8" w:rsidRPr="00C510CC">
        <w:rPr>
          <w:rFonts w:ascii="Times New Roman" w:eastAsia="Times New Roman" w:hAnsi="Times New Roman" w:cs="Times New Roman"/>
          <w:sz w:val="28"/>
          <w:szCs w:val="28"/>
          <w:lang w:val="uk-UA" w:eastAsia="ru-RU"/>
        </w:rPr>
        <w:t xml:space="preserve"> </w:t>
      </w:r>
      <w:r w:rsidR="00B16120" w:rsidRPr="00C510CC">
        <w:rPr>
          <w:rFonts w:ascii="Times New Roman" w:eastAsia="Times New Roman" w:hAnsi="Times New Roman" w:cs="Times New Roman"/>
          <w:sz w:val="28"/>
          <w:szCs w:val="28"/>
          <w:lang w:val="uk-UA" w:eastAsia="ru-RU"/>
        </w:rPr>
        <w:t xml:space="preserve">доступності </w:t>
      </w:r>
      <w:r w:rsidR="008F63B8" w:rsidRPr="00C510CC">
        <w:rPr>
          <w:rFonts w:ascii="Times New Roman" w:eastAsia="Times New Roman" w:hAnsi="Times New Roman" w:cs="Times New Roman"/>
          <w:sz w:val="28"/>
          <w:szCs w:val="28"/>
          <w:lang w:val="uk-UA" w:eastAsia="ru-RU"/>
        </w:rPr>
        <w:t>палива</w:t>
      </w:r>
      <w:r w:rsidR="00B16120" w:rsidRPr="00C510CC">
        <w:rPr>
          <w:rFonts w:ascii="Times New Roman" w:eastAsia="Times New Roman" w:hAnsi="Times New Roman" w:cs="Times New Roman"/>
          <w:sz w:val="28"/>
          <w:szCs w:val="28"/>
          <w:lang w:val="uk-UA" w:eastAsia="ru-RU"/>
        </w:rPr>
        <w:t xml:space="preserve"> в достатніх о</w:t>
      </w:r>
      <w:r w:rsidR="0006059B" w:rsidRPr="00C510CC">
        <w:rPr>
          <w:rFonts w:ascii="Times New Roman" w:eastAsia="Times New Roman" w:hAnsi="Times New Roman" w:cs="Times New Roman"/>
          <w:sz w:val="28"/>
          <w:szCs w:val="28"/>
          <w:lang w:val="uk-UA" w:eastAsia="ru-RU"/>
        </w:rPr>
        <w:t xml:space="preserve">бсягах і за прийнятними цінами, а також з урахуванням вимог </w:t>
      </w:r>
      <w:r w:rsidR="00B16120" w:rsidRPr="00C510CC">
        <w:rPr>
          <w:rFonts w:ascii="Times New Roman" w:eastAsia="Times New Roman" w:hAnsi="Times New Roman" w:cs="Times New Roman"/>
          <w:sz w:val="28"/>
          <w:szCs w:val="28"/>
          <w:lang w:val="uk-UA" w:eastAsia="ru-RU"/>
        </w:rPr>
        <w:t>щодо мінімізації антропогенного впливу енергоси</w:t>
      </w:r>
      <w:r w:rsidR="002E2C45" w:rsidRPr="00C510CC">
        <w:rPr>
          <w:rFonts w:ascii="Times New Roman" w:eastAsia="Times New Roman" w:hAnsi="Times New Roman" w:cs="Times New Roman"/>
          <w:sz w:val="28"/>
          <w:szCs w:val="28"/>
          <w:lang w:val="uk-UA" w:eastAsia="ru-RU"/>
        </w:rPr>
        <w:t xml:space="preserve">стем на навколишнє середовище. </w:t>
      </w:r>
    </w:p>
    <w:p w:rsidR="00D903A1" w:rsidRPr="00C510CC" w:rsidRDefault="00D903A1" w:rsidP="00D903A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Отже, зростаюча конкуренція на світових ринках паливних ресурсів</w:t>
      </w:r>
      <w:r w:rsidR="008364F9" w:rsidRPr="00C510CC">
        <w:rPr>
          <w:rFonts w:ascii="Times New Roman" w:eastAsia="Times New Roman" w:hAnsi="Times New Roman" w:cs="Times New Roman"/>
          <w:sz w:val="28"/>
          <w:szCs w:val="28"/>
          <w:lang w:val="uk-UA" w:eastAsia="ru-RU"/>
        </w:rPr>
        <w:t xml:space="preserve">, акт зовнішньої агресії по відношенню до території країни, </w:t>
      </w:r>
      <w:r w:rsidRPr="00C510CC">
        <w:rPr>
          <w:rFonts w:ascii="Times New Roman" w:eastAsia="Times New Roman" w:hAnsi="Times New Roman" w:cs="Times New Roman"/>
          <w:sz w:val="28"/>
          <w:szCs w:val="28"/>
          <w:lang w:val="uk-UA" w:eastAsia="ru-RU"/>
        </w:rPr>
        <w:t>науково-технічний прогрес у розвитку поновлюваних джерел енергії та альтернативних видів палива розширюють для України можливості щодо вибору джерел і шляхів розвитку ринку альтернативного палива.</w:t>
      </w:r>
      <w:r w:rsidR="008364F9" w:rsidRPr="00C510CC">
        <w:rPr>
          <w:rFonts w:ascii="Times New Roman" w:eastAsia="Times New Roman" w:hAnsi="Times New Roman" w:cs="Times New Roman"/>
          <w:sz w:val="28"/>
          <w:szCs w:val="28"/>
          <w:lang w:val="uk-UA" w:eastAsia="ru-RU"/>
        </w:rPr>
        <w:t xml:space="preserve"> </w:t>
      </w:r>
    </w:p>
    <w:p w:rsidR="008A4116" w:rsidRDefault="008A4116" w:rsidP="00B16120">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p>
    <w:p w:rsidR="004568EE" w:rsidRDefault="004568EE" w:rsidP="00B16120">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p>
    <w:p w:rsidR="004568EE" w:rsidRPr="00C510CC" w:rsidRDefault="004568EE" w:rsidP="00B16120">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p>
    <w:p w:rsidR="005F4508" w:rsidRPr="00C510CC" w:rsidRDefault="00BD7080" w:rsidP="00B16120">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lastRenderedPageBreak/>
        <w:t xml:space="preserve">2.2. </w:t>
      </w:r>
      <w:r w:rsidR="00757525" w:rsidRPr="00C510CC">
        <w:rPr>
          <w:rFonts w:ascii="Times New Roman" w:eastAsia="Times New Roman" w:hAnsi="Times New Roman" w:cs="Times New Roman"/>
          <w:b/>
          <w:color w:val="222222"/>
          <w:sz w:val="28"/>
          <w:szCs w:val="28"/>
          <w:lang w:val="uk-UA" w:eastAsia="ru-RU"/>
        </w:rPr>
        <w:t>Біопаливо</w:t>
      </w:r>
      <w:r w:rsidR="00757525">
        <w:rPr>
          <w:rFonts w:ascii="Times New Roman" w:eastAsia="Times New Roman" w:hAnsi="Times New Roman" w:cs="Times New Roman"/>
          <w:b/>
          <w:color w:val="222222"/>
          <w:sz w:val="28"/>
          <w:szCs w:val="28"/>
          <w:lang w:val="uk-UA" w:eastAsia="ru-RU"/>
        </w:rPr>
        <w:t xml:space="preserve"> та його використання в Україні</w:t>
      </w:r>
    </w:p>
    <w:p w:rsidR="005F4508" w:rsidRPr="00C510CC" w:rsidRDefault="005F4508" w:rsidP="00B1612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0C4E6F" w:rsidRPr="00C510CC"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До видів біопалива відносять рідке біопаливо (біопаливо з олійних культур, виробництво якого відбувається з твердих продуктів та результатів їхньої переробки, спиртове біопаливо, виробництво якого відбувається з етилового спирту); тверде біопаливо (паливо, що виробляють із побічних продуктів сільського господарства, промислових виробництв, лісового господарства тощо);  газове біопаливо (рис. 2.</w:t>
      </w:r>
      <w:r w:rsidR="001D776F">
        <w:rPr>
          <w:rFonts w:ascii="Times New Roman" w:eastAsia="Times New Roman" w:hAnsi="Times New Roman" w:cs="Times New Roman"/>
          <w:sz w:val="28"/>
          <w:szCs w:val="28"/>
          <w:lang w:val="uk-UA" w:eastAsia="ru-RU"/>
        </w:rPr>
        <w:t>8</w:t>
      </w:r>
      <w:r w:rsidRPr="00C510CC">
        <w:rPr>
          <w:rFonts w:ascii="Times New Roman" w:eastAsia="Times New Roman" w:hAnsi="Times New Roman" w:cs="Times New Roman"/>
          <w:sz w:val="28"/>
          <w:szCs w:val="28"/>
          <w:lang w:val="uk-UA" w:eastAsia="ru-RU"/>
        </w:rPr>
        <w:t>).</w:t>
      </w:r>
    </w:p>
    <w:p w:rsidR="000C4E6F" w:rsidRPr="00C510CC" w:rsidRDefault="00690247"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group id="Group 41" o:spid="_x0000_s1077" style="position:absolute;left:0;text-align:left;margin-left:22.1pt;margin-top:.1pt;width:425.3pt;height:272.9pt;z-index:251658240" coordsize="54013,3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">
            <v:shapetype id="_x0000_t202" coordsize="21600,21600" o:spt="202" path="m,l,21600r21600,l21600,xe">
              <v:stroke joinstyle="miter"/>
              <v:path gradientshapeok="t" o:connecttype="rect"/>
            </v:shapetype>
            <v:shape id="Text Box 15" o:spid="_x0000_s1078" type="#_x0000_t202" style="position:absolute;width:53800;height:31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j6vwAAANsAAAAPAAAAZHJzL2Rvd25yZXYueG1sRE9NawIx&#10;EL0X+h/CFHqr2RYq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B3IMj6vwAAANsAAAAPAAAAAAAA&#10;AAAAAAAAAAcCAABkcnMvZG93bnJldi54bWxQSwUGAAAAAAMAAwC3AAAA8wIAAAAA&#10;" fillcolor="white [3201]" strokeweight=".5pt">
              <v:textbox>
                <w:txbxContent>
                  <w:p w:rsidR="00A601F3" w:rsidRPr="00FF1533" w:rsidRDefault="00A601F3" w:rsidP="00A601F3">
                    <w:pPr>
                      <w:jc w:val="center"/>
                      <w:rPr>
                        <w:rFonts w:ascii="Times New Roman" w:hAnsi="Times New Roman" w:cs="Times New Roman"/>
                        <w:sz w:val="28"/>
                        <w:szCs w:val="28"/>
                        <w:lang w:val="uk-UA"/>
                      </w:rPr>
                    </w:pPr>
                    <w:r>
                      <w:rPr>
                        <w:rFonts w:ascii="Times New Roman" w:hAnsi="Times New Roman" w:cs="Times New Roman"/>
                        <w:sz w:val="28"/>
                        <w:szCs w:val="28"/>
                        <w:lang w:val="uk-UA"/>
                      </w:rPr>
                      <w:t>ВИДИ БІОПАЛИВА</w:t>
                    </w:r>
                  </w:p>
                </w:txbxContent>
              </v:textbox>
            </v:shape>
            <v:shape id="Text Box 16" o:spid="_x0000_s1079" type="#_x0000_t202" style="position:absolute;top:4997;width:17118;height:54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" fillcolor="white [3201]" strokeweight=".5pt">
              <v:textbox>
                <w:txbxContent>
                  <w:p w:rsidR="00A601F3" w:rsidRPr="00FF1533" w:rsidRDefault="00A601F3" w:rsidP="00A601F3">
                    <w:pPr>
                      <w:jc w:val="center"/>
                      <w:rPr>
                        <w:rFonts w:ascii="Times New Roman" w:hAnsi="Times New Roman" w:cs="Times New Roman"/>
                        <w:sz w:val="28"/>
                        <w:szCs w:val="28"/>
                        <w:lang w:val="uk-UA"/>
                      </w:rPr>
                    </w:pPr>
                    <w:r>
                      <w:rPr>
                        <w:rFonts w:ascii="Times New Roman" w:hAnsi="Times New Roman" w:cs="Times New Roman"/>
                        <w:sz w:val="28"/>
                        <w:szCs w:val="28"/>
                        <w:lang w:val="uk-UA"/>
                      </w:rPr>
                      <w:t>ТВЕРДЕ БІОПАЛИВО</w:t>
                    </w:r>
                  </w:p>
                </w:txbxContent>
              </v:textbox>
            </v:shape>
            <v:shape id="Text Box 17" o:spid="_x0000_s1080" type="#_x0000_t202" style="position:absolute;left:18606;top:4890;width:17114;height:5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" fillcolor="white [3201]" strokeweight=".5pt">
              <v:textbox>
                <w:txbxContent>
                  <w:p w:rsidR="00A601F3" w:rsidRPr="00FF1533" w:rsidRDefault="00A601F3" w:rsidP="00A601F3">
                    <w:pPr>
                      <w:jc w:val="center"/>
                      <w:rPr>
                        <w:rFonts w:ascii="Times New Roman" w:hAnsi="Times New Roman" w:cs="Times New Roman"/>
                        <w:sz w:val="28"/>
                        <w:szCs w:val="28"/>
                        <w:lang w:val="uk-UA"/>
                      </w:rPr>
                    </w:pPr>
                    <w:r>
                      <w:rPr>
                        <w:rFonts w:ascii="Times New Roman" w:hAnsi="Times New Roman" w:cs="Times New Roman"/>
                        <w:sz w:val="28"/>
                        <w:szCs w:val="28"/>
                        <w:lang w:val="uk-UA"/>
                      </w:rPr>
                      <w:t>БІОГАЗ</w:t>
                    </w:r>
                  </w:p>
                </w:txbxContent>
              </v:textbox>
            </v:shape>
            <v:shape id="Text Box 20" o:spid="_x0000_s1081" type="#_x0000_t202" style="position:absolute;left:36894;top:4890;width:17119;height:5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" fillcolor="white [3201]" strokeweight=".5pt">
              <v:textbox>
                <w:txbxContent>
                  <w:p w:rsidR="00A601F3" w:rsidRPr="00FF1533" w:rsidRDefault="00A601F3" w:rsidP="00A601F3">
                    <w:pPr>
                      <w:jc w:val="center"/>
                      <w:rPr>
                        <w:rFonts w:ascii="Times New Roman" w:hAnsi="Times New Roman" w:cs="Times New Roman"/>
                        <w:sz w:val="28"/>
                        <w:szCs w:val="28"/>
                        <w:lang w:val="uk-UA"/>
                      </w:rPr>
                    </w:pPr>
                    <w:r>
                      <w:rPr>
                        <w:rFonts w:ascii="Times New Roman" w:hAnsi="Times New Roman" w:cs="Times New Roman"/>
                        <w:sz w:val="28"/>
                        <w:szCs w:val="28"/>
                        <w:lang w:val="uk-UA"/>
                      </w:rPr>
                      <w:t>РІДКЕ БІОПАЛИВО</w:t>
                    </w:r>
                  </w:p>
                </w:txbxContent>
              </v:textbox>
            </v:shape>
            <v:shape id="Text Box 21" o:spid="_x0000_s1082" type="#_x0000_t202" style="position:absolute;top:12546;width:17113;height:59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" fillcolor="white [3201]" strokeweight=".5pt">
              <v:textbox>
                <w:txbxContent>
                  <w:p w:rsidR="00A601F3" w:rsidRPr="00FF1533" w:rsidRDefault="00A601F3" w:rsidP="00A601F3">
                    <w:pPr>
                      <w:spacing w:line="240" w:lineRule="auto"/>
                      <w:jc w:val="center"/>
                      <w:rPr>
                        <w:rFonts w:ascii="Times New Roman" w:hAnsi="Times New Roman" w:cs="Times New Roman"/>
                        <w:spacing w:val="-8"/>
                        <w:sz w:val="24"/>
                        <w:szCs w:val="28"/>
                        <w:lang w:val="uk-UA"/>
                      </w:rPr>
                    </w:pPr>
                    <w:r w:rsidRPr="00FF1533">
                      <w:rPr>
                        <w:rFonts w:ascii="Times New Roman" w:hAnsi="Times New Roman" w:cs="Times New Roman"/>
                        <w:spacing w:val="-8"/>
                        <w:sz w:val="24"/>
                        <w:szCs w:val="28"/>
                        <w:lang w:val="uk-UA"/>
                      </w:rPr>
                      <w:t>Відходи сільськогосподарського виробництва</w:t>
                    </w:r>
                  </w:p>
                </w:txbxContent>
              </v:textbox>
            </v:shape>
            <v:shape id="Text Box 22" o:spid="_x0000_s1083" type="#_x0000_t202" style="position:absolute;left:18606;top:12440;width:17114;height:60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rsidR="00A601F3" w:rsidRPr="00FF1533" w:rsidRDefault="00A601F3" w:rsidP="00A601F3">
                    <w:pPr>
                      <w:spacing w:line="240" w:lineRule="auto"/>
                      <w:jc w:val="center"/>
                      <w:rPr>
                        <w:rFonts w:ascii="Times New Roman" w:hAnsi="Times New Roman" w:cs="Times New Roman"/>
                        <w:sz w:val="24"/>
                        <w:szCs w:val="28"/>
                        <w:lang w:val="uk-UA"/>
                      </w:rPr>
                    </w:pPr>
                    <w:r w:rsidRPr="00FF1533">
                      <w:rPr>
                        <w:rFonts w:ascii="Times New Roman" w:hAnsi="Times New Roman" w:cs="Times New Roman"/>
                        <w:sz w:val="24"/>
                        <w:szCs w:val="28"/>
                        <w:lang w:val="uk-UA"/>
                      </w:rPr>
                      <w:t>Солома</w:t>
                    </w:r>
                  </w:p>
                </w:txbxContent>
              </v:textbox>
            </v:shape>
            <v:shape id="Text Box 23" o:spid="_x0000_s1084" type="#_x0000_t202" style="position:absolute;left:36894;top:12440;width:17114;height:22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rsidR="00A601F3" w:rsidRDefault="00A601F3" w:rsidP="00A601F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Рослинна олія</w:t>
                    </w:r>
                  </w:p>
                  <w:p w:rsidR="00A601F3" w:rsidRDefault="00A601F3" w:rsidP="00A601F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Біоолива</w:t>
                    </w:r>
                  </w:p>
                  <w:p w:rsidR="00A601F3" w:rsidRDefault="00A601F3" w:rsidP="00A601F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Біодизель</w:t>
                    </w:r>
                  </w:p>
                  <w:p w:rsidR="00A601F3" w:rsidRDefault="00A601F3" w:rsidP="00A601F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Біоетанол</w:t>
                    </w:r>
                  </w:p>
                  <w:p w:rsidR="00A601F3" w:rsidRDefault="00A601F3" w:rsidP="00A601F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Біометанол</w:t>
                    </w:r>
                  </w:p>
                  <w:p w:rsidR="00A601F3" w:rsidRPr="00FF1533" w:rsidRDefault="00A601F3" w:rsidP="00A601F3">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Спиртове біопаливо</w:t>
                    </w:r>
                  </w:p>
                </w:txbxContent>
              </v:textbox>
            </v:shape>
            <v:shape id="Text Box 24" o:spid="_x0000_s1085" type="#_x0000_t202" style="position:absolute;left:106;top:19244;width:17113;height:45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fcwgAAANsAAAAPAAAAZHJzL2Rvd25yZXYueG1sRI9BawIx&#10;FITvhf6H8ArearYi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DWAKfcwgAAANsAAAAPAAAA&#10;AAAAAAAAAAAAAAcCAABkcnMvZG93bnJldi54bWxQSwUGAAAAAAMAAwC3AAAA9gIAAAAA&#10;" fillcolor="white [3201]" strokeweight=".5pt">
              <v:textbox>
                <w:txbxContent>
                  <w:p w:rsidR="00A601F3" w:rsidRPr="00FF1533" w:rsidRDefault="00A601F3" w:rsidP="00A601F3">
                    <w:pPr>
                      <w:spacing w:line="240" w:lineRule="auto"/>
                      <w:jc w:val="center"/>
                      <w:rPr>
                        <w:rFonts w:ascii="Times New Roman" w:hAnsi="Times New Roman" w:cs="Times New Roman"/>
                        <w:spacing w:val="-8"/>
                        <w:sz w:val="24"/>
                        <w:szCs w:val="28"/>
                        <w:lang w:val="uk-UA"/>
                      </w:rPr>
                    </w:pPr>
                    <w:r w:rsidRPr="00FF1533">
                      <w:rPr>
                        <w:rFonts w:ascii="Times New Roman" w:hAnsi="Times New Roman" w:cs="Times New Roman"/>
                        <w:spacing w:val="-8"/>
                        <w:sz w:val="24"/>
                        <w:szCs w:val="28"/>
                        <w:lang w:val="uk-UA"/>
                      </w:rPr>
                      <w:t xml:space="preserve">Відходи </w:t>
                    </w:r>
                    <w:r>
                      <w:rPr>
                        <w:rFonts w:ascii="Times New Roman" w:hAnsi="Times New Roman" w:cs="Times New Roman"/>
                        <w:spacing w:val="-8"/>
                        <w:sz w:val="24"/>
                        <w:szCs w:val="28"/>
                        <w:lang w:val="uk-UA"/>
                      </w:rPr>
                      <w:t>промислового</w:t>
                    </w:r>
                    <w:r w:rsidRPr="00FF1533">
                      <w:rPr>
                        <w:rFonts w:ascii="Times New Roman" w:hAnsi="Times New Roman" w:cs="Times New Roman"/>
                        <w:spacing w:val="-8"/>
                        <w:sz w:val="24"/>
                        <w:szCs w:val="28"/>
                        <w:lang w:val="uk-UA"/>
                      </w:rPr>
                      <w:t xml:space="preserve"> виробництва</w:t>
                    </w:r>
                  </w:p>
                </w:txbxContent>
              </v:textbox>
            </v:shape>
            <v:shape id="Text Box 25" o:spid="_x0000_s1086" type="#_x0000_t202" style="position:absolute;left:18713;top:19138;width:17113;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AJHwgAAANsAAAAPAAAAZHJzL2Rvd25yZXYueG1sRI9BawIx&#10;FITvhf6H8ArearaC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C5TAJHwgAAANsAAAAPAAAA&#10;AAAAAAAAAAAAAAcCAABkcnMvZG93bnJldi54bWxQSwUGAAAAAAMAAwC3AAAA9gIAAAAA&#10;" fillcolor="white [3201]" strokeweight=".5pt">
              <v:textbox>
                <w:txbxContent>
                  <w:p w:rsidR="00A601F3" w:rsidRPr="00FF1533" w:rsidRDefault="00A601F3" w:rsidP="00A601F3">
                    <w:pPr>
                      <w:spacing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Лушпиння соняшника, тирса</w:t>
                    </w:r>
                  </w:p>
                </w:txbxContent>
              </v:textbox>
            </v:shape>
            <v:shape id="Text Box 26" o:spid="_x0000_s1087" type="#_x0000_t202" style="position:absolute;top:24667;width:17113;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" fillcolor="white [3201]" strokeweight=".5pt">
              <v:textbox>
                <w:txbxContent>
                  <w:p w:rsidR="00A601F3" w:rsidRPr="00FF1533" w:rsidRDefault="00A601F3" w:rsidP="00A601F3">
                    <w:pPr>
                      <w:spacing w:line="240" w:lineRule="auto"/>
                      <w:jc w:val="center"/>
                      <w:rPr>
                        <w:rFonts w:ascii="Times New Roman" w:hAnsi="Times New Roman" w:cs="Times New Roman"/>
                        <w:spacing w:val="-8"/>
                        <w:sz w:val="24"/>
                        <w:szCs w:val="28"/>
                        <w:lang w:val="uk-UA"/>
                      </w:rPr>
                    </w:pPr>
                    <w:r>
                      <w:rPr>
                        <w:rFonts w:ascii="Times New Roman" w:hAnsi="Times New Roman" w:cs="Times New Roman"/>
                        <w:spacing w:val="-8"/>
                        <w:sz w:val="24"/>
                        <w:szCs w:val="28"/>
                        <w:lang w:val="uk-UA"/>
                      </w:rPr>
                      <w:t>Продукція</w:t>
                    </w:r>
                    <w:r w:rsidRPr="00FF1533">
                      <w:rPr>
                        <w:rFonts w:ascii="Times New Roman" w:hAnsi="Times New Roman" w:cs="Times New Roman"/>
                        <w:spacing w:val="-8"/>
                        <w:sz w:val="24"/>
                        <w:szCs w:val="28"/>
                        <w:lang w:val="uk-UA"/>
                      </w:rPr>
                      <w:t xml:space="preserve"> виробництва</w:t>
                    </w:r>
                    <w:r>
                      <w:rPr>
                        <w:rFonts w:ascii="Times New Roman" w:hAnsi="Times New Roman" w:cs="Times New Roman"/>
                        <w:spacing w:val="-8"/>
                        <w:sz w:val="24"/>
                        <w:szCs w:val="28"/>
                        <w:lang w:val="uk-UA"/>
                      </w:rPr>
                      <w:t xml:space="preserve"> твердого біопалива</w:t>
                    </w:r>
                  </w:p>
                </w:txbxContent>
              </v:textbox>
            </v:shape>
            <v:shape id="Text Box 27" o:spid="_x0000_s1088" type="#_x0000_t202" style="position:absolute;left:18606;top:24561;width:17114;height:46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" fillcolor="white [3201]" strokeweight=".5pt">
              <v:textbox>
                <w:txbxContent>
                  <w:p w:rsidR="00A601F3" w:rsidRPr="00FF1533" w:rsidRDefault="00A601F3" w:rsidP="00A601F3">
                    <w:pPr>
                      <w:spacing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Брикети, гранули, пелети</w:t>
                    </w:r>
                  </w:p>
                </w:txbxContent>
              </v:textbox>
            </v:shape>
            <v:shape id="Text Box 28" o:spid="_x0000_s1089" type="#_x0000_t202" style="position:absolute;left:106;top:30196;width:17113;height:44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" fillcolor="white [3201]" strokeweight=".5pt">
              <v:textbox>
                <w:txbxContent>
                  <w:p w:rsidR="00A601F3" w:rsidRPr="00FF1533" w:rsidRDefault="00A601F3" w:rsidP="00A601F3">
                    <w:pPr>
                      <w:spacing w:line="240" w:lineRule="auto"/>
                      <w:jc w:val="center"/>
                      <w:rPr>
                        <w:rFonts w:ascii="Times New Roman" w:hAnsi="Times New Roman" w:cs="Times New Roman"/>
                        <w:spacing w:val="-8"/>
                        <w:sz w:val="24"/>
                        <w:szCs w:val="28"/>
                        <w:lang w:val="uk-UA"/>
                      </w:rPr>
                    </w:pPr>
                    <w:r>
                      <w:rPr>
                        <w:rFonts w:ascii="Times New Roman" w:hAnsi="Times New Roman" w:cs="Times New Roman"/>
                        <w:spacing w:val="-8"/>
                        <w:sz w:val="24"/>
                        <w:szCs w:val="28"/>
                        <w:lang w:val="uk-UA"/>
                      </w:rPr>
                      <w:t>Продукція та відходи лісового господарства</w:t>
                    </w:r>
                  </w:p>
                </w:txbxContent>
              </v:textbox>
            </v:shape>
            <v:shape id="Text Box 29" o:spid="_x0000_s1090" type="#_x0000_t202" style="position:absolute;left:18713;top:30090;width:17113;height:45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" fillcolor="white [3201]" strokeweight=".5pt">
              <v:textbox>
                <w:txbxContent>
                  <w:p w:rsidR="00A601F3" w:rsidRPr="00FF1533" w:rsidRDefault="00A601F3" w:rsidP="00A601F3">
                    <w:pPr>
                      <w:spacing w:line="240" w:lineRule="auto"/>
                      <w:jc w:val="center"/>
                      <w:rPr>
                        <w:rFonts w:ascii="Times New Roman" w:hAnsi="Times New Roman" w:cs="Times New Roman"/>
                        <w:sz w:val="24"/>
                        <w:szCs w:val="28"/>
                        <w:lang w:val="uk-UA"/>
                      </w:rPr>
                    </w:pPr>
                    <w:r>
                      <w:rPr>
                        <w:rFonts w:ascii="Times New Roman" w:hAnsi="Times New Roman" w:cs="Times New Roman"/>
                        <w:sz w:val="24"/>
                        <w:szCs w:val="28"/>
                        <w:lang w:val="uk-UA"/>
                      </w:rPr>
                      <w:t>Деревина, тирса, відходи деревини</w:t>
                    </w:r>
                  </w:p>
                </w:txbxContent>
              </v:textbox>
            </v:shape>
            <v:shapetype id="_x0000_t32" coordsize="21600,21600" o:spt="32" o:oned="t" path="m,l21600,21600e" filled="f">
              <v:path arrowok="t" fillok="f" o:connecttype="none"/>
              <o:lock v:ext="edit" shapetype="t"/>
            </v:shapetype>
            <v:shape id="Straight Arrow Connector 30" o:spid="_x0000_s1091" type="#_x0000_t32" style="position:absolute;left:9462;top:3189;width:18820;height:170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" strokecolor="black [3213]" strokeweight=".5pt">
              <v:stroke endarrow="block" joinstyle="miter"/>
            </v:shape>
            <v:shape id="Straight Arrow Connector 32" o:spid="_x0000_s1092" type="#_x0000_t32" style="position:absolute;left:28069;top:3189;width:17436;height:148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" strokecolor="black [3213]" strokeweight=".5pt">
              <v:stroke endarrow="block" joinstyle="miter"/>
            </v:shape>
          </v:group>
        </w:pict>
      </w:r>
    </w:p>
    <w:p w:rsidR="00210907" w:rsidRDefault="0069024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shape id="Straight Arrow Connector 33" o:spid="_x0000_s1094" type="#_x0000_t32" style="position:absolute;left:0;text-align:left;margin-left:243.1pt;margin-top:1.05pt;width:0;height:14.4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" strokecolor="black [3213]" strokeweight=".5pt">
            <v:stroke endarrow="block" joinstyle="miter"/>
          </v:shape>
        </w:pict>
      </w:r>
    </w:p>
    <w:p w:rsidR="00210907" w:rsidRDefault="0021090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p>
    <w:p w:rsidR="00210907" w:rsidRDefault="00690247" w:rsidP="00A601F3">
      <w:pPr>
        <w:shd w:val="clear" w:color="auto" w:fill="FFFFFF"/>
        <w:tabs>
          <w:tab w:val="left" w:pos="1800"/>
        </w:tabs>
        <w:spacing w:after="0" w:line="360" w:lineRule="auto"/>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shape id="Straight Arrow Connector 34" o:spid="_x0000_s1096" type="#_x0000_t32" style="position:absolute;margin-left:380.4pt;margin-top:8.85pt;width:0;height:18.4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" strokecolor="black [3213]" strokeweight=".5pt">
            <v:stroke endarrow="block" joinstyle="miter"/>
          </v:shape>
        </w:pict>
      </w:r>
      <w:r w:rsidRPr="00690247">
        <w:rPr>
          <w:rFonts w:ascii="Times New Roman" w:eastAsia="Times New Roman" w:hAnsi="Times New Roman" w:cs="Times New Roman"/>
          <w:noProof/>
          <w:sz w:val="28"/>
          <w:szCs w:val="28"/>
          <w:lang w:eastAsia="ru-RU"/>
        </w:rPr>
        <w:pict>
          <v:line id="Straight Connector 40" o:spid="_x0000_s1095" style="position:absolute;z-index:251657215;visibility:visible" from="90.75pt,4.35pt" to="90.75pt,17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" strokecolor="black [3200]" strokeweight=".5pt">
            <v:stroke joinstyle="miter"/>
          </v:line>
        </w:pict>
      </w:r>
      <w:r w:rsidR="00A601F3">
        <w:rPr>
          <w:rFonts w:ascii="Times New Roman" w:eastAsia="Times New Roman" w:hAnsi="Times New Roman" w:cs="Times New Roman"/>
          <w:sz w:val="28"/>
          <w:szCs w:val="28"/>
          <w:lang w:val="uk-UA" w:eastAsia="ru-RU"/>
        </w:rPr>
        <w:tab/>
      </w:r>
    </w:p>
    <w:p w:rsidR="00210907" w:rsidRDefault="0021090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p>
    <w:p w:rsidR="00210907" w:rsidRDefault="0069024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shape id="Straight Arrow Connector 35" o:spid="_x0000_s1097" type="#_x0000_t32" style="position:absolute;left:0;text-align:left;margin-left:157.7pt;margin-top:.65pt;width:12.6pt;height:0;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" strokecolor="black [3213]" strokeweight=".5pt">
            <v:stroke endarrow="block" joinstyle="miter"/>
          </v:shape>
        </w:pict>
      </w:r>
    </w:p>
    <w:p w:rsidR="00210907" w:rsidRDefault="0021090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p>
    <w:p w:rsidR="00210907" w:rsidRDefault="0069024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shape id="_x0000_s1098" type="#_x0000_t32" style="position:absolute;left:0;text-align:left;margin-left:157.7pt;margin-top:1.85pt;width:12.6pt;height:0;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" strokecolor="black [3213]" strokeweight=".5pt">
            <v:stroke endarrow="block" joinstyle="miter"/>
          </v:shape>
        </w:pict>
      </w:r>
    </w:p>
    <w:p w:rsidR="00210907" w:rsidRDefault="0069024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shape id="_x0000_s1099" type="#_x0000_t32" style="position:absolute;left:0;text-align:left;margin-left:157.7pt;margin-top:21.2pt;width:12.6pt;height:0;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" strokecolor="black [3213]" strokeweight=".5pt">
            <v:stroke endarrow="block" joinstyle="miter"/>
          </v:shape>
        </w:pict>
      </w:r>
    </w:p>
    <w:p w:rsidR="00210907" w:rsidRDefault="0021090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p>
    <w:p w:rsidR="00210907" w:rsidRDefault="0069024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r w:rsidRPr="00690247">
        <w:rPr>
          <w:rFonts w:ascii="Times New Roman" w:eastAsia="Times New Roman" w:hAnsi="Times New Roman" w:cs="Times New Roman"/>
          <w:noProof/>
          <w:sz w:val="28"/>
          <w:szCs w:val="28"/>
          <w:lang w:eastAsia="ru-RU"/>
        </w:rPr>
        <w:pict>
          <v:shape id="_x0000_s1100" type="#_x0000_t32" style="position:absolute;left:0;text-align:left;margin-left:157.7pt;margin-top:11.9pt;width:12.6pt;height:0;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" strokecolor="black [3213]" strokeweight=".5pt">
            <v:stroke endarrow="block" joinstyle="miter"/>
          </v:shape>
        </w:pict>
      </w:r>
    </w:p>
    <w:p w:rsidR="00210907" w:rsidRDefault="00210907" w:rsidP="000C4E6F">
      <w:pPr>
        <w:shd w:val="clear" w:color="auto" w:fill="FFFFFF"/>
        <w:spacing w:after="0" w:line="360" w:lineRule="auto"/>
        <w:jc w:val="center"/>
        <w:rPr>
          <w:rFonts w:ascii="Times New Roman" w:eastAsia="Times New Roman" w:hAnsi="Times New Roman" w:cs="Times New Roman"/>
          <w:sz w:val="28"/>
          <w:szCs w:val="28"/>
          <w:lang w:val="uk-UA" w:eastAsia="ru-RU"/>
        </w:rPr>
      </w:pPr>
    </w:p>
    <w:p w:rsidR="000C4E6F" w:rsidRPr="00C510CC" w:rsidRDefault="000C4E6F" w:rsidP="000C4E6F">
      <w:pPr>
        <w:shd w:val="clear" w:color="auto" w:fill="FFFFFF"/>
        <w:spacing w:after="0" w:line="360" w:lineRule="auto"/>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Рис. 2.</w:t>
      </w:r>
      <w:r w:rsidR="001D776F">
        <w:rPr>
          <w:rFonts w:ascii="Times New Roman" w:eastAsia="Times New Roman" w:hAnsi="Times New Roman" w:cs="Times New Roman"/>
          <w:sz w:val="28"/>
          <w:szCs w:val="28"/>
          <w:lang w:val="uk-UA" w:eastAsia="ru-RU"/>
        </w:rPr>
        <w:t>8</w:t>
      </w:r>
      <w:r w:rsidRPr="00C510CC">
        <w:rPr>
          <w:rFonts w:ascii="Times New Roman" w:eastAsia="Times New Roman" w:hAnsi="Times New Roman" w:cs="Times New Roman"/>
          <w:sz w:val="28"/>
          <w:szCs w:val="28"/>
          <w:lang w:val="uk-UA" w:eastAsia="ru-RU"/>
        </w:rPr>
        <w:t>. Класифікація біопалива за видами</w:t>
      </w:r>
    </w:p>
    <w:p w:rsidR="00210907" w:rsidRPr="00C510CC" w:rsidRDefault="00210907" w:rsidP="000C4E6F">
      <w:pPr>
        <w:shd w:val="clear" w:color="auto" w:fill="FFFFFF"/>
        <w:spacing w:after="0" w:line="360" w:lineRule="auto"/>
        <w:jc w:val="both"/>
        <w:rPr>
          <w:rFonts w:ascii="Times New Roman" w:eastAsia="Times New Roman" w:hAnsi="Times New Roman" w:cs="Times New Roman"/>
          <w:sz w:val="28"/>
          <w:szCs w:val="28"/>
          <w:lang w:val="uk-UA" w:eastAsia="ru-RU"/>
        </w:rPr>
      </w:pPr>
    </w:p>
    <w:p w:rsidR="004568EE" w:rsidRDefault="004568EE"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Окрім цього, за видами біопаливо поділяють на біопаливо першого та другого поколінь [7]. Біопаливо першого покоління – це біобутанол, біометанол, диметиловий ефір, біодизель. Біопаливо другого покоління виробляється з неїстівних культур і неїстівних відходів виробництва, головни</w:t>
      </w:r>
      <w:r w:rsidR="00F535D2">
        <w:rPr>
          <w:rFonts w:ascii="Times New Roman" w:eastAsia="Times New Roman" w:hAnsi="Times New Roman" w:cs="Times New Roman"/>
          <w:sz w:val="28"/>
          <w:szCs w:val="28"/>
          <w:lang w:val="uk-UA" w:eastAsia="ru-RU"/>
        </w:rPr>
        <w:t xml:space="preserve">м чином целюлозних матеріалів. </w:t>
      </w:r>
      <w:r w:rsidRPr="00C510CC">
        <w:rPr>
          <w:rFonts w:ascii="Times New Roman" w:eastAsia="Times New Roman" w:hAnsi="Times New Roman" w:cs="Times New Roman"/>
          <w:sz w:val="28"/>
          <w:szCs w:val="28"/>
          <w:lang w:val="uk-UA" w:eastAsia="ru-RU"/>
        </w:rPr>
        <w:t xml:space="preserve">Технології виробництва біопалива другого покоління поділяться на біохімічні та термохімічні. Біопаливо другого покоління являє собою наступний щабель переробки біологічної сировини, що передбачає використання таких сировинних джерел, як деревна </w:t>
      </w:r>
      <w:r w:rsidRPr="00C510CC">
        <w:rPr>
          <w:rFonts w:ascii="Times New Roman" w:eastAsia="Times New Roman" w:hAnsi="Times New Roman" w:cs="Times New Roman"/>
          <w:sz w:val="28"/>
          <w:szCs w:val="28"/>
          <w:lang w:val="uk-UA" w:eastAsia="ru-RU"/>
        </w:rPr>
        <w:lastRenderedPageBreak/>
        <w:t>маса (целюлоза, лігнін), відходи виробництва сільського господарства, менш цінні аграрні культури (солома).</w:t>
      </w:r>
    </w:p>
    <w:p w:rsidR="000C4E6F"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Для розвитку ринку біопалива необхідно створити умови для вирощування і реалізації енергетичних культур як біосировини для його виробництва. Біомасу, вирощену в агровиробництві, розглядають як первинну (використовують у незмінній формі для прямого спалювання – деревина, солома, енергетичні рослини тощо) та вторинну енергетичну сировину (побічна продукція тваринництва, органічні продукти та осади з комунально-господарських стоків) [23].</w:t>
      </w:r>
    </w:p>
    <w:p w:rsidR="00F535D2" w:rsidRDefault="00F535D2"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Сумарний річний </w:t>
      </w:r>
      <w:r w:rsidR="00753D82">
        <w:rPr>
          <w:rFonts w:ascii="Times New Roman" w:eastAsia="Times New Roman" w:hAnsi="Times New Roman" w:cs="Times New Roman"/>
          <w:sz w:val="28"/>
          <w:szCs w:val="28"/>
          <w:lang w:val="uk-UA" w:eastAsia="ru-RU"/>
        </w:rPr>
        <w:t>потенціал</w:t>
      </w:r>
      <w:r>
        <w:rPr>
          <w:rFonts w:ascii="Times New Roman" w:eastAsia="Times New Roman" w:hAnsi="Times New Roman" w:cs="Times New Roman"/>
          <w:sz w:val="28"/>
          <w:szCs w:val="28"/>
          <w:lang w:val="uk-UA" w:eastAsia="ru-RU"/>
        </w:rPr>
        <w:t xml:space="preserve"> </w:t>
      </w:r>
      <w:r w:rsidR="00753D82">
        <w:rPr>
          <w:rFonts w:ascii="Times New Roman" w:eastAsia="Times New Roman" w:hAnsi="Times New Roman" w:cs="Times New Roman"/>
          <w:sz w:val="28"/>
          <w:szCs w:val="28"/>
          <w:lang w:val="uk-UA" w:eastAsia="ru-RU"/>
        </w:rPr>
        <w:t>біомаси</w:t>
      </w:r>
      <w:r>
        <w:rPr>
          <w:rFonts w:ascii="Times New Roman" w:eastAsia="Times New Roman" w:hAnsi="Times New Roman" w:cs="Times New Roman"/>
          <w:sz w:val="28"/>
          <w:szCs w:val="28"/>
          <w:lang w:val="uk-UA" w:eastAsia="ru-RU"/>
        </w:rPr>
        <w:t xml:space="preserve"> країни за </w:t>
      </w:r>
      <w:r w:rsidR="00F57947">
        <w:rPr>
          <w:rFonts w:ascii="Times New Roman" w:eastAsia="Times New Roman" w:hAnsi="Times New Roman" w:cs="Times New Roman"/>
          <w:sz w:val="28"/>
          <w:szCs w:val="28"/>
          <w:lang w:val="uk-UA" w:eastAsia="ru-RU"/>
        </w:rPr>
        <w:t>окремими</w:t>
      </w:r>
      <w:r>
        <w:rPr>
          <w:rFonts w:ascii="Times New Roman" w:eastAsia="Times New Roman" w:hAnsi="Times New Roman" w:cs="Times New Roman"/>
          <w:sz w:val="28"/>
          <w:szCs w:val="28"/>
          <w:lang w:val="uk-UA" w:eastAsia="ru-RU"/>
        </w:rPr>
        <w:t xml:space="preserve"> культурами відображено на рис. 2.</w:t>
      </w:r>
      <w:r w:rsidR="002B6DC9">
        <w:rPr>
          <w:rFonts w:ascii="Times New Roman" w:eastAsia="Times New Roman" w:hAnsi="Times New Roman" w:cs="Times New Roman"/>
          <w:sz w:val="28"/>
          <w:szCs w:val="28"/>
          <w:lang w:val="uk-UA" w:eastAsia="ru-RU"/>
        </w:rPr>
        <w:t>9</w:t>
      </w:r>
      <w:r w:rsidR="00F57947">
        <w:rPr>
          <w:rFonts w:ascii="Times New Roman" w:eastAsia="Times New Roman" w:hAnsi="Times New Roman" w:cs="Times New Roman"/>
          <w:sz w:val="28"/>
          <w:szCs w:val="28"/>
          <w:lang w:val="uk-UA" w:eastAsia="ru-RU"/>
        </w:rPr>
        <w:t xml:space="preserve">. Практично у всіх регіонах зосереджено значні потенційні ресурси для виробництва біопалива рослинного походження. У зоні Полісся та Лісостепу значним він є за зернобобовими культурами та кукурудзою, а степова зона виділяється за потенціалом біомаси соняшнику. </w:t>
      </w:r>
    </w:p>
    <w:p w:rsidR="00F57947" w:rsidRDefault="00F57947" w:rsidP="00F57947">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en-US"/>
        </w:rPr>
        <w:drawing>
          <wp:inline distT="0" distB="0" distL="0" distR="0">
            <wp:extent cx="5910166" cy="37719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b="10122"/>
                    <a:stretch/>
                  </pic:blipFill>
                  <pic:spPr bwMode="auto">
                    <a:xfrm>
                      <a:off x="0" y="0"/>
                      <a:ext cx="5919787" cy="377804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57947" w:rsidRPr="00917B8A" w:rsidRDefault="00F57947" w:rsidP="00753D82">
      <w:pPr>
        <w:shd w:val="clear" w:color="auto" w:fill="FFFFFF"/>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Рис. 2.</w:t>
      </w:r>
      <w:r w:rsidR="002B6DC9">
        <w:rPr>
          <w:rFonts w:ascii="Times New Roman" w:eastAsia="Times New Roman" w:hAnsi="Times New Roman" w:cs="Times New Roman"/>
          <w:sz w:val="28"/>
          <w:szCs w:val="28"/>
          <w:lang w:val="uk-UA" w:eastAsia="ru-RU"/>
        </w:rPr>
        <w:t>9</w:t>
      </w:r>
      <w:r>
        <w:rPr>
          <w:rFonts w:ascii="Times New Roman" w:eastAsia="Times New Roman" w:hAnsi="Times New Roman" w:cs="Times New Roman"/>
          <w:sz w:val="28"/>
          <w:szCs w:val="28"/>
          <w:lang w:val="uk-UA" w:eastAsia="ru-RU"/>
        </w:rPr>
        <w:t>. Потенціал рослинної сільськогосподарської біомаси України</w:t>
      </w:r>
      <w:r w:rsidR="00BE561D">
        <w:rPr>
          <w:rFonts w:ascii="Times New Roman" w:eastAsia="Times New Roman" w:hAnsi="Times New Roman" w:cs="Times New Roman"/>
          <w:sz w:val="28"/>
          <w:szCs w:val="28"/>
          <w:lang w:val="uk-UA" w:eastAsia="ru-RU"/>
        </w:rPr>
        <w:t>,</w:t>
      </w:r>
      <w:r w:rsidR="00753D82">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917B8A">
        <w:rPr>
          <w:rFonts w:ascii="Times New Roman" w:eastAsia="Times New Roman" w:hAnsi="Times New Roman" w:cs="Times New Roman"/>
          <w:sz w:val="28"/>
          <w:szCs w:val="28"/>
          <w:lang w:eastAsia="ru-RU"/>
        </w:rPr>
        <w:t>[26]</w:t>
      </w:r>
    </w:p>
    <w:p w:rsidR="00753D82" w:rsidRDefault="00753D82" w:rsidP="00F5794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F57947" w:rsidRDefault="00F57947" w:rsidP="00F5794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На північному заході та в Криму культивують енергетичні культури – овочі відкритого та закритого типу. </w:t>
      </w:r>
    </w:p>
    <w:p w:rsidR="000B57B7" w:rsidRDefault="000B57B7" w:rsidP="000B57B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Особливу увагу зосередимо на територіальній диференціації енергетичного потенціалу України за відходами лісу, які чітко диференціюються (рис. 2.</w:t>
      </w:r>
      <w:r w:rsidR="002B6DC9">
        <w:rPr>
          <w:rFonts w:ascii="Times New Roman" w:eastAsia="Times New Roman" w:hAnsi="Times New Roman" w:cs="Times New Roman"/>
          <w:sz w:val="28"/>
          <w:szCs w:val="28"/>
          <w:lang w:val="uk-UA" w:eastAsia="ru-RU"/>
        </w:rPr>
        <w:t>10</w:t>
      </w:r>
      <w:r>
        <w:rPr>
          <w:rFonts w:ascii="Times New Roman" w:eastAsia="Times New Roman" w:hAnsi="Times New Roman" w:cs="Times New Roman"/>
          <w:sz w:val="28"/>
          <w:szCs w:val="28"/>
          <w:lang w:val="uk-UA" w:eastAsia="ru-RU"/>
        </w:rPr>
        <w:t xml:space="preserve">). Сконцентровані такі запаси біомаси у північно-західних регіонах України, що пояснюється особливістю фізико-географічних умов вирощування лісової рослинності та ведення лісового господарства. Найбільша їх кількість у Рівненській, Волинській, Житомирській та Київській областях. </w:t>
      </w:r>
    </w:p>
    <w:p w:rsidR="000B57B7" w:rsidRDefault="000B57B7" w:rsidP="000B57B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0B57B7" w:rsidRDefault="000B57B7" w:rsidP="000B57B7">
      <w:pPr>
        <w:shd w:val="clear" w:color="auto" w:fill="FFFFFF"/>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en-US"/>
        </w:rPr>
        <w:drawing>
          <wp:inline distT="0" distB="0" distL="0" distR="0">
            <wp:extent cx="5897245" cy="4062057"/>
            <wp:effectExtent l="0" t="0" r="825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07013" cy="4068785"/>
                    </a:xfrm>
                    <a:prstGeom prst="rect">
                      <a:avLst/>
                    </a:prstGeom>
                    <a:noFill/>
                  </pic:spPr>
                </pic:pic>
              </a:graphicData>
            </a:graphic>
          </wp:inline>
        </w:drawing>
      </w:r>
    </w:p>
    <w:p w:rsidR="00753D82" w:rsidRPr="00917B8A" w:rsidRDefault="000B57B7" w:rsidP="00753D82">
      <w:pPr>
        <w:shd w:val="clear" w:color="auto" w:fill="FFFFFF"/>
        <w:spacing w:after="0" w:line="360" w:lineRule="auto"/>
        <w:jc w:val="center"/>
        <w:rPr>
          <w:rFonts w:ascii="Times New Roman" w:eastAsia="Times New Roman" w:hAnsi="Times New Roman" w:cs="Times New Roman"/>
          <w:sz w:val="28"/>
          <w:szCs w:val="28"/>
          <w:lang w:eastAsia="ru-RU"/>
        </w:rPr>
      </w:pPr>
      <w:r w:rsidRPr="002B6DC9">
        <w:rPr>
          <w:rFonts w:ascii="Times New Roman" w:eastAsia="Times New Roman" w:hAnsi="Times New Roman" w:cs="Times New Roman"/>
          <w:sz w:val="28"/>
          <w:szCs w:val="28"/>
          <w:lang w:val="uk-UA" w:eastAsia="ru-RU"/>
        </w:rPr>
        <w:t>Рис. 2.</w:t>
      </w:r>
      <w:r w:rsidR="002B6DC9" w:rsidRPr="002B6DC9">
        <w:rPr>
          <w:rFonts w:ascii="Times New Roman" w:eastAsia="Times New Roman" w:hAnsi="Times New Roman" w:cs="Times New Roman"/>
          <w:sz w:val="28"/>
          <w:szCs w:val="28"/>
          <w:lang w:val="uk-UA" w:eastAsia="ru-RU"/>
        </w:rPr>
        <w:t>10</w:t>
      </w:r>
      <w:r w:rsidRPr="002B6DC9">
        <w:rPr>
          <w:rFonts w:ascii="Times New Roman" w:eastAsia="Times New Roman" w:hAnsi="Times New Roman" w:cs="Times New Roman"/>
          <w:sz w:val="28"/>
          <w:szCs w:val="28"/>
          <w:lang w:val="uk-UA" w:eastAsia="ru-RU"/>
        </w:rPr>
        <w:t>. Потенціал відходів лісу в Україні</w:t>
      </w:r>
      <w:r w:rsidR="00BE561D">
        <w:rPr>
          <w:rFonts w:ascii="Times New Roman" w:eastAsia="Times New Roman" w:hAnsi="Times New Roman" w:cs="Times New Roman"/>
          <w:sz w:val="28"/>
          <w:szCs w:val="28"/>
          <w:lang w:val="uk-UA" w:eastAsia="ru-RU"/>
        </w:rPr>
        <w:t>,</w:t>
      </w:r>
      <w:r w:rsidR="00753D82" w:rsidRPr="002B6DC9">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917B8A">
        <w:rPr>
          <w:rFonts w:ascii="Times New Roman" w:eastAsia="Times New Roman" w:hAnsi="Times New Roman" w:cs="Times New Roman"/>
          <w:sz w:val="28"/>
          <w:szCs w:val="28"/>
          <w:lang w:eastAsia="ru-RU"/>
        </w:rPr>
        <w:t>[26]</w:t>
      </w:r>
    </w:p>
    <w:p w:rsidR="00CB36D3" w:rsidRDefault="00CB36D3" w:rsidP="00BA278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BA2782" w:rsidRDefault="00BA2782" w:rsidP="00BA278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цілому ж, як засвідчує рис. 2.</w:t>
      </w:r>
      <w:r w:rsidR="002B6DC9">
        <w:rPr>
          <w:rFonts w:ascii="Times New Roman" w:eastAsia="Times New Roman" w:hAnsi="Times New Roman" w:cs="Times New Roman"/>
          <w:sz w:val="28"/>
          <w:szCs w:val="28"/>
          <w:lang w:val="uk-UA" w:eastAsia="ru-RU"/>
        </w:rPr>
        <w:t>11</w:t>
      </w:r>
      <w:r>
        <w:rPr>
          <w:rFonts w:ascii="Times New Roman" w:eastAsia="Times New Roman" w:hAnsi="Times New Roman" w:cs="Times New Roman"/>
          <w:sz w:val="28"/>
          <w:szCs w:val="28"/>
          <w:lang w:val="uk-UA" w:eastAsia="ru-RU"/>
        </w:rPr>
        <w:t xml:space="preserve">, енергетичний потенціал твердої біомаси в Україні розміщений по регіонах країни нерівномірно із переважанням у центральних регіонах та у Подніпров’ї . Це відбувається в </w:t>
      </w:r>
      <w:r>
        <w:rPr>
          <w:rFonts w:ascii="Times New Roman" w:eastAsia="Times New Roman" w:hAnsi="Times New Roman" w:cs="Times New Roman"/>
          <w:sz w:val="28"/>
          <w:szCs w:val="28"/>
          <w:lang w:val="uk-UA" w:eastAsia="ru-RU"/>
        </w:rPr>
        <w:lastRenderedPageBreak/>
        <w:t xml:space="preserve">основному за рахунок переважання у структурі твердої біомаси речовин аграрного походження. </w:t>
      </w:r>
    </w:p>
    <w:p w:rsidR="002B6DC9" w:rsidRDefault="002B6DC9" w:rsidP="00BA278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CB36D3" w:rsidRDefault="00CB36D3" w:rsidP="00CB36D3">
      <w:pPr>
        <w:shd w:val="clear" w:color="auto" w:fill="FFFFFF"/>
        <w:spacing w:after="0" w:line="360" w:lineRule="auto"/>
        <w:jc w:val="both"/>
        <w:rPr>
          <w:rFonts w:ascii="Times New Roman" w:eastAsia="Times New Roman" w:hAnsi="Times New Roman" w:cs="Times New Roman"/>
          <w:sz w:val="28"/>
          <w:szCs w:val="28"/>
          <w:lang w:val="uk-UA" w:eastAsia="ru-RU"/>
        </w:rPr>
      </w:pPr>
      <w:r>
        <w:rPr>
          <w:noProof/>
          <w:lang w:val="en-US"/>
        </w:rPr>
        <w:drawing>
          <wp:inline distT="0" distB="0" distL="0" distR="0">
            <wp:extent cx="5903464" cy="383857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srcRect l="15874" t="11408" r="12613" b="5893"/>
                    <a:stretch/>
                  </pic:blipFill>
                  <pic:spPr bwMode="auto">
                    <a:xfrm>
                      <a:off x="0" y="0"/>
                      <a:ext cx="5919180" cy="384879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53D82" w:rsidRPr="00917B8A" w:rsidRDefault="00CB36D3" w:rsidP="00753D82">
      <w:pPr>
        <w:shd w:val="clear" w:color="auto" w:fill="FFFFFF"/>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Рис. 2.</w:t>
      </w:r>
      <w:r w:rsidR="002B6DC9">
        <w:rPr>
          <w:rFonts w:ascii="Times New Roman" w:eastAsia="Times New Roman" w:hAnsi="Times New Roman" w:cs="Times New Roman"/>
          <w:sz w:val="28"/>
          <w:szCs w:val="28"/>
          <w:lang w:val="uk-UA" w:eastAsia="ru-RU"/>
        </w:rPr>
        <w:t>11</w:t>
      </w:r>
      <w:r>
        <w:rPr>
          <w:rFonts w:ascii="Times New Roman" w:eastAsia="Times New Roman" w:hAnsi="Times New Roman" w:cs="Times New Roman"/>
          <w:sz w:val="28"/>
          <w:szCs w:val="28"/>
          <w:lang w:val="uk-UA" w:eastAsia="ru-RU"/>
        </w:rPr>
        <w:t xml:space="preserve">. </w:t>
      </w:r>
      <w:r w:rsidRPr="00CB36D3">
        <w:rPr>
          <w:rFonts w:ascii="Times New Roman" w:eastAsia="Times New Roman" w:hAnsi="Times New Roman" w:cs="Times New Roman"/>
          <w:sz w:val="28"/>
          <w:szCs w:val="28"/>
          <w:lang w:val="uk-UA" w:eastAsia="ru-RU"/>
        </w:rPr>
        <w:t>Енергетичний потенціал твердої біомаси в Україні</w:t>
      </w:r>
      <w:r w:rsidR="00BE561D">
        <w:rPr>
          <w:rFonts w:ascii="Times New Roman" w:eastAsia="Times New Roman" w:hAnsi="Times New Roman" w:cs="Times New Roman"/>
          <w:sz w:val="28"/>
          <w:szCs w:val="28"/>
          <w:lang w:val="uk-UA" w:eastAsia="ru-RU"/>
        </w:rPr>
        <w:t>,</w:t>
      </w:r>
      <w:r w:rsidR="00753D82">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917B8A">
        <w:rPr>
          <w:rFonts w:ascii="Times New Roman" w:eastAsia="Times New Roman" w:hAnsi="Times New Roman" w:cs="Times New Roman"/>
          <w:sz w:val="28"/>
          <w:szCs w:val="28"/>
          <w:lang w:eastAsia="ru-RU"/>
        </w:rPr>
        <w:t>[26]</w:t>
      </w:r>
    </w:p>
    <w:p w:rsidR="00CB36D3" w:rsidRPr="00CB36D3" w:rsidRDefault="00CB36D3" w:rsidP="00CB36D3">
      <w:pPr>
        <w:shd w:val="clear" w:color="auto" w:fill="FFFFFF"/>
        <w:spacing w:after="0" w:line="360" w:lineRule="auto"/>
        <w:jc w:val="center"/>
        <w:rPr>
          <w:rFonts w:ascii="Times New Roman" w:eastAsia="Times New Roman" w:hAnsi="Times New Roman" w:cs="Times New Roman"/>
          <w:sz w:val="28"/>
          <w:szCs w:val="28"/>
          <w:lang w:val="uk-UA" w:eastAsia="ru-RU"/>
        </w:rPr>
      </w:pPr>
    </w:p>
    <w:p w:rsidR="000C4E6F" w:rsidRPr="00C510CC" w:rsidRDefault="00BA2782"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A2782">
        <w:rPr>
          <w:rFonts w:ascii="Times New Roman" w:eastAsia="Times New Roman" w:hAnsi="Times New Roman" w:cs="Times New Roman"/>
          <w:sz w:val="28"/>
          <w:szCs w:val="28"/>
          <w:lang w:val="uk-UA" w:eastAsia="ru-RU"/>
        </w:rPr>
        <w:t xml:space="preserve">Одним із напрямків використання біомаси є її переробка у рідке біопаливо: біодизель та біоетанол. </w:t>
      </w:r>
      <w:r w:rsidR="000C4E6F" w:rsidRPr="00C510CC">
        <w:rPr>
          <w:rFonts w:ascii="Times New Roman" w:eastAsia="Times New Roman" w:hAnsi="Times New Roman" w:cs="Times New Roman"/>
          <w:sz w:val="28"/>
          <w:szCs w:val="28"/>
          <w:lang w:val="uk-UA" w:eastAsia="ru-RU"/>
        </w:rPr>
        <w:t>З біосировини виробляють біодизель (найкращою сировиною для його виробництва вважають ріпак), біоетанол (найкращою сировиною є кукурудза) та газоподібне біопаливо. Біодизель (biodiesel) − це метиловий ефір, що отримують у результаті хімічної реакції з будь-яких рослинних масел і тваринних жирів. Біодизель може використовуватись у звичайних двигунах внутрішнього згорання як самостійно, так і в суміші зі звичайним дизпаливом, без внесення змін у конструкцію двигуна.</w:t>
      </w:r>
    </w:p>
    <w:p w:rsidR="000C4E6F" w:rsidRPr="00C510CC"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Для повноцінного розвитку ринку біопалива у першу чергу необхідно створити потужну сировинну базу й відповідну інфраструктуру для забезпечення зберігання, переробки, транспортування та реалізації готової </w:t>
      </w:r>
      <w:r w:rsidRPr="00C510CC">
        <w:rPr>
          <w:rFonts w:ascii="Times New Roman" w:eastAsia="Times New Roman" w:hAnsi="Times New Roman" w:cs="Times New Roman"/>
          <w:sz w:val="28"/>
          <w:szCs w:val="28"/>
          <w:lang w:val="uk-UA" w:eastAsia="ru-RU"/>
        </w:rPr>
        <w:lastRenderedPageBreak/>
        <w:t>продукції. Аналітична група Bloomberg New Energy Finance зробила звіт «В напрямку етанольної економіки нового покоління», представивши його на Світовому економічному форумі. Звіт замовила компанія Novozymes − світовий лідер з біоінновацій та промислових ферментів. За оцінками аналітичної групи, 17,5% сільгоспвідходів сьогодні можна використовувати як сировину для переробки в біопаливо. З цією кількістю біопалива можна замінити понад</w:t>
      </w:r>
      <w:r w:rsidR="00017B11">
        <w:rPr>
          <w:rFonts w:ascii="Times New Roman" w:eastAsia="Times New Roman" w:hAnsi="Times New Roman" w:cs="Times New Roman"/>
          <w:sz w:val="28"/>
          <w:szCs w:val="28"/>
          <w:lang w:val="uk-UA" w:eastAsia="ru-RU"/>
        </w:rPr>
        <w:t xml:space="preserve"> 50% попиту на бензин до 2030 року</w:t>
      </w:r>
      <w:r w:rsidRPr="00C510CC">
        <w:rPr>
          <w:rFonts w:ascii="Times New Roman" w:eastAsia="Times New Roman" w:hAnsi="Times New Roman" w:cs="Times New Roman"/>
          <w:sz w:val="28"/>
          <w:szCs w:val="28"/>
          <w:lang w:val="uk-UA" w:eastAsia="ru-RU"/>
        </w:rPr>
        <w:t xml:space="preserve"> [5</w:t>
      </w:r>
      <w:r w:rsidR="00B0003A" w:rsidRPr="00917B8A">
        <w:rPr>
          <w:rFonts w:ascii="Times New Roman" w:eastAsia="Times New Roman" w:hAnsi="Times New Roman" w:cs="Times New Roman"/>
          <w:sz w:val="28"/>
          <w:szCs w:val="28"/>
          <w:lang w:eastAsia="ru-RU"/>
        </w:rPr>
        <w:t>7</w:t>
      </w:r>
      <w:r w:rsidRPr="00C510CC">
        <w:rPr>
          <w:rFonts w:ascii="Times New Roman" w:eastAsia="Times New Roman" w:hAnsi="Times New Roman" w:cs="Times New Roman"/>
          <w:sz w:val="28"/>
          <w:szCs w:val="28"/>
          <w:lang w:val="uk-UA" w:eastAsia="ru-RU"/>
        </w:rPr>
        <w:t xml:space="preserve">]. </w:t>
      </w:r>
    </w:p>
    <w:p w:rsidR="000C4E6F" w:rsidRDefault="002B6DC9"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w:t>
      </w:r>
      <w:r w:rsidR="000C4E6F" w:rsidRPr="00C510CC">
        <w:rPr>
          <w:rFonts w:ascii="Times New Roman" w:eastAsia="Times New Roman" w:hAnsi="Times New Roman" w:cs="Times New Roman"/>
          <w:sz w:val="28"/>
          <w:szCs w:val="28"/>
          <w:lang w:val="uk-UA" w:eastAsia="ru-RU"/>
        </w:rPr>
        <w:t>табл. 2.1 наведено інформацію про біосировину, методи отримання і можливості використання рідких біопалив.</w:t>
      </w:r>
    </w:p>
    <w:p w:rsidR="004568EE" w:rsidRPr="00C510CC" w:rsidRDefault="004568EE"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0C4E6F" w:rsidRPr="00C510CC" w:rsidRDefault="000C4E6F" w:rsidP="000C4E6F">
      <w:pPr>
        <w:shd w:val="clear" w:color="auto" w:fill="FFFFFF"/>
        <w:spacing w:after="0" w:line="360" w:lineRule="auto"/>
        <w:ind w:firstLine="709"/>
        <w:jc w:val="right"/>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t>Таблиця 2.1</w:t>
      </w:r>
    </w:p>
    <w:p w:rsidR="000C4E6F" w:rsidRPr="00C510CC" w:rsidRDefault="000C4E6F" w:rsidP="000C4E6F">
      <w:pPr>
        <w:shd w:val="clear" w:color="auto" w:fill="FFFFFF"/>
        <w:spacing w:after="0" w:line="360" w:lineRule="auto"/>
        <w:jc w:val="center"/>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t>Рідкі біопалива та їх використання</w:t>
      </w:r>
      <w:r w:rsidR="00C3335F">
        <w:rPr>
          <w:rFonts w:ascii="Times New Roman" w:eastAsia="Times New Roman" w:hAnsi="Times New Roman" w:cs="Times New Roman"/>
          <w:b/>
          <w:sz w:val="28"/>
          <w:szCs w:val="28"/>
          <w:lang w:val="uk-UA" w:eastAsia="ru-RU"/>
        </w:rPr>
        <w:t xml:space="preserve">, </w:t>
      </w:r>
      <w:r w:rsidR="005B17EE">
        <w:rPr>
          <w:rFonts w:ascii="Times New Roman" w:eastAsia="Times New Roman" w:hAnsi="Times New Roman" w:cs="Times New Roman"/>
          <w:b/>
          <w:sz w:val="28"/>
          <w:szCs w:val="28"/>
          <w:lang w:val="uk-UA" w:eastAsia="ru-RU"/>
        </w:rPr>
        <w:t xml:space="preserve">за </w:t>
      </w:r>
      <w:r w:rsidR="00B0003A">
        <w:rPr>
          <w:rFonts w:ascii="Times New Roman" w:eastAsia="Times New Roman" w:hAnsi="Times New Roman" w:cs="Times New Roman"/>
          <w:b/>
          <w:sz w:val="28"/>
          <w:szCs w:val="28"/>
          <w:lang w:val="uk-UA" w:eastAsia="ru-RU"/>
        </w:rPr>
        <w:t>[27</w:t>
      </w:r>
      <w:r w:rsidR="00C3335F" w:rsidRPr="00C3335F">
        <w:rPr>
          <w:rFonts w:ascii="Times New Roman" w:eastAsia="Times New Roman" w:hAnsi="Times New Roman" w:cs="Times New Roman"/>
          <w:b/>
          <w:sz w:val="28"/>
          <w:szCs w:val="28"/>
          <w:lang w:val="uk-UA" w:eastAsia="ru-RU"/>
        </w:rPr>
        <w:t>, C. 268]</w:t>
      </w:r>
    </w:p>
    <w:tbl>
      <w:tblPr>
        <w:tblStyle w:val="a6"/>
        <w:tblW w:w="0" w:type="auto"/>
        <w:tblLook w:val="04A0"/>
      </w:tblPr>
      <w:tblGrid>
        <w:gridCol w:w="2336"/>
        <w:gridCol w:w="2336"/>
        <w:gridCol w:w="2336"/>
        <w:gridCol w:w="2337"/>
      </w:tblGrid>
      <w:tr w:rsidR="000C4E6F" w:rsidRPr="00C510CC" w:rsidTr="00AA64C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Складова</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палива</w:t>
            </w:r>
          </w:p>
        </w:tc>
        <w:tc>
          <w:tcPr>
            <w:tcW w:w="2336" w:type="dxa"/>
          </w:tcPr>
          <w:p w:rsidR="000C4E6F" w:rsidRPr="00C510CC" w:rsidRDefault="00A601F3" w:rsidP="00AA64CC">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Енергетичні сільсько-</w:t>
            </w:r>
            <w:r w:rsidR="000C4E6F" w:rsidRPr="00C510CC">
              <w:rPr>
                <w:rFonts w:ascii="Times New Roman" w:eastAsia="Times New Roman" w:hAnsi="Times New Roman" w:cs="Times New Roman"/>
                <w:sz w:val="28"/>
                <w:szCs w:val="28"/>
                <w:lang w:val="uk-UA" w:eastAsia="ru-RU"/>
              </w:rPr>
              <w:t xml:space="preserve"> і лісогосподарські культури</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Процес</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конверсії</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сировини</w:t>
            </w:r>
          </w:p>
        </w:tc>
        <w:tc>
          <w:tcPr>
            <w:tcW w:w="2337"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Спосіб </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використання</w:t>
            </w:r>
          </w:p>
        </w:tc>
      </w:tr>
      <w:tr w:rsidR="000C4E6F" w:rsidRPr="00C510CC" w:rsidTr="00AA64C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Рослинна</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олія</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Ріпак, соняшник,</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соя, рицина</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Пресування</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7" w:type="dxa"/>
          </w:tcPr>
          <w:p w:rsidR="000C4E6F" w:rsidRPr="00C510CC" w:rsidRDefault="00A601F3" w:rsidP="00AA64CC">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Складова піч-</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ного палива</w:t>
            </w:r>
          </w:p>
        </w:tc>
      </w:tr>
      <w:tr w:rsidR="000C4E6F" w:rsidRPr="00C510CC" w:rsidTr="00AA64C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Біоолія</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Тополя, верба,</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міскант</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Піроліз</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7"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Присадка до</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моторного</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масла</w:t>
            </w:r>
          </w:p>
        </w:tc>
      </w:tr>
      <w:tr w:rsidR="000C4E6F" w:rsidRPr="00C510CC" w:rsidTr="00AA64C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Біодизельне</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паливо</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Ріпак, соняшник,</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соя, рицина</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Етерифікація</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7"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Замінник або</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складова ДП</w:t>
            </w:r>
          </w:p>
        </w:tc>
      </w:tr>
      <w:tr w:rsidR="000C4E6F" w:rsidRPr="00C510CC" w:rsidTr="00AA64CC">
        <w:tc>
          <w:tcPr>
            <w:tcW w:w="2336" w:type="dxa"/>
            <w:vMerge w:val="restart"/>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Біоетанол</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Зернові, картопля і топінамбур</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Гідроліз і</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ферментація</w:t>
            </w:r>
          </w:p>
        </w:tc>
        <w:tc>
          <w:tcPr>
            <w:tcW w:w="2337" w:type="dxa"/>
            <w:vMerge w:val="restart"/>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Складова</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бензину</w:t>
            </w:r>
          </w:p>
        </w:tc>
      </w:tr>
      <w:tr w:rsidR="000C4E6F" w:rsidRPr="00C510CC" w:rsidTr="00AA64CC">
        <w:tc>
          <w:tcPr>
            <w:tcW w:w="2336" w:type="dxa"/>
            <w:vMerge/>
          </w:tcPr>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Цукровий буряк,</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тростина і сорго</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Ферментація</w:t>
            </w:r>
          </w:p>
        </w:tc>
        <w:tc>
          <w:tcPr>
            <w:tcW w:w="2337" w:type="dxa"/>
            <w:vMerge/>
          </w:tcPr>
          <w:p w:rsidR="000C4E6F" w:rsidRPr="00C510CC" w:rsidRDefault="000C4E6F" w:rsidP="00AA64CC">
            <w:pPr>
              <w:jc w:val="center"/>
              <w:rPr>
                <w:rFonts w:ascii="Times New Roman" w:eastAsia="Times New Roman" w:hAnsi="Times New Roman" w:cs="Times New Roman"/>
                <w:sz w:val="28"/>
                <w:szCs w:val="28"/>
                <w:lang w:val="uk-UA" w:eastAsia="ru-RU"/>
              </w:rPr>
            </w:pPr>
          </w:p>
        </w:tc>
      </w:tr>
      <w:tr w:rsidR="000C4E6F" w:rsidRPr="00C510CC" w:rsidTr="00AA64CC">
        <w:tc>
          <w:tcPr>
            <w:tcW w:w="2336" w:type="dxa"/>
            <w:vMerge/>
          </w:tcPr>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Тополя, верба, солома, міскант і трави</w:t>
            </w: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Попередня</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обробка,</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гідроліз і</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ферментація</w:t>
            </w:r>
          </w:p>
        </w:tc>
        <w:tc>
          <w:tcPr>
            <w:tcW w:w="2337" w:type="dxa"/>
            <w:vMerge/>
          </w:tcPr>
          <w:p w:rsidR="000C4E6F" w:rsidRPr="00C510CC" w:rsidRDefault="000C4E6F" w:rsidP="00AA64CC">
            <w:pPr>
              <w:jc w:val="center"/>
              <w:rPr>
                <w:rFonts w:ascii="Times New Roman" w:eastAsia="Times New Roman" w:hAnsi="Times New Roman" w:cs="Times New Roman"/>
                <w:sz w:val="28"/>
                <w:szCs w:val="28"/>
                <w:lang w:val="uk-UA" w:eastAsia="ru-RU"/>
              </w:rPr>
            </w:pPr>
          </w:p>
        </w:tc>
      </w:tr>
      <w:tr w:rsidR="000C4E6F" w:rsidRPr="00C510CC" w:rsidTr="00AA64C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Біометанол</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Тополя, верба, міскант і румекс</w:t>
            </w:r>
          </w:p>
          <w:p w:rsidR="000C4E6F" w:rsidRPr="00C510CC" w:rsidRDefault="000C4E6F" w:rsidP="00AA64CC">
            <w:pPr>
              <w:jc w:val="center"/>
              <w:rPr>
                <w:rFonts w:ascii="Times New Roman" w:eastAsia="Times New Roman" w:hAnsi="Times New Roman" w:cs="Times New Roman"/>
                <w:sz w:val="28"/>
                <w:szCs w:val="28"/>
                <w:lang w:val="uk-UA" w:eastAsia="ru-RU"/>
              </w:rPr>
            </w:pPr>
          </w:p>
        </w:tc>
        <w:tc>
          <w:tcPr>
            <w:tcW w:w="2336"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Газифікація</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або синтез</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метанолу</w:t>
            </w:r>
          </w:p>
        </w:tc>
        <w:tc>
          <w:tcPr>
            <w:tcW w:w="2337" w:type="dxa"/>
          </w:tcPr>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Складова</w:t>
            </w:r>
          </w:p>
          <w:p w:rsidR="000C4E6F" w:rsidRPr="00C510CC" w:rsidRDefault="000C4E6F" w:rsidP="00AA64CC">
            <w:pPr>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бензину</w:t>
            </w:r>
          </w:p>
        </w:tc>
      </w:tr>
    </w:tbl>
    <w:p w:rsidR="001224E6" w:rsidRDefault="001224E6" w:rsidP="00024F4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024F46" w:rsidRDefault="001C3A73" w:rsidP="00024F4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lastRenderedPageBreak/>
        <w:t>З</w:t>
      </w:r>
      <w:r w:rsidR="00BE561D">
        <w:rPr>
          <w:rFonts w:ascii="Times New Roman" w:eastAsia="Times New Roman" w:hAnsi="Times New Roman" w:cs="Times New Roman"/>
          <w:sz w:val="28"/>
          <w:szCs w:val="28"/>
          <w:lang w:val="uk-UA" w:eastAsia="ru-RU"/>
        </w:rPr>
        <w:t>а</w:t>
      </w:r>
      <w:r w:rsidRPr="00C510CC">
        <w:rPr>
          <w:rFonts w:ascii="Times New Roman" w:eastAsia="Times New Roman" w:hAnsi="Times New Roman" w:cs="Times New Roman"/>
          <w:sz w:val="28"/>
          <w:szCs w:val="28"/>
          <w:lang w:val="uk-UA" w:eastAsia="ru-RU"/>
        </w:rPr>
        <w:t>міна традиційних паливних ресурсів на біопаливо стає не лише економічно доцільною, а й необхідною умовою сучасного розвитку економічної системи.</w:t>
      </w:r>
      <w:r w:rsidR="00024F46" w:rsidRPr="00024F46">
        <w:rPr>
          <w:rFonts w:ascii="Times New Roman" w:eastAsia="Times New Roman" w:hAnsi="Times New Roman" w:cs="Times New Roman"/>
          <w:sz w:val="28"/>
          <w:szCs w:val="28"/>
          <w:lang w:val="uk-UA" w:eastAsia="ru-RU"/>
        </w:rPr>
        <w:t xml:space="preserve"> </w:t>
      </w:r>
    </w:p>
    <w:p w:rsidR="00024F46" w:rsidRPr="00C510CC" w:rsidRDefault="00024F46" w:rsidP="00024F4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У країнах Європи діє план впровадження біопалива, який включає в себе три рівні. Перший рівень – це виробництво біопалива з біомаси, другий – виробництво з елітоцелюлозного волокна, третій рівень – виготовлення з водоростей (на даному етапі науково-технічного розвитку це економічно недоступний рівень технологічної переробки). Більшість сучасних вчених відзначають, що  Європа знаходиться на межі переходу від першого до другого рівня плану [2</w:t>
      </w:r>
      <w:r w:rsidR="00B0003A" w:rsidRPr="00917B8A">
        <w:rPr>
          <w:rFonts w:ascii="Times New Roman" w:eastAsia="Times New Roman" w:hAnsi="Times New Roman" w:cs="Times New Roman"/>
          <w:sz w:val="28"/>
          <w:szCs w:val="28"/>
          <w:lang w:eastAsia="ru-RU"/>
        </w:rPr>
        <w:t>9</w:t>
      </w:r>
      <w:r w:rsidRPr="00C510CC">
        <w:rPr>
          <w:rFonts w:ascii="Times New Roman" w:eastAsia="Times New Roman" w:hAnsi="Times New Roman" w:cs="Times New Roman"/>
          <w:sz w:val="28"/>
          <w:szCs w:val="28"/>
          <w:lang w:val="uk-UA" w:eastAsia="ru-RU"/>
        </w:rPr>
        <w:t>].</w:t>
      </w:r>
    </w:p>
    <w:p w:rsidR="00024F46" w:rsidRPr="00C510CC" w:rsidRDefault="00024F46" w:rsidP="00024F4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24F46">
        <w:rPr>
          <w:rFonts w:ascii="Times New Roman" w:eastAsia="Times New Roman" w:hAnsi="Times New Roman" w:cs="Times New Roman"/>
          <w:sz w:val="28"/>
          <w:szCs w:val="28"/>
          <w:lang w:val="uk-UA" w:eastAsia="ru-RU"/>
        </w:rPr>
        <w:t xml:space="preserve">Про посилення популярності виробництва ріпаку та ріпакової олії свідчать постійно зростаючі показники обсягів виробництва зазначених видів у світі за останні роки. </w:t>
      </w:r>
      <w:r w:rsidRPr="00C510CC">
        <w:rPr>
          <w:rFonts w:ascii="Times New Roman" w:eastAsia="Times New Roman" w:hAnsi="Times New Roman" w:cs="Times New Roman"/>
          <w:sz w:val="28"/>
          <w:szCs w:val="28"/>
          <w:lang w:val="uk-UA" w:eastAsia="ru-RU"/>
        </w:rPr>
        <w:t>У 2019–2020 рр. в Європі простежується суттєве зменшення посівних площ під ріпаком – до 5,8 млн га, що є найгіршим базовим показником за останні 12 років. Водночас в Україні посівні площі під цією культурою збільшилися на 16%.</w:t>
      </w:r>
    </w:p>
    <w:p w:rsidR="003B0CD2" w:rsidRPr="00C510CC" w:rsidRDefault="00024F46" w:rsidP="00024F4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24F46">
        <w:rPr>
          <w:rFonts w:ascii="Times New Roman" w:eastAsia="Times New Roman" w:hAnsi="Times New Roman" w:cs="Times New Roman"/>
          <w:sz w:val="28"/>
          <w:szCs w:val="28"/>
          <w:lang w:val="uk-UA" w:eastAsia="ru-RU"/>
        </w:rPr>
        <w:t>Для України ріпак є другою, після соняшнику</w:t>
      </w:r>
      <w:r w:rsidR="00BE561D">
        <w:rPr>
          <w:rFonts w:ascii="Times New Roman" w:eastAsia="Times New Roman" w:hAnsi="Times New Roman" w:cs="Times New Roman"/>
          <w:sz w:val="28"/>
          <w:szCs w:val="28"/>
          <w:lang w:val="uk-UA" w:eastAsia="ru-RU"/>
        </w:rPr>
        <w:t>,</w:t>
      </w:r>
      <w:r w:rsidRPr="00024F46">
        <w:rPr>
          <w:rFonts w:ascii="Times New Roman" w:eastAsia="Times New Roman" w:hAnsi="Times New Roman" w:cs="Times New Roman"/>
          <w:sz w:val="28"/>
          <w:szCs w:val="28"/>
          <w:lang w:val="uk-UA" w:eastAsia="ru-RU"/>
        </w:rPr>
        <w:t xml:space="preserve"> олійною культурою, яка займає до 2% ріллі і відповідно має досить значні обсяги виробництва. Варто також наголосити, що майже 90% від валового збору ріпаку Україна експортує переважно до країн Європейського Союзу (ЄС-27), таких, як Нідерланди, Бельгія, Франція, Польща тощо.</w:t>
      </w:r>
    </w:p>
    <w:p w:rsidR="00A54182" w:rsidRPr="00C510CC" w:rsidRDefault="00024F46" w:rsidP="00DB3BD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w:t>
      </w:r>
      <w:r w:rsidR="00990829" w:rsidRPr="00C510CC">
        <w:rPr>
          <w:rFonts w:ascii="Times New Roman" w:eastAsia="Times New Roman" w:hAnsi="Times New Roman" w:cs="Times New Roman"/>
          <w:sz w:val="28"/>
          <w:szCs w:val="28"/>
          <w:lang w:val="uk-UA" w:eastAsia="ru-RU"/>
        </w:rPr>
        <w:t>2018</w:t>
      </w:r>
      <w:r w:rsidR="0032292A" w:rsidRPr="00C510CC">
        <w:rPr>
          <w:rFonts w:ascii="Times New Roman" w:eastAsia="Times New Roman" w:hAnsi="Times New Roman" w:cs="Times New Roman"/>
          <w:sz w:val="28"/>
          <w:szCs w:val="28"/>
          <w:lang w:val="uk-UA" w:eastAsia="ru-RU"/>
        </w:rPr>
        <w:t xml:space="preserve"> ро</w:t>
      </w:r>
      <w:r>
        <w:rPr>
          <w:rFonts w:ascii="Times New Roman" w:eastAsia="Times New Roman" w:hAnsi="Times New Roman" w:cs="Times New Roman"/>
          <w:sz w:val="28"/>
          <w:szCs w:val="28"/>
          <w:lang w:val="uk-UA" w:eastAsia="ru-RU"/>
        </w:rPr>
        <w:t>ці в</w:t>
      </w:r>
      <w:r w:rsidR="0032292A" w:rsidRPr="00C510CC">
        <w:rPr>
          <w:rFonts w:ascii="Times New Roman" w:eastAsia="Times New Roman" w:hAnsi="Times New Roman" w:cs="Times New Roman"/>
          <w:sz w:val="28"/>
          <w:szCs w:val="28"/>
          <w:lang w:val="uk-UA" w:eastAsia="ru-RU"/>
        </w:rPr>
        <w:t xml:space="preserve"> Україні зібрали рекордний врожай ріпаку – 3,</w:t>
      </w:r>
      <w:r w:rsidR="006415A3" w:rsidRPr="00C510CC">
        <w:rPr>
          <w:rFonts w:ascii="Times New Roman" w:eastAsia="Times New Roman" w:hAnsi="Times New Roman" w:cs="Times New Roman"/>
          <w:sz w:val="28"/>
          <w:szCs w:val="28"/>
          <w:lang w:val="uk-UA" w:eastAsia="ru-RU"/>
        </w:rPr>
        <w:t>2</w:t>
      </w:r>
      <w:r w:rsidR="0032292A" w:rsidRPr="00C510CC">
        <w:rPr>
          <w:rFonts w:ascii="Times New Roman" w:eastAsia="Times New Roman" w:hAnsi="Times New Roman" w:cs="Times New Roman"/>
          <w:sz w:val="28"/>
          <w:szCs w:val="28"/>
          <w:lang w:val="uk-UA" w:eastAsia="ru-RU"/>
        </w:rPr>
        <w:t xml:space="preserve"> млн</w:t>
      </w:r>
      <w:r w:rsidR="00BE561D">
        <w:rPr>
          <w:rFonts w:ascii="Times New Roman" w:eastAsia="Times New Roman" w:hAnsi="Times New Roman" w:cs="Times New Roman"/>
          <w:sz w:val="28"/>
          <w:szCs w:val="28"/>
          <w:lang w:val="uk-UA" w:eastAsia="ru-RU"/>
        </w:rPr>
        <w:t>.</w:t>
      </w:r>
      <w:r w:rsidR="0032292A" w:rsidRPr="00C510CC">
        <w:rPr>
          <w:rFonts w:ascii="Times New Roman" w:eastAsia="Times New Roman" w:hAnsi="Times New Roman" w:cs="Times New Roman"/>
          <w:sz w:val="28"/>
          <w:szCs w:val="28"/>
          <w:lang w:val="uk-UA" w:eastAsia="ru-RU"/>
        </w:rPr>
        <w:t xml:space="preserve"> т. У п</w:t>
      </w:r>
      <w:r w:rsidR="005C20E7" w:rsidRPr="00C510CC">
        <w:rPr>
          <w:rFonts w:ascii="Times New Roman" w:eastAsia="Times New Roman" w:hAnsi="Times New Roman" w:cs="Times New Roman"/>
          <w:sz w:val="28"/>
          <w:szCs w:val="28"/>
          <w:lang w:val="uk-UA" w:eastAsia="ru-RU"/>
        </w:rPr>
        <w:t>орівнянні із попередніми роками</w:t>
      </w:r>
      <w:r w:rsidR="0032292A" w:rsidRPr="00C510CC">
        <w:rPr>
          <w:rFonts w:ascii="Times New Roman" w:eastAsia="Times New Roman" w:hAnsi="Times New Roman" w:cs="Times New Roman"/>
          <w:sz w:val="28"/>
          <w:szCs w:val="28"/>
          <w:lang w:val="uk-UA" w:eastAsia="ru-RU"/>
        </w:rPr>
        <w:t xml:space="preserve"> виробництво ріпаку в Україні значно виросло</w:t>
      </w:r>
      <w:r w:rsidR="00660F85" w:rsidRPr="00C510CC">
        <w:rPr>
          <w:rFonts w:ascii="Times New Roman" w:eastAsia="Times New Roman" w:hAnsi="Times New Roman" w:cs="Times New Roman"/>
          <w:sz w:val="28"/>
          <w:szCs w:val="28"/>
          <w:lang w:val="uk-UA" w:eastAsia="ru-RU"/>
        </w:rPr>
        <w:t xml:space="preserve"> (табл. 2.2</w:t>
      </w:r>
      <w:r w:rsidR="006415A3" w:rsidRPr="00C510CC">
        <w:rPr>
          <w:rFonts w:ascii="Times New Roman" w:eastAsia="Times New Roman" w:hAnsi="Times New Roman" w:cs="Times New Roman"/>
          <w:sz w:val="28"/>
          <w:szCs w:val="28"/>
          <w:lang w:val="uk-UA" w:eastAsia="ru-RU"/>
        </w:rPr>
        <w:t>, рис. 2.</w:t>
      </w:r>
      <w:r w:rsidR="002B6DC9">
        <w:rPr>
          <w:rFonts w:ascii="Times New Roman" w:eastAsia="Times New Roman" w:hAnsi="Times New Roman" w:cs="Times New Roman"/>
          <w:sz w:val="28"/>
          <w:szCs w:val="28"/>
          <w:lang w:val="uk-UA" w:eastAsia="ru-RU"/>
        </w:rPr>
        <w:t>12</w:t>
      </w:r>
      <w:r w:rsidR="006415A3" w:rsidRPr="00C510CC">
        <w:rPr>
          <w:rFonts w:ascii="Times New Roman" w:eastAsia="Times New Roman" w:hAnsi="Times New Roman" w:cs="Times New Roman"/>
          <w:sz w:val="28"/>
          <w:szCs w:val="28"/>
          <w:lang w:val="uk-UA" w:eastAsia="ru-RU"/>
        </w:rPr>
        <w:t>)</w:t>
      </w:r>
      <w:r w:rsidR="0032292A" w:rsidRPr="00C510CC">
        <w:rPr>
          <w:rFonts w:ascii="Times New Roman" w:eastAsia="Times New Roman" w:hAnsi="Times New Roman" w:cs="Times New Roman"/>
          <w:sz w:val="28"/>
          <w:szCs w:val="28"/>
          <w:lang w:val="uk-UA" w:eastAsia="ru-RU"/>
        </w:rPr>
        <w:t>. Хоча, попередні оцінки виробництва для нашої держави складали навіть 3,</w:t>
      </w:r>
      <w:r w:rsidR="00A20360" w:rsidRPr="00C510CC">
        <w:rPr>
          <w:rFonts w:ascii="Times New Roman" w:eastAsia="Times New Roman" w:hAnsi="Times New Roman" w:cs="Times New Roman"/>
          <w:sz w:val="28"/>
          <w:szCs w:val="28"/>
          <w:lang w:val="uk-UA" w:eastAsia="ru-RU"/>
        </w:rPr>
        <w:t>84</w:t>
      </w:r>
      <w:r w:rsidR="0032292A" w:rsidRPr="00C510CC">
        <w:rPr>
          <w:rFonts w:ascii="Times New Roman" w:eastAsia="Times New Roman" w:hAnsi="Times New Roman" w:cs="Times New Roman"/>
          <w:sz w:val="28"/>
          <w:szCs w:val="28"/>
          <w:lang w:val="uk-UA" w:eastAsia="ru-RU"/>
        </w:rPr>
        <w:t xml:space="preserve"> млн</w:t>
      </w:r>
      <w:r w:rsidR="00BE561D">
        <w:rPr>
          <w:rFonts w:ascii="Times New Roman" w:eastAsia="Times New Roman" w:hAnsi="Times New Roman" w:cs="Times New Roman"/>
          <w:sz w:val="28"/>
          <w:szCs w:val="28"/>
          <w:lang w:val="uk-UA" w:eastAsia="ru-RU"/>
        </w:rPr>
        <w:t>. т.</w:t>
      </w:r>
      <w:r w:rsidR="00A54182" w:rsidRPr="00C510CC">
        <w:rPr>
          <w:rFonts w:ascii="Times New Roman" w:eastAsia="Times New Roman" w:hAnsi="Times New Roman" w:cs="Times New Roman"/>
          <w:sz w:val="28"/>
          <w:szCs w:val="28"/>
          <w:lang w:val="uk-UA" w:eastAsia="ru-RU"/>
        </w:rPr>
        <w:t>, погода внесла свої корективи. Виникли такі проблеми</w:t>
      </w:r>
      <w:r w:rsidR="006415A3" w:rsidRPr="00C510CC">
        <w:rPr>
          <w:rFonts w:ascii="Times New Roman" w:eastAsia="Times New Roman" w:hAnsi="Times New Roman" w:cs="Times New Roman"/>
          <w:sz w:val="28"/>
          <w:szCs w:val="28"/>
          <w:lang w:val="uk-UA" w:eastAsia="ru-RU"/>
        </w:rPr>
        <w:t>,</w:t>
      </w:r>
      <w:r w:rsidR="00A54182" w:rsidRPr="00C510CC">
        <w:rPr>
          <w:rFonts w:ascii="Times New Roman" w:eastAsia="Times New Roman" w:hAnsi="Times New Roman" w:cs="Times New Roman"/>
          <w:sz w:val="28"/>
          <w:szCs w:val="28"/>
          <w:lang w:val="uk-UA" w:eastAsia="ru-RU"/>
        </w:rPr>
        <w:t xml:space="preserve"> як недостатня кількість олії в насінні ріпаку та зменшення ваги самого насіння, що призвело до зниження врожайності.</w:t>
      </w:r>
    </w:p>
    <w:p w:rsidR="00A20360" w:rsidRPr="00C510CC" w:rsidRDefault="00A20360" w:rsidP="00DB3BD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За період 2016-2018 рр. обсяги експорту насіння ріпаку з України на світовий аграрний ринок збільшилися майже в 2,5 </w:t>
      </w:r>
      <w:r w:rsidR="00B25182" w:rsidRPr="00C510CC">
        <w:rPr>
          <w:rFonts w:ascii="Times New Roman" w:eastAsia="Times New Roman" w:hAnsi="Times New Roman" w:cs="Times New Roman"/>
          <w:sz w:val="28"/>
          <w:szCs w:val="28"/>
          <w:lang w:val="uk-UA" w:eastAsia="ru-RU"/>
        </w:rPr>
        <w:t>раз</w:t>
      </w:r>
      <w:r w:rsidRPr="00C510CC">
        <w:rPr>
          <w:rFonts w:ascii="Times New Roman" w:eastAsia="Times New Roman" w:hAnsi="Times New Roman" w:cs="Times New Roman"/>
          <w:sz w:val="28"/>
          <w:szCs w:val="28"/>
          <w:lang w:val="uk-UA" w:eastAsia="ru-RU"/>
        </w:rPr>
        <w:t>, а виручка досягла 1,01 млрд</w:t>
      </w:r>
      <w:r w:rsidR="00BE561D">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дол. Питома вага відношення обсягу експорту насіння ріпаку до усього </w:t>
      </w:r>
      <w:r w:rsidRPr="00C510CC">
        <w:rPr>
          <w:rFonts w:ascii="Times New Roman" w:eastAsia="Times New Roman" w:hAnsi="Times New Roman" w:cs="Times New Roman"/>
          <w:sz w:val="28"/>
          <w:szCs w:val="28"/>
          <w:lang w:val="uk-UA" w:eastAsia="ru-RU"/>
        </w:rPr>
        <w:lastRenderedPageBreak/>
        <w:t>його виробництва у різні роки становила 85-97 %. Серед іншого цьому сприяло підвищення експортної ціни на ріпак, яка зросла із 394,85 дол./т у 2016-му до 414,20 дол. 2018 року, а за 5 місяців 2019 року сягнула 422,52 дол</w:t>
      </w:r>
      <w:r w:rsidR="00BE561D">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як засвідчили дані Державної служби статистики України. </w:t>
      </w:r>
      <w:r w:rsidR="00A54182" w:rsidRPr="00C510CC">
        <w:rPr>
          <w:rFonts w:ascii="Times New Roman" w:eastAsia="Times New Roman" w:hAnsi="Times New Roman" w:cs="Times New Roman"/>
          <w:sz w:val="28"/>
          <w:szCs w:val="28"/>
          <w:lang w:val="uk-UA" w:eastAsia="ru-RU"/>
        </w:rPr>
        <w:t>З</w:t>
      </w:r>
      <w:r w:rsidRPr="00C510CC">
        <w:rPr>
          <w:rFonts w:ascii="Times New Roman" w:eastAsia="Times New Roman" w:hAnsi="Times New Roman" w:cs="Times New Roman"/>
          <w:sz w:val="28"/>
          <w:szCs w:val="28"/>
          <w:lang w:val="uk-UA" w:eastAsia="ru-RU"/>
        </w:rPr>
        <w:t>авдяки високій урожайності та стійкій собівартості виробництва за рівнем прибутковості ріпак збереже лідерство на ринку олійних культур.</w:t>
      </w:r>
    </w:p>
    <w:p w:rsidR="00A20360" w:rsidRPr="00C510CC" w:rsidRDefault="00A20360" w:rsidP="00A20360">
      <w:pPr>
        <w:shd w:val="clear" w:color="auto" w:fill="FFFFFF"/>
        <w:spacing w:after="0" w:line="360" w:lineRule="auto"/>
        <w:jc w:val="both"/>
        <w:rPr>
          <w:rFonts w:ascii="Times New Roman" w:eastAsia="Times New Roman" w:hAnsi="Times New Roman" w:cs="Times New Roman"/>
          <w:color w:val="505050"/>
          <w:sz w:val="28"/>
          <w:szCs w:val="28"/>
          <w:lang w:val="uk-UA" w:eastAsia="ru-RU"/>
        </w:rPr>
      </w:pPr>
    </w:p>
    <w:p w:rsidR="00A20360" w:rsidRPr="00C510CC" w:rsidRDefault="00A20360" w:rsidP="00A20360">
      <w:pPr>
        <w:shd w:val="clear" w:color="auto" w:fill="FFFFFF"/>
        <w:spacing w:after="0" w:line="360" w:lineRule="auto"/>
        <w:jc w:val="both"/>
        <w:rPr>
          <w:rFonts w:ascii="Times New Roman" w:eastAsia="Times New Roman" w:hAnsi="Times New Roman" w:cs="Times New Roman"/>
          <w:color w:val="505050"/>
          <w:sz w:val="28"/>
          <w:szCs w:val="28"/>
          <w:lang w:val="uk-UA" w:eastAsia="ru-RU"/>
        </w:rPr>
      </w:pPr>
      <w:r w:rsidRPr="00C510CC">
        <w:rPr>
          <w:noProof/>
          <w:lang w:val="en-US"/>
        </w:rPr>
        <w:drawing>
          <wp:inline distT="0" distB="0" distL="0" distR="0">
            <wp:extent cx="5940425" cy="3639523"/>
            <wp:effectExtent l="0" t="0" r="3175" b="0"/>
            <wp:docPr id="9" name="Picture 9" descr="13 404 12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3 404 12 2"/>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0425" cy="3639523"/>
                    </a:xfrm>
                    <a:prstGeom prst="rect">
                      <a:avLst/>
                    </a:prstGeom>
                    <a:noFill/>
                    <a:ln>
                      <a:noFill/>
                    </a:ln>
                  </pic:spPr>
                </pic:pic>
              </a:graphicData>
            </a:graphic>
          </wp:inline>
        </w:drawing>
      </w:r>
    </w:p>
    <w:p w:rsidR="00A20360" w:rsidRPr="00C510CC" w:rsidRDefault="00856E0D" w:rsidP="00C3335F">
      <w:pPr>
        <w:shd w:val="clear" w:color="auto" w:fill="FFFFFF"/>
        <w:spacing w:after="0" w:line="360" w:lineRule="auto"/>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Рис. 2.</w:t>
      </w:r>
      <w:r w:rsidR="002B6DC9">
        <w:rPr>
          <w:rFonts w:ascii="Times New Roman" w:eastAsia="Times New Roman" w:hAnsi="Times New Roman" w:cs="Times New Roman"/>
          <w:sz w:val="28"/>
          <w:szCs w:val="28"/>
          <w:lang w:val="uk-UA" w:eastAsia="ru-RU"/>
        </w:rPr>
        <w:t>12</w:t>
      </w:r>
      <w:r w:rsidR="00A20360" w:rsidRPr="00C510CC">
        <w:rPr>
          <w:rFonts w:ascii="Times New Roman" w:eastAsia="Times New Roman" w:hAnsi="Times New Roman" w:cs="Times New Roman"/>
          <w:sz w:val="28"/>
          <w:szCs w:val="28"/>
          <w:lang w:val="uk-UA" w:eastAsia="ru-RU"/>
        </w:rPr>
        <w:t>. Посівні площі та обсяги виробництва ріпаку усіма категоріями господарств України</w:t>
      </w:r>
      <w:r w:rsidR="00C3335F">
        <w:rPr>
          <w:rFonts w:ascii="Times New Roman" w:eastAsia="Times New Roman" w:hAnsi="Times New Roman" w:cs="Times New Roman"/>
          <w:sz w:val="28"/>
          <w:szCs w:val="28"/>
          <w:lang w:val="uk-UA" w:eastAsia="ru-RU"/>
        </w:rPr>
        <w:t xml:space="preserve">, </w:t>
      </w:r>
      <w:r w:rsidR="00A20360" w:rsidRPr="00C510CC">
        <w:rPr>
          <w:rFonts w:ascii="Times New Roman" w:eastAsia="Times New Roman" w:hAnsi="Times New Roman" w:cs="Times New Roman"/>
          <w:sz w:val="28"/>
          <w:szCs w:val="28"/>
          <w:lang w:val="uk-UA" w:eastAsia="ru-RU"/>
        </w:rPr>
        <w:t>за даними Державної служби статистики України</w:t>
      </w:r>
      <w:r w:rsidR="0034207D" w:rsidRPr="00C510CC">
        <w:rPr>
          <w:rFonts w:ascii="Times New Roman" w:eastAsia="Times New Roman" w:hAnsi="Times New Roman" w:cs="Times New Roman"/>
          <w:sz w:val="28"/>
          <w:szCs w:val="28"/>
          <w:lang w:val="uk-UA" w:eastAsia="ru-RU"/>
        </w:rPr>
        <w:t xml:space="preserve"> [</w:t>
      </w:r>
      <w:r w:rsidR="00363E5E" w:rsidRPr="00C510CC">
        <w:rPr>
          <w:rFonts w:ascii="Times New Roman" w:eastAsia="Times New Roman" w:hAnsi="Times New Roman" w:cs="Times New Roman"/>
          <w:sz w:val="28"/>
          <w:szCs w:val="28"/>
          <w:lang w:val="uk-UA" w:eastAsia="ru-RU"/>
        </w:rPr>
        <w:t>10</w:t>
      </w:r>
      <w:r w:rsidR="0034207D" w:rsidRPr="00C510CC">
        <w:rPr>
          <w:rFonts w:ascii="Times New Roman" w:eastAsia="Times New Roman" w:hAnsi="Times New Roman" w:cs="Times New Roman"/>
          <w:sz w:val="28"/>
          <w:szCs w:val="28"/>
          <w:lang w:val="uk-UA" w:eastAsia="ru-RU"/>
        </w:rPr>
        <w:t>]</w:t>
      </w:r>
    </w:p>
    <w:p w:rsidR="00A20360" w:rsidRPr="00C510CC" w:rsidRDefault="00A20360" w:rsidP="00A20360">
      <w:pPr>
        <w:shd w:val="clear" w:color="auto" w:fill="FFFFFF"/>
        <w:spacing w:after="0" w:line="360" w:lineRule="auto"/>
        <w:jc w:val="both"/>
        <w:rPr>
          <w:rFonts w:ascii="Times New Roman" w:eastAsia="Times New Roman" w:hAnsi="Times New Roman" w:cs="Times New Roman"/>
          <w:sz w:val="28"/>
          <w:szCs w:val="28"/>
          <w:lang w:val="uk-UA" w:eastAsia="ru-RU"/>
        </w:rPr>
      </w:pPr>
    </w:p>
    <w:p w:rsidR="00DB3BD9" w:rsidRPr="00C510CC" w:rsidRDefault="00856E0D" w:rsidP="00DB3BD9">
      <w:pPr>
        <w:shd w:val="clear" w:color="auto" w:fill="FFFFFF"/>
        <w:spacing w:after="0" w:line="360" w:lineRule="auto"/>
        <w:ind w:firstLine="709"/>
        <w:jc w:val="right"/>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t>Таблиця 2.</w:t>
      </w:r>
      <w:r w:rsidR="00660F85" w:rsidRPr="00C510CC">
        <w:rPr>
          <w:rFonts w:ascii="Times New Roman" w:eastAsia="Times New Roman" w:hAnsi="Times New Roman" w:cs="Times New Roman"/>
          <w:b/>
          <w:sz w:val="28"/>
          <w:szCs w:val="28"/>
          <w:lang w:val="uk-UA" w:eastAsia="ru-RU"/>
        </w:rPr>
        <w:t>2</w:t>
      </w:r>
    </w:p>
    <w:p w:rsidR="00DB3BD9" w:rsidRPr="00C3335F" w:rsidRDefault="00DB3BD9" w:rsidP="00C3335F">
      <w:pPr>
        <w:shd w:val="clear" w:color="auto" w:fill="FFFFFF"/>
        <w:spacing w:after="0" w:line="360" w:lineRule="auto"/>
        <w:jc w:val="center"/>
        <w:rPr>
          <w:rFonts w:ascii="Times New Roman" w:eastAsia="Times New Roman" w:hAnsi="Times New Roman" w:cs="Times New Roman"/>
          <w:b/>
          <w:sz w:val="28"/>
          <w:szCs w:val="28"/>
          <w:lang w:val="uk-UA" w:eastAsia="ru-RU"/>
        </w:rPr>
      </w:pPr>
      <w:r w:rsidRPr="00C3335F">
        <w:rPr>
          <w:rFonts w:ascii="Times New Roman" w:eastAsia="Times New Roman" w:hAnsi="Times New Roman" w:cs="Times New Roman"/>
          <w:b/>
          <w:sz w:val="28"/>
          <w:szCs w:val="28"/>
          <w:lang w:val="uk-UA" w:eastAsia="ru-RU"/>
        </w:rPr>
        <w:t xml:space="preserve">Виробництво та розподіл ріпаку в світі та в Україні, </w:t>
      </w:r>
      <w:r w:rsidR="00BE561D">
        <w:rPr>
          <w:rFonts w:ascii="Times New Roman" w:eastAsia="Times New Roman" w:hAnsi="Times New Roman" w:cs="Times New Roman"/>
          <w:b/>
          <w:sz w:val="28"/>
          <w:szCs w:val="28"/>
          <w:lang w:val="uk-UA" w:eastAsia="ru-RU"/>
        </w:rPr>
        <w:t>млн.</w:t>
      </w:r>
      <w:r w:rsidRPr="00C3335F">
        <w:rPr>
          <w:rFonts w:ascii="Times New Roman" w:eastAsia="Times New Roman" w:hAnsi="Times New Roman" w:cs="Times New Roman"/>
          <w:b/>
          <w:sz w:val="28"/>
          <w:szCs w:val="28"/>
          <w:lang w:val="uk-UA" w:eastAsia="ru-RU"/>
        </w:rPr>
        <w:t xml:space="preserve"> тон</w:t>
      </w:r>
      <w:r w:rsidR="00BE561D">
        <w:rPr>
          <w:rFonts w:ascii="Times New Roman" w:eastAsia="Times New Roman" w:hAnsi="Times New Roman" w:cs="Times New Roman"/>
          <w:b/>
          <w:sz w:val="28"/>
          <w:szCs w:val="28"/>
          <w:lang w:val="uk-UA" w:eastAsia="ru-RU"/>
        </w:rPr>
        <w:t>,</w:t>
      </w:r>
      <w:r w:rsidR="00C3335F" w:rsidRPr="00C3335F">
        <w:rPr>
          <w:rFonts w:ascii="Times New Roman" w:eastAsia="Times New Roman" w:hAnsi="Times New Roman" w:cs="Times New Roman"/>
          <w:b/>
          <w:sz w:val="28"/>
          <w:szCs w:val="28"/>
          <w:lang w:val="uk-UA" w:eastAsia="ru-RU"/>
        </w:rPr>
        <w:t xml:space="preserve"> </w:t>
      </w:r>
      <w:r w:rsidR="005B17EE">
        <w:rPr>
          <w:rFonts w:ascii="Times New Roman" w:eastAsia="Times New Roman" w:hAnsi="Times New Roman" w:cs="Times New Roman"/>
          <w:b/>
          <w:sz w:val="28"/>
          <w:szCs w:val="28"/>
          <w:lang w:val="uk-UA" w:eastAsia="ru-RU"/>
        </w:rPr>
        <w:t xml:space="preserve">за </w:t>
      </w:r>
      <w:r w:rsidR="00C3335F" w:rsidRPr="00C3335F">
        <w:rPr>
          <w:rFonts w:ascii="Times New Roman" w:eastAsia="Times New Roman" w:hAnsi="Times New Roman" w:cs="Times New Roman"/>
          <w:b/>
          <w:sz w:val="28"/>
          <w:szCs w:val="28"/>
          <w:lang w:val="uk-UA" w:eastAsia="ru-RU"/>
        </w:rPr>
        <w:t>[4</w:t>
      </w:r>
      <w:r w:rsidR="00B0003A" w:rsidRPr="00917B8A">
        <w:rPr>
          <w:rFonts w:ascii="Times New Roman" w:eastAsia="Times New Roman" w:hAnsi="Times New Roman" w:cs="Times New Roman"/>
          <w:b/>
          <w:sz w:val="28"/>
          <w:szCs w:val="28"/>
          <w:lang w:eastAsia="ru-RU"/>
        </w:rPr>
        <w:t>9</w:t>
      </w:r>
      <w:r w:rsidR="00C3335F" w:rsidRPr="00C3335F">
        <w:rPr>
          <w:rFonts w:ascii="Times New Roman" w:eastAsia="Times New Roman" w:hAnsi="Times New Roman" w:cs="Times New Roman"/>
          <w:b/>
          <w:sz w:val="28"/>
          <w:szCs w:val="28"/>
          <w:lang w:val="uk-UA" w:eastAsia="ru-RU"/>
        </w:rPr>
        <w:t>]</w:t>
      </w:r>
    </w:p>
    <w:tbl>
      <w:tblPr>
        <w:tblStyle w:val="a6"/>
        <w:tblW w:w="0" w:type="auto"/>
        <w:tblLook w:val="04A0"/>
      </w:tblPr>
      <w:tblGrid>
        <w:gridCol w:w="1591"/>
        <w:gridCol w:w="1547"/>
        <w:gridCol w:w="1551"/>
        <w:gridCol w:w="1552"/>
        <w:gridCol w:w="1552"/>
        <w:gridCol w:w="1552"/>
      </w:tblGrid>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Показник</w:t>
            </w: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Країна</w:t>
            </w:r>
          </w:p>
        </w:tc>
        <w:tc>
          <w:tcPr>
            <w:tcW w:w="1551"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2016/2017</w:t>
            </w:r>
          </w:p>
        </w:tc>
        <w:tc>
          <w:tcPr>
            <w:tcW w:w="1552"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2017/2018</w:t>
            </w:r>
          </w:p>
        </w:tc>
        <w:tc>
          <w:tcPr>
            <w:tcW w:w="1552"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2018/2018</w:t>
            </w:r>
          </w:p>
        </w:tc>
        <w:tc>
          <w:tcPr>
            <w:tcW w:w="1552"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2019/2020</w:t>
            </w:r>
          </w:p>
        </w:tc>
      </w:tr>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Виробництво</w:t>
            </w: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Світ</w:t>
            </w:r>
          </w:p>
        </w:tc>
        <w:tc>
          <w:tcPr>
            <w:tcW w:w="1551"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69,4</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74,9</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72,8</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70,5</w:t>
            </w:r>
          </w:p>
        </w:tc>
      </w:tr>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Україна</w:t>
            </w:r>
          </w:p>
        </w:tc>
        <w:tc>
          <w:tcPr>
            <w:tcW w:w="1551"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1,3</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2,2</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2,9</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3,2</w:t>
            </w:r>
          </w:p>
        </w:tc>
      </w:tr>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Експорт</w:t>
            </w: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Світ</w:t>
            </w:r>
          </w:p>
        </w:tc>
        <w:tc>
          <w:tcPr>
            <w:tcW w:w="1551"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15,8</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16,2</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14,6</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15,6</w:t>
            </w:r>
          </w:p>
        </w:tc>
      </w:tr>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Україна</w:t>
            </w:r>
          </w:p>
        </w:tc>
        <w:tc>
          <w:tcPr>
            <w:tcW w:w="1551"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1,0</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2,1</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2,5</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2,8</w:t>
            </w:r>
          </w:p>
        </w:tc>
      </w:tr>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Переробка</w:t>
            </w: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Світ</w:t>
            </w:r>
          </w:p>
        </w:tc>
        <w:tc>
          <w:tcPr>
            <w:tcW w:w="1551"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67,3</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68,5</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67,5</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67,3</w:t>
            </w:r>
          </w:p>
        </w:tc>
      </w:tr>
      <w:tr w:rsidR="00214A86" w:rsidRPr="00C510CC" w:rsidTr="00214A86">
        <w:tc>
          <w:tcPr>
            <w:tcW w:w="1591" w:type="dxa"/>
          </w:tcPr>
          <w:p w:rsidR="00214A86" w:rsidRPr="00C510CC" w:rsidRDefault="00214A86" w:rsidP="00214A86">
            <w:pPr>
              <w:jc w:val="center"/>
              <w:rPr>
                <w:rFonts w:ascii="Times New Roman" w:eastAsia="Times New Roman" w:hAnsi="Times New Roman" w:cs="Times New Roman"/>
                <w:sz w:val="24"/>
                <w:szCs w:val="24"/>
                <w:lang w:val="uk-UA" w:eastAsia="ru-RU"/>
              </w:rPr>
            </w:pPr>
          </w:p>
        </w:tc>
        <w:tc>
          <w:tcPr>
            <w:tcW w:w="1547" w:type="dxa"/>
          </w:tcPr>
          <w:p w:rsidR="00214A86" w:rsidRPr="00C510CC" w:rsidRDefault="00214A86"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Україна</w:t>
            </w:r>
          </w:p>
        </w:tc>
        <w:tc>
          <w:tcPr>
            <w:tcW w:w="1551"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0,2</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0,1</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0,4</w:t>
            </w:r>
          </w:p>
        </w:tc>
        <w:tc>
          <w:tcPr>
            <w:tcW w:w="1552" w:type="dxa"/>
          </w:tcPr>
          <w:p w:rsidR="00214A86" w:rsidRPr="00C510CC" w:rsidRDefault="00733894" w:rsidP="00214A86">
            <w:pPr>
              <w:jc w:val="center"/>
              <w:rPr>
                <w:rFonts w:ascii="Times New Roman" w:eastAsia="Times New Roman" w:hAnsi="Times New Roman" w:cs="Times New Roman"/>
                <w:sz w:val="24"/>
                <w:szCs w:val="24"/>
                <w:lang w:val="uk-UA" w:eastAsia="ru-RU"/>
              </w:rPr>
            </w:pPr>
            <w:r w:rsidRPr="00C510CC">
              <w:rPr>
                <w:rFonts w:ascii="Times New Roman" w:eastAsia="Times New Roman" w:hAnsi="Times New Roman" w:cs="Times New Roman"/>
                <w:sz w:val="24"/>
                <w:szCs w:val="24"/>
                <w:lang w:val="uk-UA" w:eastAsia="ru-RU"/>
              </w:rPr>
              <w:t>0,4</w:t>
            </w:r>
          </w:p>
        </w:tc>
      </w:tr>
    </w:tbl>
    <w:p w:rsidR="00A54182" w:rsidRPr="00C510CC" w:rsidRDefault="00A54182" w:rsidP="0032292A">
      <w:pPr>
        <w:shd w:val="clear" w:color="auto" w:fill="FFFFFF"/>
        <w:spacing w:after="0" w:line="360" w:lineRule="auto"/>
        <w:ind w:firstLine="709"/>
        <w:jc w:val="both"/>
        <w:rPr>
          <w:rFonts w:ascii="Times New Roman" w:eastAsia="Times New Roman" w:hAnsi="Times New Roman" w:cs="Times New Roman"/>
          <w:color w:val="505050"/>
          <w:sz w:val="28"/>
          <w:szCs w:val="28"/>
          <w:lang w:val="uk-UA" w:eastAsia="ru-RU"/>
        </w:rPr>
      </w:pPr>
    </w:p>
    <w:p w:rsidR="00CC60FE" w:rsidRPr="00C510CC" w:rsidRDefault="0032292A" w:rsidP="00CC60F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lastRenderedPageBreak/>
        <w:t>Ріпак для України – це експортна культура. Основний обсяг вивози</w:t>
      </w:r>
      <w:r w:rsidR="00A54182" w:rsidRPr="00C510CC">
        <w:rPr>
          <w:rFonts w:ascii="Times New Roman" w:eastAsia="Times New Roman" w:hAnsi="Times New Roman" w:cs="Times New Roman"/>
          <w:sz w:val="28"/>
          <w:szCs w:val="28"/>
          <w:lang w:val="uk-UA" w:eastAsia="ru-RU"/>
        </w:rPr>
        <w:t>ться</w:t>
      </w:r>
      <w:r w:rsidRPr="00C510CC">
        <w:rPr>
          <w:rFonts w:ascii="Times New Roman" w:eastAsia="Times New Roman" w:hAnsi="Times New Roman" w:cs="Times New Roman"/>
          <w:sz w:val="28"/>
          <w:szCs w:val="28"/>
          <w:lang w:val="uk-UA" w:eastAsia="ru-RU"/>
        </w:rPr>
        <w:t xml:space="preserve"> на зовнішні ри</w:t>
      </w:r>
      <w:r w:rsidR="0034207D" w:rsidRPr="00C510CC">
        <w:rPr>
          <w:rFonts w:ascii="Times New Roman" w:eastAsia="Times New Roman" w:hAnsi="Times New Roman" w:cs="Times New Roman"/>
          <w:sz w:val="28"/>
          <w:szCs w:val="28"/>
          <w:lang w:val="uk-UA" w:eastAsia="ru-RU"/>
        </w:rPr>
        <w:t>нки. При</w:t>
      </w:r>
      <w:r w:rsidRPr="00C510CC">
        <w:rPr>
          <w:rFonts w:ascii="Times New Roman" w:eastAsia="Times New Roman" w:hAnsi="Times New Roman" w:cs="Times New Roman"/>
          <w:sz w:val="28"/>
          <w:szCs w:val="28"/>
          <w:lang w:val="uk-UA" w:eastAsia="ru-RU"/>
        </w:rPr>
        <w:t>чому, до жовтня-листопада</w:t>
      </w:r>
      <w:r w:rsidR="00A54182" w:rsidRPr="00C510CC">
        <w:rPr>
          <w:rFonts w:ascii="Times New Roman" w:eastAsia="Times New Roman" w:hAnsi="Times New Roman" w:cs="Times New Roman"/>
          <w:sz w:val="28"/>
          <w:szCs w:val="28"/>
          <w:lang w:val="uk-UA" w:eastAsia="ru-RU"/>
        </w:rPr>
        <w:t xml:space="preserve"> на експорт відвантажується</w:t>
      </w:r>
      <w:r w:rsidRPr="00C510CC">
        <w:rPr>
          <w:rFonts w:ascii="Times New Roman" w:eastAsia="Times New Roman" w:hAnsi="Times New Roman" w:cs="Times New Roman"/>
          <w:sz w:val="28"/>
          <w:szCs w:val="28"/>
          <w:lang w:val="uk-UA" w:eastAsia="ru-RU"/>
        </w:rPr>
        <w:t xml:space="preserve"> 90% від прогнозного показника. Ключовий клієнт – країни ЄС, які виготовлюють біодизель з ріпакової олії. Скорочення виробництва ріпаку в ЄС призводить до активного попиту на </w:t>
      </w:r>
      <w:r w:rsidR="00A54182" w:rsidRPr="00C510CC">
        <w:rPr>
          <w:rFonts w:ascii="Times New Roman" w:eastAsia="Times New Roman" w:hAnsi="Times New Roman" w:cs="Times New Roman"/>
          <w:sz w:val="28"/>
          <w:szCs w:val="28"/>
          <w:lang w:val="uk-UA" w:eastAsia="ru-RU"/>
        </w:rPr>
        <w:t>українську</w:t>
      </w:r>
      <w:r w:rsidRPr="00C510CC">
        <w:rPr>
          <w:rFonts w:ascii="Times New Roman" w:eastAsia="Times New Roman" w:hAnsi="Times New Roman" w:cs="Times New Roman"/>
          <w:sz w:val="28"/>
          <w:szCs w:val="28"/>
          <w:lang w:val="uk-UA" w:eastAsia="ru-RU"/>
        </w:rPr>
        <w:t xml:space="preserve"> олійну</w:t>
      </w:r>
      <w:r w:rsidR="00A54182" w:rsidRPr="00C510CC">
        <w:rPr>
          <w:rFonts w:ascii="Times New Roman" w:eastAsia="Times New Roman" w:hAnsi="Times New Roman" w:cs="Times New Roman"/>
          <w:sz w:val="28"/>
          <w:szCs w:val="28"/>
          <w:lang w:val="uk-UA" w:eastAsia="ru-RU"/>
        </w:rPr>
        <w:t xml:space="preserve"> культуру</w:t>
      </w:r>
      <w:r w:rsidRPr="00C510CC">
        <w:rPr>
          <w:rFonts w:ascii="Times New Roman" w:eastAsia="Times New Roman" w:hAnsi="Times New Roman" w:cs="Times New Roman"/>
          <w:sz w:val="28"/>
          <w:szCs w:val="28"/>
          <w:lang w:val="uk-UA" w:eastAsia="ru-RU"/>
        </w:rPr>
        <w:t>. На внутрішньому ринку переробники</w:t>
      </w:r>
      <w:r w:rsidR="00A54182" w:rsidRPr="00C510CC">
        <w:rPr>
          <w:rFonts w:ascii="Times New Roman" w:eastAsia="Times New Roman" w:hAnsi="Times New Roman" w:cs="Times New Roman"/>
          <w:sz w:val="28"/>
          <w:szCs w:val="28"/>
          <w:lang w:val="uk-UA" w:eastAsia="ru-RU"/>
        </w:rPr>
        <w:t>, отримавши олію, також</w:t>
      </w:r>
      <w:r w:rsidRPr="00C510CC">
        <w:rPr>
          <w:rFonts w:ascii="Times New Roman" w:eastAsia="Times New Roman" w:hAnsi="Times New Roman" w:cs="Times New Roman"/>
          <w:sz w:val="28"/>
          <w:szCs w:val="28"/>
          <w:lang w:val="uk-UA" w:eastAsia="ru-RU"/>
        </w:rPr>
        <w:t xml:space="preserve"> везуть її на експорт в ЄС.</w:t>
      </w:r>
      <w:r w:rsidR="00A54182"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Поки</w:t>
      </w:r>
      <w:r w:rsidR="00A54182"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внутрішнє споживання продукції ріпаку (</w:t>
      </w:r>
      <w:r w:rsidR="00CC60FE" w:rsidRPr="00C510CC">
        <w:rPr>
          <w:rFonts w:ascii="Times New Roman" w:eastAsia="Times New Roman" w:hAnsi="Times New Roman" w:cs="Times New Roman"/>
          <w:sz w:val="28"/>
          <w:szCs w:val="28"/>
          <w:lang w:val="uk-UA" w:eastAsia="ru-RU"/>
        </w:rPr>
        <w:t>окрім шроту) на низькому рівні.</w:t>
      </w:r>
    </w:p>
    <w:p w:rsidR="0034207D" w:rsidRPr="00C510CC" w:rsidRDefault="0032292A" w:rsidP="00CC60F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З 01.01.2020 в Україні починає діяти відміна на повернення ПДВ при експорті ріпаку. </w:t>
      </w:r>
      <w:r w:rsidR="0034207D" w:rsidRPr="00C510CC">
        <w:rPr>
          <w:rFonts w:ascii="Times New Roman" w:eastAsia="Times New Roman" w:hAnsi="Times New Roman" w:cs="Times New Roman"/>
          <w:sz w:val="28"/>
          <w:szCs w:val="28"/>
          <w:lang w:val="uk-UA" w:eastAsia="ru-RU"/>
        </w:rPr>
        <w:t>С</w:t>
      </w:r>
      <w:r w:rsidRPr="00C510CC">
        <w:rPr>
          <w:rFonts w:ascii="Times New Roman" w:eastAsia="Times New Roman" w:hAnsi="Times New Roman" w:cs="Times New Roman"/>
          <w:sz w:val="28"/>
          <w:szCs w:val="28"/>
          <w:lang w:val="uk-UA" w:eastAsia="ru-RU"/>
        </w:rPr>
        <w:t xml:space="preserve">езон </w:t>
      </w:r>
      <w:r w:rsidR="0034207D" w:rsidRPr="00C510CC">
        <w:rPr>
          <w:rFonts w:ascii="Times New Roman" w:eastAsia="Times New Roman" w:hAnsi="Times New Roman" w:cs="Times New Roman"/>
          <w:sz w:val="28"/>
          <w:szCs w:val="28"/>
          <w:lang w:val="uk-UA" w:eastAsia="ru-RU"/>
        </w:rPr>
        <w:t xml:space="preserve">2019 року </w:t>
      </w:r>
      <w:r w:rsidR="00BE561D">
        <w:rPr>
          <w:rFonts w:ascii="Times New Roman" w:eastAsia="Times New Roman" w:hAnsi="Times New Roman" w:cs="Times New Roman"/>
          <w:sz w:val="28"/>
          <w:szCs w:val="28"/>
          <w:lang w:val="uk-UA" w:eastAsia="ru-RU"/>
        </w:rPr>
        <w:t>нововведення не зачепили</w:t>
      </w:r>
      <w:r w:rsidRPr="00C510CC">
        <w:rPr>
          <w:rFonts w:ascii="Times New Roman" w:eastAsia="Times New Roman" w:hAnsi="Times New Roman" w:cs="Times New Roman"/>
          <w:sz w:val="28"/>
          <w:szCs w:val="28"/>
          <w:lang w:val="uk-UA" w:eastAsia="ru-RU"/>
        </w:rPr>
        <w:t xml:space="preserve">, </w:t>
      </w:r>
      <w:r w:rsidR="00024F46">
        <w:rPr>
          <w:rFonts w:ascii="Times New Roman" w:eastAsia="Times New Roman" w:hAnsi="Times New Roman" w:cs="Times New Roman"/>
          <w:sz w:val="28"/>
          <w:szCs w:val="28"/>
          <w:lang w:val="uk-UA" w:eastAsia="ru-RU"/>
        </w:rPr>
        <w:t>оскільки</w:t>
      </w:r>
      <w:r w:rsidR="00BE561D">
        <w:rPr>
          <w:rFonts w:ascii="Times New Roman" w:eastAsia="Times New Roman" w:hAnsi="Times New Roman" w:cs="Times New Roman"/>
          <w:sz w:val="28"/>
          <w:szCs w:val="28"/>
          <w:lang w:val="uk-UA" w:eastAsia="ru-RU"/>
        </w:rPr>
        <w:t xml:space="preserve"> ріпак був</w:t>
      </w:r>
      <w:r w:rsidRPr="00C510CC">
        <w:rPr>
          <w:rFonts w:ascii="Times New Roman" w:eastAsia="Times New Roman" w:hAnsi="Times New Roman" w:cs="Times New Roman"/>
          <w:sz w:val="28"/>
          <w:szCs w:val="28"/>
          <w:lang w:val="uk-UA" w:eastAsia="ru-RU"/>
        </w:rPr>
        <w:t xml:space="preserve"> вив</w:t>
      </w:r>
      <w:r w:rsidR="00BE561D">
        <w:rPr>
          <w:rFonts w:ascii="Times New Roman" w:eastAsia="Times New Roman" w:hAnsi="Times New Roman" w:cs="Times New Roman"/>
          <w:sz w:val="28"/>
          <w:szCs w:val="28"/>
          <w:lang w:val="uk-UA" w:eastAsia="ru-RU"/>
        </w:rPr>
        <w:t>езений</w:t>
      </w:r>
      <w:r w:rsidRPr="00C510CC">
        <w:rPr>
          <w:rFonts w:ascii="Times New Roman" w:eastAsia="Times New Roman" w:hAnsi="Times New Roman" w:cs="Times New Roman"/>
          <w:sz w:val="28"/>
          <w:szCs w:val="28"/>
          <w:lang w:val="uk-UA" w:eastAsia="ru-RU"/>
        </w:rPr>
        <w:t xml:space="preserve"> до початку </w:t>
      </w:r>
      <w:r w:rsidR="0034207D" w:rsidRPr="00C510CC">
        <w:rPr>
          <w:rFonts w:ascii="Times New Roman" w:eastAsia="Times New Roman" w:hAnsi="Times New Roman" w:cs="Times New Roman"/>
          <w:sz w:val="28"/>
          <w:szCs w:val="28"/>
          <w:lang w:val="uk-UA" w:eastAsia="ru-RU"/>
        </w:rPr>
        <w:t>відміни повернення ПДВ</w:t>
      </w:r>
      <w:r w:rsidRPr="00C510CC">
        <w:rPr>
          <w:rFonts w:ascii="Times New Roman" w:eastAsia="Times New Roman" w:hAnsi="Times New Roman" w:cs="Times New Roman"/>
          <w:sz w:val="28"/>
          <w:szCs w:val="28"/>
          <w:lang w:val="uk-UA" w:eastAsia="ru-RU"/>
        </w:rPr>
        <w:t>. А от ціни на майбутній врожай під питанням.</w:t>
      </w:r>
      <w:r w:rsidR="00A20360" w:rsidRPr="00C510CC">
        <w:rPr>
          <w:rFonts w:ascii="Times New Roman" w:eastAsia="Times New Roman" w:hAnsi="Times New Roman" w:cs="Times New Roman"/>
          <w:sz w:val="28"/>
          <w:szCs w:val="28"/>
          <w:lang w:val="uk-UA" w:eastAsia="ru-RU"/>
        </w:rPr>
        <w:t xml:space="preserve"> Зі вступом </w:t>
      </w:r>
      <w:r w:rsidR="00024F46">
        <w:rPr>
          <w:rFonts w:ascii="Times New Roman" w:eastAsia="Times New Roman" w:hAnsi="Times New Roman" w:cs="Times New Roman"/>
          <w:sz w:val="28"/>
          <w:szCs w:val="28"/>
          <w:lang w:val="uk-UA" w:eastAsia="ru-RU"/>
        </w:rPr>
        <w:t>у</w:t>
      </w:r>
      <w:r w:rsidR="00A20360" w:rsidRPr="00C510CC">
        <w:rPr>
          <w:rFonts w:ascii="Times New Roman" w:eastAsia="Times New Roman" w:hAnsi="Times New Roman" w:cs="Times New Roman"/>
          <w:sz w:val="28"/>
          <w:szCs w:val="28"/>
          <w:lang w:val="uk-UA" w:eastAsia="ru-RU"/>
        </w:rPr>
        <w:t xml:space="preserve"> дію поправок</w:t>
      </w:r>
      <w:r w:rsidR="007B74A9" w:rsidRPr="00C510CC">
        <w:rPr>
          <w:rFonts w:ascii="Times New Roman" w:eastAsia="Times New Roman" w:hAnsi="Times New Roman" w:cs="Times New Roman"/>
          <w:sz w:val="28"/>
          <w:szCs w:val="28"/>
          <w:lang w:val="uk-UA" w:eastAsia="ru-RU"/>
        </w:rPr>
        <w:t xml:space="preserve"> до Податкового кодексу України</w:t>
      </w:r>
      <w:r w:rsidR="00A20360" w:rsidRPr="00C510CC">
        <w:rPr>
          <w:rFonts w:ascii="Times New Roman" w:eastAsia="Times New Roman" w:hAnsi="Times New Roman" w:cs="Times New Roman"/>
          <w:sz w:val="28"/>
          <w:szCs w:val="28"/>
          <w:lang w:val="uk-UA" w:eastAsia="ru-RU"/>
        </w:rPr>
        <w:t xml:space="preserve"> рентабельність виробництва ріпаку суттєво скоротиться і за прогнозами у 2020 році складе 16%, що майже втричі ме</w:t>
      </w:r>
      <w:r w:rsidR="00AA64CC">
        <w:rPr>
          <w:rFonts w:ascii="Times New Roman" w:eastAsia="Times New Roman" w:hAnsi="Times New Roman" w:cs="Times New Roman"/>
          <w:sz w:val="28"/>
          <w:szCs w:val="28"/>
          <w:lang w:val="uk-UA" w:eastAsia="ru-RU"/>
        </w:rPr>
        <w:t>нше показника 2017 року (46,3%)</w:t>
      </w:r>
      <w:r w:rsidR="00A20360" w:rsidRPr="00C510CC">
        <w:rPr>
          <w:rFonts w:ascii="Times New Roman" w:eastAsia="Times New Roman" w:hAnsi="Times New Roman" w:cs="Times New Roman"/>
          <w:sz w:val="28"/>
          <w:szCs w:val="28"/>
          <w:lang w:val="uk-UA" w:eastAsia="ru-RU"/>
        </w:rPr>
        <w:t xml:space="preserve"> </w:t>
      </w:r>
      <w:r w:rsidR="0034207D" w:rsidRPr="00C510CC">
        <w:rPr>
          <w:rFonts w:ascii="Times New Roman" w:eastAsia="Times New Roman" w:hAnsi="Times New Roman" w:cs="Times New Roman"/>
          <w:sz w:val="28"/>
          <w:szCs w:val="28"/>
          <w:lang w:val="uk-UA" w:eastAsia="ru-RU"/>
        </w:rPr>
        <w:t>[</w:t>
      </w:r>
      <w:r w:rsidR="00B0003A">
        <w:rPr>
          <w:rFonts w:ascii="Times New Roman" w:eastAsia="Times New Roman" w:hAnsi="Times New Roman" w:cs="Times New Roman"/>
          <w:sz w:val="28"/>
          <w:szCs w:val="28"/>
          <w:lang w:val="uk-UA" w:eastAsia="ru-RU"/>
        </w:rPr>
        <w:t>49</w:t>
      </w:r>
      <w:r w:rsidR="0034207D" w:rsidRPr="00C510CC">
        <w:rPr>
          <w:rFonts w:ascii="Times New Roman" w:eastAsia="Times New Roman" w:hAnsi="Times New Roman" w:cs="Times New Roman"/>
          <w:sz w:val="28"/>
          <w:szCs w:val="28"/>
          <w:lang w:val="uk-UA" w:eastAsia="ru-RU"/>
        </w:rPr>
        <w:t>]</w:t>
      </w:r>
      <w:r w:rsidR="00AA64CC">
        <w:rPr>
          <w:rFonts w:ascii="Times New Roman" w:eastAsia="Times New Roman" w:hAnsi="Times New Roman" w:cs="Times New Roman"/>
          <w:sz w:val="28"/>
          <w:szCs w:val="28"/>
          <w:lang w:val="uk-UA" w:eastAsia="ru-RU"/>
        </w:rPr>
        <w:t>.</w:t>
      </w:r>
      <w:r w:rsidR="0034207D" w:rsidRPr="00C510CC">
        <w:rPr>
          <w:rFonts w:ascii="Times New Roman" w:eastAsia="Times New Roman" w:hAnsi="Times New Roman" w:cs="Times New Roman"/>
          <w:sz w:val="28"/>
          <w:szCs w:val="28"/>
          <w:lang w:val="uk-UA" w:eastAsia="ru-RU"/>
        </w:rPr>
        <w:t xml:space="preserve"> </w:t>
      </w:r>
      <w:r w:rsidR="00A20360" w:rsidRPr="00C510CC">
        <w:rPr>
          <w:rFonts w:ascii="Times New Roman" w:eastAsia="Times New Roman" w:hAnsi="Times New Roman" w:cs="Times New Roman"/>
          <w:sz w:val="28"/>
          <w:szCs w:val="28"/>
          <w:lang w:val="uk-UA" w:eastAsia="ru-RU"/>
        </w:rPr>
        <w:t xml:space="preserve">При такому суттєвому падінні фермер </w:t>
      </w:r>
      <w:r w:rsidR="0034207D" w:rsidRPr="00C510CC">
        <w:rPr>
          <w:rFonts w:ascii="Times New Roman" w:eastAsia="Times New Roman" w:hAnsi="Times New Roman" w:cs="Times New Roman"/>
          <w:sz w:val="28"/>
          <w:szCs w:val="28"/>
          <w:lang w:val="uk-UA" w:eastAsia="ru-RU"/>
        </w:rPr>
        <w:t xml:space="preserve">імовірно </w:t>
      </w:r>
      <w:r w:rsidR="00A20360" w:rsidRPr="00C510CC">
        <w:rPr>
          <w:rFonts w:ascii="Times New Roman" w:eastAsia="Times New Roman" w:hAnsi="Times New Roman" w:cs="Times New Roman"/>
          <w:sz w:val="28"/>
          <w:szCs w:val="28"/>
          <w:lang w:val="uk-UA" w:eastAsia="ru-RU"/>
        </w:rPr>
        <w:t>перейде на вирощування інших, більш маржинальних культур.</w:t>
      </w:r>
      <w:r w:rsidR="0034207D" w:rsidRPr="00C510CC">
        <w:rPr>
          <w:rFonts w:ascii="Times New Roman" w:eastAsia="Times New Roman" w:hAnsi="Times New Roman" w:cs="Times New Roman"/>
          <w:sz w:val="28"/>
          <w:szCs w:val="28"/>
          <w:lang w:val="uk-UA" w:eastAsia="ru-RU"/>
        </w:rPr>
        <w:t xml:space="preserve"> </w:t>
      </w:r>
    </w:p>
    <w:p w:rsidR="001B7C40" w:rsidRPr="00C510CC" w:rsidRDefault="001B7C40" w:rsidP="0032292A">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Таким чином, проведений аналіз свідчить, що Україну варто розглядати як потужного виробника біосировини (ріпаку) для виробництва біодизельного палива.</w:t>
      </w:r>
    </w:p>
    <w:p w:rsidR="001B7C40" w:rsidRPr="00C510CC" w:rsidRDefault="001B7C40" w:rsidP="001B7C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З</w:t>
      </w:r>
      <w:r w:rsidR="007B74A9" w:rsidRPr="00C510CC">
        <w:rPr>
          <w:rFonts w:ascii="Times New Roman" w:eastAsia="Times New Roman" w:hAnsi="Times New Roman" w:cs="Times New Roman"/>
          <w:sz w:val="28"/>
          <w:szCs w:val="28"/>
          <w:lang w:val="uk-UA" w:eastAsia="ru-RU"/>
        </w:rPr>
        <w:t>а розрахунками вчених, із 3 тон</w:t>
      </w:r>
      <w:r w:rsidRPr="00C510CC">
        <w:rPr>
          <w:rFonts w:ascii="Times New Roman" w:eastAsia="Times New Roman" w:hAnsi="Times New Roman" w:cs="Times New Roman"/>
          <w:sz w:val="28"/>
          <w:szCs w:val="28"/>
          <w:lang w:val="uk-UA" w:eastAsia="ru-RU"/>
        </w:rPr>
        <w:t xml:space="preserve"> насіння ріпаку воло</w:t>
      </w:r>
      <w:r w:rsidR="00E1147E" w:rsidRPr="00C510CC">
        <w:rPr>
          <w:rFonts w:ascii="Times New Roman" w:eastAsia="Times New Roman" w:hAnsi="Times New Roman" w:cs="Times New Roman"/>
          <w:sz w:val="28"/>
          <w:szCs w:val="28"/>
          <w:lang w:val="uk-UA" w:eastAsia="ru-RU"/>
        </w:rPr>
        <w:t xml:space="preserve">гістю 7-8% можна отримати </w:t>
      </w:r>
      <w:r w:rsidR="007B74A9" w:rsidRPr="00C510CC">
        <w:rPr>
          <w:rFonts w:ascii="Times New Roman" w:eastAsia="Times New Roman" w:hAnsi="Times New Roman" w:cs="Times New Roman"/>
          <w:sz w:val="28"/>
          <w:szCs w:val="28"/>
          <w:lang w:val="uk-UA" w:eastAsia="ru-RU"/>
        </w:rPr>
        <w:t>1 то</w:t>
      </w:r>
      <w:r w:rsidRPr="00C510CC">
        <w:rPr>
          <w:rFonts w:ascii="Times New Roman" w:eastAsia="Times New Roman" w:hAnsi="Times New Roman" w:cs="Times New Roman"/>
          <w:sz w:val="28"/>
          <w:szCs w:val="28"/>
          <w:lang w:val="uk-UA" w:eastAsia="ru-RU"/>
        </w:rPr>
        <w:t>ну біодизел</w:t>
      </w:r>
      <w:r w:rsidR="00703665" w:rsidRPr="00C510CC">
        <w:rPr>
          <w:rFonts w:ascii="Times New Roman" w:eastAsia="Times New Roman" w:hAnsi="Times New Roman" w:cs="Times New Roman"/>
          <w:sz w:val="28"/>
          <w:szCs w:val="28"/>
          <w:lang w:val="uk-UA" w:eastAsia="ru-RU"/>
        </w:rPr>
        <w:t>ю</w:t>
      </w:r>
      <w:r w:rsidR="007B74A9" w:rsidRPr="00C510CC">
        <w:rPr>
          <w:rFonts w:ascii="Times New Roman" w:eastAsia="Times New Roman" w:hAnsi="Times New Roman" w:cs="Times New Roman"/>
          <w:sz w:val="28"/>
          <w:szCs w:val="28"/>
          <w:lang w:val="uk-UA" w:eastAsia="ru-RU"/>
        </w:rPr>
        <w:t>, 1,9 тон</w:t>
      </w:r>
      <w:r w:rsidRPr="00C510CC">
        <w:rPr>
          <w:rFonts w:ascii="Times New Roman" w:eastAsia="Times New Roman" w:hAnsi="Times New Roman" w:cs="Times New Roman"/>
          <w:sz w:val="28"/>
          <w:szCs w:val="28"/>
          <w:lang w:val="uk-UA" w:eastAsia="ru-RU"/>
        </w:rPr>
        <w:t>и шроту (із вмісто</w:t>
      </w:r>
      <w:r w:rsidR="007B74A9" w:rsidRPr="00C510CC">
        <w:rPr>
          <w:rFonts w:ascii="Times New Roman" w:eastAsia="Times New Roman" w:hAnsi="Times New Roman" w:cs="Times New Roman"/>
          <w:sz w:val="28"/>
          <w:szCs w:val="28"/>
          <w:lang w:val="uk-UA" w:eastAsia="ru-RU"/>
        </w:rPr>
        <w:t>м олії 8-12%) та близько 0,2 то</w:t>
      </w:r>
      <w:r w:rsidRPr="00C510CC">
        <w:rPr>
          <w:rFonts w:ascii="Times New Roman" w:eastAsia="Times New Roman" w:hAnsi="Times New Roman" w:cs="Times New Roman"/>
          <w:sz w:val="28"/>
          <w:szCs w:val="28"/>
          <w:lang w:val="uk-UA" w:eastAsia="ru-RU"/>
        </w:rPr>
        <w:t>ни гліцерину [</w:t>
      </w:r>
      <w:r w:rsidR="00363E5E" w:rsidRPr="00C510CC">
        <w:rPr>
          <w:rFonts w:ascii="Times New Roman" w:eastAsia="Times New Roman" w:hAnsi="Times New Roman" w:cs="Times New Roman"/>
          <w:sz w:val="28"/>
          <w:szCs w:val="28"/>
          <w:lang w:val="uk-UA" w:eastAsia="ru-RU"/>
        </w:rPr>
        <w:t>3</w:t>
      </w:r>
      <w:r w:rsidRPr="00C510CC">
        <w:rPr>
          <w:rFonts w:ascii="Times New Roman" w:eastAsia="Times New Roman" w:hAnsi="Times New Roman" w:cs="Times New Roman"/>
          <w:sz w:val="28"/>
          <w:szCs w:val="28"/>
          <w:lang w:val="uk-UA" w:eastAsia="ru-RU"/>
        </w:rPr>
        <w:t xml:space="preserve">]. </w:t>
      </w:r>
      <w:r w:rsidR="0034207D" w:rsidRPr="00C510CC">
        <w:rPr>
          <w:rFonts w:ascii="Times New Roman" w:eastAsia="Times New Roman" w:hAnsi="Times New Roman" w:cs="Times New Roman"/>
          <w:sz w:val="28"/>
          <w:szCs w:val="28"/>
          <w:lang w:val="uk-UA" w:eastAsia="ru-RU"/>
        </w:rPr>
        <w:t>Отже</w:t>
      </w:r>
      <w:r w:rsidRPr="00C510CC">
        <w:rPr>
          <w:rFonts w:ascii="Times New Roman" w:eastAsia="Times New Roman" w:hAnsi="Times New Roman" w:cs="Times New Roman"/>
          <w:sz w:val="28"/>
          <w:szCs w:val="28"/>
          <w:lang w:val="uk-UA" w:eastAsia="ru-RU"/>
        </w:rPr>
        <w:t xml:space="preserve">, виробництво біодизельного палива дасть можливість розвиватися на продуктах його виробництва й іншим галузям економіки (тваринництву, фармацевтичній, косметичній </w:t>
      </w:r>
      <w:r w:rsidR="00E25426" w:rsidRPr="00C510CC">
        <w:rPr>
          <w:rFonts w:ascii="Times New Roman" w:eastAsia="Times New Roman" w:hAnsi="Times New Roman" w:cs="Times New Roman"/>
          <w:sz w:val="28"/>
          <w:szCs w:val="28"/>
          <w:lang w:val="uk-UA" w:eastAsia="ru-RU"/>
        </w:rPr>
        <w:t xml:space="preserve">галузі </w:t>
      </w:r>
      <w:r w:rsidRPr="00C510CC">
        <w:rPr>
          <w:rFonts w:ascii="Times New Roman" w:eastAsia="Times New Roman" w:hAnsi="Times New Roman" w:cs="Times New Roman"/>
          <w:sz w:val="28"/>
          <w:szCs w:val="28"/>
          <w:lang w:val="uk-UA" w:eastAsia="ru-RU"/>
        </w:rPr>
        <w:t xml:space="preserve">тощо). Україна має не лише достатню ресурсну базу для виробництва </w:t>
      </w:r>
      <w:r w:rsidR="0034207D" w:rsidRPr="00C510CC">
        <w:rPr>
          <w:rFonts w:ascii="Times New Roman" w:eastAsia="Times New Roman" w:hAnsi="Times New Roman" w:cs="Times New Roman"/>
          <w:sz w:val="28"/>
          <w:szCs w:val="28"/>
          <w:lang w:val="uk-UA" w:eastAsia="ru-RU"/>
        </w:rPr>
        <w:t>біопалива</w:t>
      </w:r>
      <w:r w:rsidRPr="00C510CC">
        <w:rPr>
          <w:rFonts w:ascii="Times New Roman" w:eastAsia="Times New Roman" w:hAnsi="Times New Roman" w:cs="Times New Roman"/>
          <w:sz w:val="28"/>
          <w:szCs w:val="28"/>
          <w:lang w:val="uk-UA" w:eastAsia="ru-RU"/>
        </w:rPr>
        <w:t xml:space="preserve">. Вона має і </w:t>
      </w:r>
      <w:r w:rsidR="00024F46">
        <w:rPr>
          <w:rFonts w:ascii="Times New Roman" w:eastAsia="Times New Roman" w:hAnsi="Times New Roman" w:cs="Times New Roman"/>
          <w:sz w:val="28"/>
          <w:szCs w:val="28"/>
          <w:lang w:val="uk-UA" w:eastAsia="ru-RU"/>
        </w:rPr>
        <w:t>не</w:t>
      </w:r>
      <w:r w:rsidR="00BE561D">
        <w:rPr>
          <w:rFonts w:ascii="Times New Roman" w:eastAsia="Times New Roman" w:hAnsi="Times New Roman" w:cs="Times New Roman"/>
          <w:sz w:val="28"/>
          <w:szCs w:val="28"/>
          <w:lang w:val="uk-UA" w:eastAsia="ru-RU"/>
        </w:rPr>
        <w:t>о</w:t>
      </w:r>
      <w:r w:rsidR="00024F46">
        <w:rPr>
          <w:rFonts w:ascii="Times New Roman" w:eastAsia="Times New Roman" w:hAnsi="Times New Roman" w:cs="Times New Roman"/>
          <w:sz w:val="28"/>
          <w:szCs w:val="28"/>
          <w:lang w:val="uk-UA" w:eastAsia="ru-RU"/>
        </w:rPr>
        <w:t>бхідну</w:t>
      </w:r>
      <w:r w:rsidRPr="00C510CC">
        <w:rPr>
          <w:rFonts w:ascii="Times New Roman" w:eastAsia="Times New Roman" w:hAnsi="Times New Roman" w:cs="Times New Roman"/>
          <w:sz w:val="28"/>
          <w:szCs w:val="28"/>
          <w:lang w:val="uk-UA" w:eastAsia="ru-RU"/>
        </w:rPr>
        <w:t xml:space="preserve"> кількість промислових об’єктів, здатних самостійно здійснювати переробку вирощених обсягів біомаси. В Україні працює близько 90 спиртових заводів, але здатні до переробки біоетанолу лише 11 з них. У той самий час</w:t>
      </w:r>
      <w:r w:rsidR="00BE561D">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потужності зазначених заводів достатньо й для виготовлення біодизел</w:t>
      </w:r>
      <w:r w:rsidR="00024F46">
        <w:rPr>
          <w:rFonts w:ascii="Times New Roman" w:eastAsia="Times New Roman" w:hAnsi="Times New Roman" w:cs="Times New Roman"/>
          <w:sz w:val="28"/>
          <w:szCs w:val="28"/>
          <w:lang w:val="uk-UA" w:eastAsia="ru-RU"/>
        </w:rPr>
        <w:t>ю</w:t>
      </w:r>
      <w:r w:rsidRPr="00C510CC">
        <w:rPr>
          <w:rFonts w:ascii="Times New Roman" w:eastAsia="Times New Roman" w:hAnsi="Times New Roman" w:cs="Times New Roman"/>
          <w:sz w:val="28"/>
          <w:szCs w:val="28"/>
          <w:lang w:val="uk-UA" w:eastAsia="ru-RU"/>
        </w:rPr>
        <w:t>. Окрім того, варто враховувати й потужності олійно-</w:t>
      </w:r>
      <w:r w:rsidRPr="00C510CC">
        <w:rPr>
          <w:rFonts w:ascii="Times New Roman" w:eastAsia="Times New Roman" w:hAnsi="Times New Roman" w:cs="Times New Roman"/>
          <w:sz w:val="28"/>
          <w:szCs w:val="28"/>
          <w:lang w:val="uk-UA" w:eastAsia="ru-RU"/>
        </w:rPr>
        <w:lastRenderedPageBreak/>
        <w:t>жирових комбінатів, які можуть переробляти близько 7,5 млн</w:t>
      </w:r>
      <w:r w:rsidR="00BE561D">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т</w:t>
      </w:r>
      <w:r w:rsidR="00BE561D">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олійних культур. Зазначене вище підтверджує той факт, що Україна здатна вирощувати та переробляти досить значні обсяги біопалива, щоб масштабно використовувати його в різних галузях національної економіки. Науковими інститутами проведені необхідні розрахунки, у яких пропонується збудувати в Україні близько 3 тисяч біогазових установок з різними об’ємами [</w:t>
      </w:r>
      <w:r w:rsidR="00363E5E" w:rsidRPr="00C510CC">
        <w:rPr>
          <w:rFonts w:ascii="Times New Roman" w:eastAsia="Times New Roman" w:hAnsi="Times New Roman" w:cs="Times New Roman"/>
          <w:sz w:val="28"/>
          <w:szCs w:val="28"/>
          <w:lang w:val="uk-UA" w:eastAsia="ru-RU"/>
        </w:rPr>
        <w:t>5</w:t>
      </w:r>
      <w:r w:rsidR="00B0003A" w:rsidRPr="00917B8A">
        <w:rPr>
          <w:rFonts w:ascii="Times New Roman" w:eastAsia="Times New Roman" w:hAnsi="Times New Roman" w:cs="Times New Roman"/>
          <w:sz w:val="28"/>
          <w:szCs w:val="28"/>
          <w:lang w:eastAsia="ru-RU"/>
        </w:rPr>
        <w:t>4</w:t>
      </w:r>
      <w:r w:rsidRPr="00C510CC">
        <w:rPr>
          <w:rFonts w:ascii="Times New Roman" w:eastAsia="Times New Roman" w:hAnsi="Times New Roman" w:cs="Times New Roman"/>
          <w:sz w:val="28"/>
          <w:szCs w:val="28"/>
          <w:lang w:val="uk-UA" w:eastAsia="ru-RU"/>
        </w:rPr>
        <w:t>].</w:t>
      </w:r>
    </w:p>
    <w:p w:rsidR="00BA2782" w:rsidRDefault="001B7C40" w:rsidP="001B7C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Варто зазначити, що все перелічене вище не створило оптимальних умов для ефективного розвитку ринку біопалива в Україні. Останніми роками основні національні та іноземні інвестиції спрямовуються переважно в бік формування потужної сировинної бази, а не об’єктів її переробки.  Країни Європейського Союзу більше зацікавлені в </w:t>
      </w:r>
      <w:r w:rsidR="00CC60FE" w:rsidRPr="00C510CC">
        <w:rPr>
          <w:rFonts w:ascii="Times New Roman" w:eastAsia="Times New Roman" w:hAnsi="Times New Roman" w:cs="Times New Roman"/>
          <w:sz w:val="28"/>
          <w:szCs w:val="28"/>
          <w:lang w:val="uk-UA" w:eastAsia="ru-RU"/>
        </w:rPr>
        <w:t>сировині</w:t>
      </w:r>
      <w:r w:rsidR="0034207D" w:rsidRPr="00C510CC">
        <w:rPr>
          <w:rFonts w:ascii="Times New Roman" w:eastAsia="Times New Roman" w:hAnsi="Times New Roman" w:cs="Times New Roman"/>
          <w:sz w:val="28"/>
          <w:szCs w:val="28"/>
          <w:lang w:val="uk-UA" w:eastAsia="ru-RU"/>
        </w:rPr>
        <w:t xml:space="preserve"> – </w:t>
      </w:r>
      <w:r w:rsidRPr="00C510CC">
        <w:rPr>
          <w:rFonts w:ascii="Times New Roman" w:eastAsia="Times New Roman" w:hAnsi="Times New Roman" w:cs="Times New Roman"/>
          <w:sz w:val="28"/>
          <w:szCs w:val="28"/>
          <w:lang w:val="uk-UA" w:eastAsia="ru-RU"/>
        </w:rPr>
        <w:t xml:space="preserve">українському ріпакові, а не </w:t>
      </w:r>
      <w:r w:rsidR="0034207D" w:rsidRPr="00C510CC">
        <w:rPr>
          <w:rFonts w:ascii="Times New Roman" w:eastAsia="Times New Roman" w:hAnsi="Times New Roman" w:cs="Times New Roman"/>
          <w:sz w:val="28"/>
          <w:szCs w:val="28"/>
          <w:lang w:val="uk-UA" w:eastAsia="ru-RU"/>
        </w:rPr>
        <w:t xml:space="preserve">в </w:t>
      </w:r>
      <w:r w:rsidRPr="00C510CC">
        <w:rPr>
          <w:rFonts w:ascii="Times New Roman" w:eastAsia="Times New Roman" w:hAnsi="Times New Roman" w:cs="Times New Roman"/>
          <w:sz w:val="28"/>
          <w:szCs w:val="28"/>
          <w:lang w:val="uk-UA" w:eastAsia="ru-RU"/>
        </w:rPr>
        <w:t>біопаливі. Без державної підтримки та інвестуванн</w:t>
      </w:r>
      <w:r w:rsidR="0034207D" w:rsidRPr="00C510CC">
        <w:rPr>
          <w:rFonts w:ascii="Times New Roman" w:eastAsia="Times New Roman" w:hAnsi="Times New Roman" w:cs="Times New Roman"/>
          <w:sz w:val="28"/>
          <w:szCs w:val="28"/>
          <w:lang w:val="uk-UA" w:eastAsia="ru-RU"/>
        </w:rPr>
        <w:t>і</w:t>
      </w:r>
      <w:r w:rsidRPr="00C510CC">
        <w:rPr>
          <w:rFonts w:ascii="Times New Roman" w:eastAsia="Times New Roman" w:hAnsi="Times New Roman" w:cs="Times New Roman"/>
          <w:sz w:val="28"/>
          <w:szCs w:val="28"/>
          <w:lang w:val="uk-UA" w:eastAsia="ru-RU"/>
        </w:rPr>
        <w:t xml:space="preserve"> в розбудову інфраструктурних об’єктів ринку біопалива та будівництво нових національних сучасних біопаливних заводів національні агровиробники можуть стати лише постачальниками біомаси для виробників інших країн. Перехід до альтернативних видів палива в Україні допом</w:t>
      </w:r>
      <w:r w:rsidR="0034207D" w:rsidRPr="00C510CC">
        <w:rPr>
          <w:rFonts w:ascii="Times New Roman" w:eastAsia="Times New Roman" w:hAnsi="Times New Roman" w:cs="Times New Roman"/>
          <w:sz w:val="28"/>
          <w:szCs w:val="28"/>
          <w:lang w:val="uk-UA" w:eastAsia="ru-RU"/>
        </w:rPr>
        <w:t>іг би</w:t>
      </w:r>
      <w:r w:rsidRPr="00C510CC">
        <w:rPr>
          <w:rFonts w:ascii="Times New Roman" w:eastAsia="Times New Roman" w:hAnsi="Times New Roman" w:cs="Times New Roman"/>
          <w:sz w:val="28"/>
          <w:szCs w:val="28"/>
          <w:lang w:val="uk-UA" w:eastAsia="ru-RU"/>
        </w:rPr>
        <w:t xml:space="preserve"> вирішити також і екологічні проблеми: біопаливо не забруднює атмосферу, не </w:t>
      </w:r>
      <w:r w:rsidR="004D549E" w:rsidRPr="00C510CC">
        <w:rPr>
          <w:rFonts w:ascii="Times New Roman" w:eastAsia="Times New Roman" w:hAnsi="Times New Roman" w:cs="Times New Roman"/>
          <w:sz w:val="28"/>
          <w:szCs w:val="28"/>
          <w:lang w:val="uk-UA" w:eastAsia="ru-RU"/>
        </w:rPr>
        <w:t xml:space="preserve">сприяє глобальному потеплінню, </w:t>
      </w:r>
      <w:r w:rsidRPr="00C510CC">
        <w:rPr>
          <w:rFonts w:ascii="Times New Roman" w:eastAsia="Times New Roman" w:hAnsi="Times New Roman" w:cs="Times New Roman"/>
          <w:sz w:val="28"/>
          <w:szCs w:val="28"/>
          <w:lang w:val="uk-UA" w:eastAsia="ru-RU"/>
        </w:rPr>
        <w:t xml:space="preserve">не впливає на стан здоров’я населення через викиди, що спричиняють захворювання легенів та алергічні захворювання тощо. </w:t>
      </w:r>
    </w:p>
    <w:p w:rsidR="00BA2782" w:rsidRDefault="00BA2782" w:rsidP="00BA278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A2782">
        <w:rPr>
          <w:rFonts w:ascii="Times New Roman" w:eastAsia="Times New Roman" w:hAnsi="Times New Roman" w:cs="Times New Roman"/>
          <w:sz w:val="28"/>
          <w:szCs w:val="28"/>
          <w:lang w:val="uk-UA" w:eastAsia="ru-RU"/>
        </w:rPr>
        <w:t>Україна має необхідні умови для виробництва рідких біопалив, як за земельними ресурсами і рослинним потенціалом, так і за наявністю власних виробничих потужностей. Вже на сьогодні потенціал біомаси в Україні, придатний для рентабельного виробництва рідких біопалив (біоетанолу і біодизелю) дає підстави стверджувати про перспективність цього напрямку. Річний технічно</w:t>
      </w:r>
      <w:r>
        <w:rPr>
          <w:rFonts w:ascii="Times New Roman" w:eastAsia="Times New Roman" w:hAnsi="Times New Roman" w:cs="Times New Roman"/>
          <w:sz w:val="28"/>
          <w:szCs w:val="28"/>
          <w:lang w:val="uk-UA" w:eastAsia="ru-RU"/>
        </w:rPr>
        <w:t xml:space="preserve"> </w:t>
      </w:r>
      <w:r w:rsidRPr="00BA2782">
        <w:rPr>
          <w:rFonts w:ascii="Times New Roman" w:eastAsia="Times New Roman" w:hAnsi="Times New Roman" w:cs="Times New Roman"/>
          <w:sz w:val="28"/>
          <w:szCs w:val="28"/>
          <w:lang w:val="uk-UA" w:eastAsia="ru-RU"/>
        </w:rPr>
        <w:t>досяжний енергетичний потенціал рідкого біопалива в Україні є еквівалентним 1 млн</w:t>
      </w:r>
      <w:r w:rsidR="00BE561D">
        <w:rPr>
          <w:rFonts w:ascii="Times New Roman" w:eastAsia="Times New Roman" w:hAnsi="Times New Roman" w:cs="Times New Roman"/>
          <w:sz w:val="28"/>
          <w:szCs w:val="28"/>
          <w:lang w:val="uk-UA" w:eastAsia="ru-RU"/>
        </w:rPr>
        <w:t>.</w:t>
      </w:r>
      <w:r w:rsidRPr="00BA2782">
        <w:rPr>
          <w:rFonts w:ascii="Times New Roman" w:eastAsia="Times New Roman" w:hAnsi="Times New Roman" w:cs="Times New Roman"/>
          <w:sz w:val="28"/>
          <w:szCs w:val="28"/>
          <w:lang w:val="uk-UA" w:eastAsia="ru-RU"/>
        </w:rPr>
        <w:t xml:space="preserve"> т н.е. Його використання дає змогу щорічно заощаджувати близько 1,2 млрд</w:t>
      </w:r>
      <w:r w:rsidR="00BE561D">
        <w:rPr>
          <w:rFonts w:ascii="Times New Roman" w:eastAsia="Times New Roman" w:hAnsi="Times New Roman" w:cs="Times New Roman"/>
          <w:sz w:val="28"/>
          <w:szCs w:val="28"/>
          <w:lang w:val="uk-UA" w:eastAsia="ru-RU"/>
        </w:rPr>
        <w:t>.</w:t>
      </w:r>
      <w:r w:rsidRPr="00BA2782">
        <w:rPr>
          <w:rFonts w:ascii="Times New Roman" w:eastAsia="Times New Roman" w:hAnsi="Times New Roman" w:cs="Times New Roman"/>
          <w:sz w:val="28"/>
          <w:szCs w:val="28"/>
          <w:lang w:val="uk-UA" w:eastAsia="ru-RU"/>
        </w:rPr>
        <w:t xml:space="preserve"> м</w:t>
      </w:r>
      <w:r w:rsidRPr="002B6DC9">
        <w:rPr>
          <w:rFonts w:ascii="Times New Roman" w:eastAsia="Times New Roman" w:hAnsi="Times New Roman" w:cs="Times New Roman"/>
          <w:sz w:val="28"/>
          <w:szCs w:val="28"/>
          <w:lang w:val="uk-UA" w:eastAsia="ru-RU"/>
        </w:rPr>
        <w:t>3</w:t>
      </w:r>
      <w:r w:rsidRPr="00BA2782">
        <w:rPr>
          <w:rFonts w:ascii="Times New Roman" w:eastAsia="Times New Roman" w:hAnsi="Times New Roman" w:cs="Times New Roman"/>
          <w:sz w:val="28"/>
          <w:szCs w:val="28"/>
          <w:lang w:val="uk-UA" w:eastAsia="ru-RU"/>
        </w:rPr>
        <w:t xml:space="preserve"> природного газу. Найбільший потенціал рідкого біопалива зосереджений у Вінницькій та Полтавській областях</w:t>
      </w:r>
      <w:r w:rsidR="002B6DC9">
        <w:rPr>
          <w:rFonts w:ascii="Times New Roman" w:eastAsia="Times New Roman" w:hAnsi="Times New Roman" w:cs="Times New Roman"/>
          <w:sz w:val="28"/>
          <w:szCs w:val="28"/>
          <w:lang w:val="uk-UA" w:eastAsia="ru-RU"/>
        </w:rPr>
        <w:t xml:space="preserve"> (рис. 2.13)</w:t>
      </w:r>
      <w:r w:rsidRPr="00BA2782">
        <w:rPr>
          <w:rFonts w:ascii="Times New Roman" w:eastAsia="Times New Roman" w:hAnsi="Times New Roman" w:cs="Times New Roman"/>
          <w:sz w:val="28"/>
          <w:szCs w:val="28"/>
          <w:lang w:val="uk-UA" w:eastAsia="ru-RU"/>
        </w:rPr>
        <w:t>, де він становить понад 90 тис. т н.е./рік</w:t>
      </w:r>
      <w:r>
        <w:rPr>
          <w:rFonts w:ascii="Times New Roman" w:eastAsia="Times New Roman" w:hAnsi="Times New Roman" w:cs="Times New Roman"/>
          <w:sz w:val="28"/>
          <w:szCs w:val="28"/>
          <w:lang w:val="uk-UA" w:eastAsia="ru-RU"/>
        </w:rPr>
        <w:t xml:space="preserve"> </w:t>
      </w:r>
      <w:r w:rsidRPr="00917B8A">
        <w:rPr>
          <w:rFonts w:ascii="Times New Roman" w:eastAsia="Times New Roman" w:hAnsi="Times New Roman" w:cs="Times New Roman"/>
          <w:sz w:val="28"/>
          <w:szCs w:val="28"/>
          <w:lang w:eastAsia="ru-RU"/>
        </w:rPr>
        <w:t>[</w:t>
      </w:r>
      <w:r w:rsidR="00B0003A" w:rsidRPr="00917B8A">
        <w:rPr>
          <w:rFonts w:ascii="Times New Roman" w:eastAsia="Times New Roman" w:hAnsi="Times New Roman" w:cs="Times New Roman"/>
          <w:sz w:val="28"/>
          <w:szCs w:val="28"/>
          <w:lang w:eastAsia="ru-RU"/>
        </w:rPr>
        <w:t>26</w:t>
      </w:r>
      <w:r w:rsidRPr="00917B8A">
        <w:rPr>
          <w:rFonts w:ascii="Times New Roman" w:eastAsia="Times New Roman" w:hAnsi="Times New Roman" w:cs="Times New Roman"/>
          <w:sz w:val="28"/>
          <w:szCs w:val="28"/>
          <w:lang w:eastAsia="ru-RU"/>
        </w:rPr>
        <w:t>]</w:t>
      </w:r>
      <w:r w:rsidRPr="00B0003A">
        <w:rPr>
          <w:rFonts w:ascii="Times New Roman" w:eastAsia="Times New Roman" w:hAnsi="Times New Roman" w:cs="Times New Roman"/>
          <w:sz w:val="28"/>
          <w:szCs w:val="28"/>
          <w:lang w:val="uk-UA" w:eastAsia="ru-RU"/>
        </w:rPr>
        <w:t>.</w:t>
      </w:r>
    </w:p>
    <w:p w:rsidR="00BA2782" w:rsidRDefault="00BA2782" w:rsidP="00BA2782">
      <w:pPr>
        <w:shd w:val="clear" w:color="auto" w:fill="FFFFFF"/>
        <w:spacing w:after="0" w:line="360" w:lineRule="auto"/>
        <w:jc w:val="both"/>
        <w:rPr>
          <w:rFonts w:ascii="Times New Roman" w:eastAsia="Times New Roman" w:hAnsi="Times New Roman" w:cs="Times New Roman"/>
          <w:sz w:val="28"/>
          <w:szCs w:val="28"/>
          <w:lang w:val="uk-UA" w:eastAsia="ru-RU"/>
        </w:rPr>
      </w:pPr>
      <w:r>
        <w:rPr>
          <w:noProof/>
          <w:lang w:val="en-US"/>
        </w:rPr>
        <w:lastRenderedPageBreak/>
        <w:drawing>
          <wp:inline distT="0" distB="0" distL="0" distR="0">
            <wp:extent cx="5853129" cy="3819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srcRect l="15714" t="10266" r="12293" b="6178"/>
                    <a:stretch/>
                  </pic:blipFill>
                  <pic:spPr bwMode="auto">
                    <a:xfrm>
                      <a:off x="0" y="0"/>
                      <a:ext cx="5861015" cy="382467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53D82" w:rsidRPr="00917B8A" w:rsidRDefault="009A2054" w:rsidP="00753D82">
      <w:pPr>
        <w:shd w:val="clear" w:color="auto" w:fill="FFFFFF"/>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Рис. 2.</w:t>
      </w:r>
      <w:r w:rsidR="002B6DC9">
        <w:rPr>
          <w:rFonts w:ascii="Times New Roman" w:eastAsia="Times New Roman" w:hAnsi="Times New Roman" w:cs="Times New Roman"/>
          <w:sz w:val="28"/>
          <w:szCs w:val="28"/>
          <w:lang w:val="uk-UA" w:eastAsia="ru-RU"/>
        </w:rPr>
        <w:t>13</w:t>
      </w:r>
      <w:r>
        <w:rPr>
          <w:rFonts w:ascii="Times New Roman" w:eastAsia="Times New Roman" w:hAnsi="Times New Roman" w:cs="Times New Roman"/>
          <w:sz w:val="28"/>
          <w:szCs w:val="28"/>
          <w:lang w:val="uk-UA" w:eastAsia="ru-RU"/>
        </w:rPr>
        <w:t xml:space="preserve">. </w:t>
      </w:r>
      <w:r w:rsidRPr="009A2054">
        <w:rPr>
          <w:rFonts w:ascii="Times New Roman" w:eastAsia="Times New Roman" w:hAnsi="Times New Roman" w:cs="Times New Roman"/>
          <w:sz w:val="28"/>
          <w:szCs w:val="28"/>
          <w:lang w:val="uk-UA" w:eastAsia="ru-RU"/>
        </w:rPr>
        <w:t>Енергетичний потенціал рідкого біопалива в Україні</w:t>
      </w:r>
      <w:r w:rsidR="00BE561D">
        <w:rPr>
          <w:rFonts w:ascii="Times New Roman" w:eastAsia="Times New Roman" w:hAnsi="Times New Roman" w:cs="Times New Roman"/>
          <w:sz w:val="28"/>
          <w:szCs w:val="28"/>
          <w:lang w:val="uk-UA" w:eastAsia="ru-RU"/>
        </w:rPr>
        <w:t>,</w:t>
      </w:r>
      <w:r w:rsidR="00753D82">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917B8A">
        <w:rPr>
          <w:rFonts w:ascii="Times New Roman" w:eastAsia="Times New Roman" w:hAnsi="Times New Roman" w:cs="Times New Roman"/>
          <w:sz w:val="28"/>
          <w:szCs w:val="28"/>
          <w:lang w:eastAsia="ru-RU"/>
        </w:rPr>
        <w:t>[26]</w:t>
      </w:r>
    </w:p>
    <w:p w:rsidR="009A2054" w:rsidRPr="009A2054" w:rsidRDefault="009A2054" w:rsidP="009A2054">
      <w:pPr>
        <w:shd w:val="clear" w:color="auto" w:fill="FFFFFF"/>
        <w:spacing w:after="0" w:line="360" w:lineRule="auto"/>
        <w:jc w:val="center"/>
        <w:rPr>
          <w:rFonts w:ascii="Times New Roman" w:eastAsia="Times New Roman" w:hAnsi="Times New Roman" w:cs="Times New Roman"/>
          <w:sz w:val="28"/>
          <w:szCs w:val="28"/>
          <w:lang w:val="uk-UA" w:eastAsia="ru-RU"/>
        </w:rPr>
      </w:pPr>
    </w:p>
    <w:p w:rsidR="001B7C40" w:rsidRPr="00C510CC" w:rsidRDefault="001B7C40" w:rsidP="001B7C4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Отже, ринок </w:t>
      </w:r>
      <w:r w:rsidR="00DB6655" w:rsidRPr="00C510CC">
        <w:rPr>
          <w:rFonts w:ascii="Times New Roman" w:eastAsia="Times New Roman" w:hAnsi="Times New Roman" w:cs="Times New Roman"/>
          <w:sz w:val="28"/>
          <w:szCs w:val="28"/>
          <w:lang w:val="uk-UA" w:eastAsia="ru-RU"/>
        </w:rPr>
        <w:t xml:space="preserve">рідкого </w:t>
      </w:r>
      <w:r w:rsidRPr="00C510CC">
        <w:rPr>
          <w:rFonts w:ascii="Times New Roman" w:eastAsia="Times New Roman" w:hAnsi="Times New Roman" w:cs="Times New Roman"/>
          <w:sz w:val="28"/>
          <w:szCs w:val="28"/>
          <w:lang w:val="uk-UA" w:eastAsia="ru-RU"/>
        </w:rPr>
        <w:t>біопалива в Україні знаходиться на стадії формування, але сировинне забезпечення цього ринку має досить перспективні напрямки розвитку</w:t>
      </w:r>
      <w:r w:rsidR="00F641F2">
        <w:rPr>
          <w:rFonts w:ascii="Times New Roman" w:eastAsia="Times New Roman" w:hAnsi="Times New Roman" w:cs="Times New Roman"/>
          <w:sz w:val="28"/>
          <w:szCs w:val="28"/>
          <w:lang w:val="uk-UA" w:eastAsia="ru-RU"/>
        </w:rPr>
        <w:t xml:space="preserve">. Та цей ринок </w:t>
      </w:r>
      <w:r w:rsidR="00BA2782">
        <w:rPr>
          <w:rFonts w:ascii="Times New Roman" w:eastAsia="Times New Roman" w:hAnsi="Times New Roman" w:cs="Times New Roman"/>
          <w:sz w:val="28"/>
          <w:szCs w:val="28"/>
          <w:lang w:val="uk-UA" w:eastAsia="ru-RU"/>
        </w:rPr>
        <w:t>ще</w:t>
      </w:r>
      <w:r w:rsidRPr="00C510CC">
        <w:rPr>
          <w:rFonts w:ascii="Times New Roman" w:eastAsia="Times New Roman" w:hAnsi="Times New Roman" w:cs="Times New Roman"/>
          <w:sz w:val="28"/>
          <w:szCs w:val="28"/>
          <w:lang w:val="uk-UA" w:eastAsia="ru-RU"/>
        </w:rPr>
        <w:t xml:space="preserve"> суттєво залеж</w:t>
      </w:r>
      <w:r w:rsidR="00F641F2">
        <w:rPr>
          <w:rFonts w:ascii="Times New Roman" w:eastAsia="Times New Roman" w:hAnsi="Times New Roman" w:cs="Times New Roman"/>
          <w:sz w:val="28"/>
          <w:szCs w:val="28"/>
          <w:lang w:val="uk-UA" w:eastAsia="ru-RU"/>
        </w:rPr>
        <w:t>и</w:t>
      </w:r>
      <w:r w:rsidRPr="00C510CC">
        <w:rPr>
          <w:rFonts w:ascii="Times New Roman" w:eastAsia="Times New Roman" w:hAnsi="Times New Roman" w:cs="Times New Roman"/>
          <w:sz w:val="28"/>
          <w:szCs w:val="28"/>
          <w:lang w:val="uk-UA" w:eastAsia="ru-RU"/>
        </w:rPr>
        <w:t>ть від імпортерів (переважно європейських країн), оскільки внутрішнє споживання відзначається незначними обсягами.</w:t>
      </w:r>
      <w:r w:rsidR="00E1147E" w:rsidRPr="00C510CC">
        <w:rPr>
          <w:rFonts w:ascii="Times New Roman" w:eastAsia="Times New Roman" w:hAnsi="Times New Roman" w:cs="Times New Roman"/>
          <w:sz w:val="28"/>
          <w:szCs w:val="28"/>
          <w:lang w:val="uk-UA" w:eastAsia="ru-RU"/>
        </w:rPr>
        <w:t xml:space="preserve"> </w:t>
      </w:r>
    </w:p>
    <w:p w:rsidR="00F641F2" w:rsidRPr="00F641F2" w:rsidRDefault="0000346D" w:rsidP="00F641F2">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Розвиваються в Україні </w:t>
      </w:r>
      <w:r w:rsidR="00BA2782">
        <w:rPr>
          <w:rFonts w:ascii="Times New Roman" w:eastAsia="Times New Roman" w:hAnsi="Times New Roman" w:cs="Times New Roman"/>
          <w:sz w:val="28"/>
          <w:szCs w:val="28"/>
          <w:lang w:val="uk-UA" w:eastAsia="ru-RU"/>
        </w:rPr>
        <w:t xml:space="preserve">також </w:t>
      </w:r>
      <w:r w:rsidRPr="00C510CC">
        <w:rPr>
          <w:rFonts w:ascii="Times New Roman" w:eastAsia="Times New Roman" w:hAnsi="Times New Roman" w:cs="Times New Roman"/>
          <w:sz w:val="28"/>
          <w:szCs w:val="28"/>
          <w:lang w:val="uk-UA" w:eastAsia="ru-RU"/>
        </w:rPr>
        <w:t xml:space="preserve">технології, засновані на використанні </w:t>
      </w:r>
      <w:r w:rsidR="0034207D" w:rsidRPr="00C510CC">
        <w:rPr>
          <w:rFonts w:ascii="Times New Roman" w:eastAsia="Times New Roman" w:hAnsi="Times New Roman" w:cs="Times New Roman"/>
          <w:sz w:val="28"/>
          <w:szCs w:val="28"/>
          <w:lang w:val="uk-UA" w:eastAsia="ru-RU"/>
        </w:rPr>
        <w:t xml:space="preserve">й </w:t>
      </w:r>
      <w:r w:rsidRPr="00C510CC">
        <w:rPr>
          <w:rFonts w:ascii="Times New Roman" w:eastAsia="Times New Roman" w:hAnsi="Times New Roman" w:cs="Times New Roman"/>
          <w:sz w:val="28"/>
          <w:szCs w:val="28"/>
          <w:lang w:val="uk-UA" w:eastAsia="ru-RU"/>
        </w:rPr>
        <w:t xml:space="preserve">газового біопалива. </w:t>
      </w:r>
      <w:r w:rsidR="00F641F2" w:rsidRPr="00F641F2">
        <w:rPr>
          <w:rFonts w:ascii="Times New Roman" w:eastAsia="Times New Roman" w:hAnsi="Times New Roman" w:cs="Times New Roman"/>
          <w:sz w:val="28"/>
          <w:szCs w:val="28"/>
          <w:lang w:val="uk-UA" w:eastAsia="ru-RU"/>
        </w:rPr>
        <w:t>Річний технічно-досяжний енергетичний потенціал біогазу в Україні становить 2,3 млн</w:t>
      </w:r>
      <w:r w:rsidR="00BE561D">
        <w:rPr>
          <w:rFonts w:ascii="Times New Roman" w:eastAsia="Times New Roman" w:hAnsi="Times New Roman" w:cs="Times New Roman"/>
          <w:sz w:val="28"/>
          <w:szCs w:val="28"/>
          <w:lang w:val="uk-UA" w:eastAsia="ru-RU"/>
        </w:rPr>
        <w:t>.</w:t>
      </w:r>
      <w:r w:rsidR="00F641F2" w:rsidRPr="00F641F2">
        <w:rPr>
          <w:rFonts w:ascii="Times New Roman" w:eastAsia="Times New Roman" w:hAnsi="Times New Roman" w:cs="Times New Roman"/>
          <w:sz w:val="28"/>
          <w:szCs w:val="28"/>
          <w:lang w:val="uk-UA" w:eastAsia="ru-RU"/>
        </w:rPr>
        <w:t xml:space="preserve"> т</w:t>
      </w:r>
      <w:r w:rsidR="00BE561D">
        <w:rPr>
          <w:rFonts w:ascii="Times New Roman" w:eastAsia="Times New Roman" w:hAnsi="Times New Roman" w:cs="Times New Roman"/>
          <w:sz w:val="28"/>
          <w:szCs w:val="28"/>
          <w:lang w:val="uk-UA" w:eastAsia="ru-RU"/>
        </w:rPr>
        <w:t>.</w:t>
      </w:r>
      <w:r w:rsidR="00F641F2" w:rsidRPr="00F641F2">
        <w:rPr>
          <w:rFonts w:ascii="Times New Roman" w:eastAsia="Times New Roman" w:hAnsi="Times New Roman" w:cs="Times New Roman"/>
          <w:sz w:val="28"/>
          <w:szCs w:val="28"/>
          <w:lang w:val="uk-UA" w:eastAsia="ru-RU"/>
        </w:rPr>
        <w:t xml:space="preserve"> н.е.</w:t>
      </w:r>
      <w:r w:rsidR="00F641F2">
        <w:rPr>
          <w:rFonts w:ascii="Times New Roman" w:eastAsia="Times New Roman" w:hAnsi="Times New Roman" w:cs="Times New Roman"/>
          <w:sz w:val="28"/>
          <w:szCs w:val="28"/>
          <w:lang w:val="uk-UA" w:eastAsia="ru-RU"/>
        </w:rPr>
        <w:t xml:space="preserve"> </w:t>
      </w:r>
      <w:r w:rsidR="00F641F2" w:rsidRPr="00F641F2">
        <w:rPr>
          <w:rFonts w:ascii="Times New Roman" w:eastAsia="Times New Roman" w:hAnsi="Times New Roman" w:cs="Times New Roman"/>
          <w:sz w:val="28"/>
          <w:szCs w:val="28"/>
          <w:lang w:val="uk-UA" w:eastAsia="ru-RU"/>
        </w:rPr>
        <w:t xml:space="preserve">Ефективним шляхом доповнення та заміни традиційних </w:t>
      </w:r>
      <w:r w:rsidR="00F641F2">
        <w:rPr>
          <w:rFonts w:ascii="Times New Roman" w:eastAsia="Times New Roman" w:hAnsi="Times New Roman" w:cs="Times New Roman"/>
          <w:sz w:val="28"/>
          <w:szCs w:val="28"/>
          <w:lang w:val="uk-UA" w:eastAsia="ru-RU"/>
        </w:rPr>
        <w:t>палив</w:t>
      </w:r>
      <w:r w:rsidR="00F641F2" w:rsidRPr="00F641F2">
        <w:rPr>
          <w:rFonts w:ascii="Times New Roman" w:eastAsia="Times New Roman" w:hAnsi="Times New Roman" w:cs="Times New Roman"/>
          <w:sz w:val="28"/>
          <w:szCs w:val="28"/>
          <w:lang w:val="uk-UA" w:eastAsia="ru-RU"/>
        </w:rPr>
        <w:t xml:space="preserve"> є виробництво та використання біогазу, який утворюється в результаті застосування технологій метанового зброджування тваринницької біомаси і на 60-70% складається з метану. Іншим джерелом біогазу є звалища сміття на полігонах твердих побутових відходів. Також джерелом біогазу є стічні води.</w:t>
      </w:r>
    </w:p>
    <w:p w:rsidR="0000346D" w:rsidRPr="00C510CC" w:rsidRDefault="0000346D" w:rsidP="000034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На проектну потужність (15,6 МВт) у 2019 році вийшла друга черга біогазового комплексу на території Теофіпольського </w:t>
      </w:r>
      <w:r w:rsidR="00CC60FE" w:rsidRPr="00C510CC">
        <w:rPr>
          <w:rFonts w:ascii="Times New Roman" w:eastAsia="Times New Roman" w:hAnsi="Times New Roman" w:cs="Times New Roman"/>
          <w:sz w:val="28"/>
          <w:szCs w:val="28"/>
          <w:lang w:val="uk-UA" w:eastAsia="ru-RU"/>
        </w:rPr>
        <w:t xml:space="preserve">цукрового заводу </w:t>
      </w:r>
      <w:r w:rsidRPr="00C510CC">
        <w:rPr>
          <w:rFonts w:ascii="Times New Roman" w:eastAsia="Times New Roman" w:hAnsi="Times New Roman" w:cs="Times New Roman"/>
          <w:sz w:val="28"/>
          <w:szCs w:val="28"/>
          <w:lang w:val="uk-UA" w:eastAsia="ru-RU"/>
        </w:rPr>
        <w:t xml:space="preserve">в </w:t>
      </w:r>
      <w:r w:rsidRPr="00C510CC">
        <w:rPr>
          <w:rFonts w:ascii="Times New Roman" w:eastAsia="Times New Roman" w:hAnsi="Times New Roman" w:cs="Times New Roman"/>
          <w:sz w:val="28"/>
          <w:szCs w:val="28"/>
          <w:lang w:val="uk-UA" w:eastAsia="ru-RU"/>
        </w:rPr>
        <w:lastRenderedPageBreak/>
        <w:t>Хмельницькій області. Відкриття першої черги біогазового комплексу на території Теофіпольського цукрового заводу в Хмельницькій області сталося в грудні 2017 року. Другу чергу ввели в експлуатацію в червні 2018 року, вона працювала в тестовому режимі. Станом на сьогодні, це перша в Україні і найбільша у світі станція з виробництва біогазу, яка працює за технологією високонавантажених реакторів.</w:t>
      </w:r>
    </w:p>
    <w:p w:rsidR="0000346D" w:rsidRDefault="0000346D" w:rsidP="0000346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Також поблизу Харкова на території Роганської об’єднаної територіальної громади встановлюють біогазову станцію на смітнику, а </w:t>
      </w:r>
      <w:r w:rsidR="00D55A56" w:rsidRPr="00C510CC">
        <w:rPr>
          <w:rFonts w:ascii="Times New Roman" w:eastAsia="Times New Roman" w:hAnsi="Times New Roman" w:cs="Times New Roman"/>
          <w:sz w:val="28"/>
          <w:szCs w:val="28"/>
          <w:lang w:val="uk-UA" w:eastAsia="ru-RU"/>
        </w:rPr>
        <w:t>ще</w:t>
      </w:r>
      <w:r w:rsidRPr="00C510CC">
        <w:rPr>
          <w:rFonts w:ascii="Times New Roman" w:eastAsia="Times New Roman" w:hAnsi="Times New Roman" w:cs="Times New Roman"/>
          <w:sz w:val="28"/>
          <w:szCs w:val="28"/>
          <w:lang w:val="uk-UA" w:eastAsia="ru-RU"/>
        </w:rPr>
        <w:t xml:space="preserve"> біогазову установку для утилізації органічних відходів птахівництва, рослинництва та харчової промисловості.</w:t>
      </w:r>
      <w:r w:rsidR="00634698"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Крім того, планується переобладнати газову котельню місцевої тютюнової фабрики котлів на біомасі.</w:t>
      </w:r>
      <w:r w:rsidR="00F535D2">
        <w:rPr>
          <w:rFonts w:ascii="Times New Roman" w:eastAsia="Times New Roman" w:hAnsi="Times New Roman" w:cs="Times New Roman"/>
          <w:sz w:val="28"/>
          <w:szCs w:val="28"/>
          <w:lang w:val="uk-UA" w:eastAsia="ru-RU"/>
        </w:rPr>
        <w:t xml:space="preserve"> </w:t>
      </w:r>
    </w:p>
    <w:p w:rsidR="00500294" w:rsidRDefault="00F535D2" w:rsidP="0050029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Проте</w:t>
      </w:r>
      <w:r w:rsidR="00BE561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як засвідчують результати експертних оцінок</w:t>
      </w:r>
      <w:r w:rsidR="00BE561D">
        <w:rPr>
          <w:rFonts w:ascii="Times New Roman" w:eastAsia="Times New Roman" w:hAnsi="Times New Roman" w:cs="Times New Roman"/>
          <w:sz w:val="28"/>
          <w:szCs w:val="28"/>
          <w:lang w:val="uk-UA" w:eastAsia="ru-RU"/>
        </w:rPr>
        <w:t>, сумарний потенціал</w:t>
      </w:r>
      <w:r>
        <w:rPr>
          <w:rFonts w:ascii="Times New Roman" w:eastAsia="Times New Roman" w:hAnsi="Times New Roman" w:cs="Times New Roman"/>
          <w:sz w:val="28"/>
          <w:szCs w:val="28"/>
          <w:lang w:val="uk-UA" w:eastAsia="ru-RU"/>
        </w:rPr>
        <w:t xml:space="preserve"> для виробництва біогазу в Україні далеко не вичерпаний. Зокрема, йде мова про тваринницьку сільськогосподарську біомасу як сировину для виробництва біогазу. Територіальна диференціація цього </w:t>
      </w:r>
      <w:r w:rsidRPr="002B6DC9">
        <w:rPr>
          <w:rFonts w:ascii="Times New Roman" w:eastAsia="Times New Roman" w:hAnsi="Times New Roman" w:cs="Times New Roman"/>
          <w:sz w:val="28"/>
          <w:szCs w:val="28"/>
          <w:lang w:val="uk-UA" w:eastAsia="ru-RU"/>
        </w:rPr>
        <w:t>потенціалу представлена на рис. 2.</w:t>
      </w:r>
      <w:r w:rsidR="002B6DC9" w:rsidRPr="002B6DC9">
        <w:rPr>
          <w:rFonts w:ascii="Times New Roman" w:eastAsia="Times New Roman" w:hAnsi="Times New Roman" w:cs="Times New Roman"/>
          <w:sz w:val="28"/>
          <w:szCs w:val="28"/>
          <w:lang w:val="uk-UA" w:eastAsia="ru-RU"/>
        </w:rPr>
        <w:t>14</w:t>
      </w:r>
      <w:r w:rsidRPr="002B6DC9">
        <w:rPr>
          <w:rFonts w:ascii="Times New Roman" w:eastAsia="Times New Roman" w:hAnsi="Times New Roman" w:cs="Times New Roman"/>
          <w:sz w:val="28"/>
          <w:szCs w:val="28"/>
          <w:lang w:val="uk-UA" w:eastAsia="ru-RU"/>
        </w:rPr>
        <w:t>. Найбільшими можливостями</w:t>
      </w:r>
      <w:r>
        <w:rPr>
          <w:rFonts w:ascii="Times New Roman" w:eastAsia="Times New Roman" w:hAnsi="Times New Roman" w:cs="Times New Roman"/>
          <w:sz w:val="28"/>
          <w:szCs w:val="28"/>
          <w:lang w:val="uk-UA" w:eastAsia="ru-RU"/>
        </w:rPr>
        <w:t xml:space="preserve"> володіють Дніпропетровська, Харківська, Полтавська області. </w:t>
      </w:r>
      <w:r w:rsidR="00F641F2" w:rsidRPr="00F641F2">
        <w:rPr>
          <w:rFonts w:ascii="Times New Roman" w:eastAsia="Times New Roman" w:hAnsi="Times New Roman" w:cs="Times New Roman"/>
          <w:sz w:val="28"/>
          <w:szCs w:val="28"/>
          <w:lang w:val="uk-UA" w:eastAsia="ru-RU"/>
        </w:rPr>
        <w:t>Застосування біогазу дає змогу отримувати теплову та електричну енергію, що є особливо привабливим для фермерських господарств.</w:t>
      </w:r>
    </w:p>
    <w:p w:rsidR="00F641F2" w:rsidRDefault="00F641F2" w:rsidP="0050029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2B6DC9">
        <w:rPr>
          <w:rFonts w:ascii="Times New Roman" w:eastAsia="Times New Roman" w:hAnsi="Times New Roman" w:cs="Times New Roman"/>
          <w:sz w:val="28"/>
          <w:szCs w:val="28"/>
          <w:lang w:val="uk-UA" w:eastAsia="ru-RU"/>
        </w:rPr>
        <w:t>На рис. 2.</w:t>
      </w:r>
      <w:r w:rsidR="002B6DC9" w:rsidRPr="002B6DC9">
        <w:rPr>
          <w:rFonts w:ascii="Times New Roman" w:eastAsia="Times New Roman" w:hAnsi="Times New Roman" w:cs="Times New Roman"/>
          <w:sz w:val="28"/>
          <w:szCs w:val="28"/>
          <w:lang w:val="uk-UA" w:eastAsia="ru-RU"/>
        </w:rPr>
        <w:t>15</w:t>
      </w:r>
      <w:r w:rsidRPr="002B6DC9">
        <w:rPr>
          <w:rFonts w:ascii="Times New Roman" w:eastAsia="Times New Roman" w:hAnsi="Times New Roman" w:cs="Times New Roman"/>
          <w:sz w:val="28"/>
          <w:szCs w:val="28"/>
          <w:lang w:val="uk-UA" w:eastAsia="ru-RU"/>
        </w:rPr>
        <w:t xml:space="preserve"> показано загальний енергетичний потенціал біогазу</w:t>
      </w:r>
      <w:r>
        <w:rPr>
          <w:rFonts w:ascii="Times New Roman" w:eastAsia="Times New Roman" w:hAnsi="Times New Roman" w:cs="Times New Roman"/>
          <w:sz w:val="28"/>
          <w:szCs w:val="28"/>
          <w:lang w:val="uk-UA" w:eastAsia="ru-RU"/>
        </w:rPr>
        <w:t xml:space="preserve"> України з урахуванням всіх джерел, не лише сільськогосподарського походження. </w:t>
      </w:r>
      <w:r w:rsidR="00500294" w:rsidRPr="00500294">
        <w:rPr>
          <w:rFonts w:ascii="Times New Roman" w:eastAsia="Times New Roman" w:hAnsi="Times New Roman" w:cs="Times New Roman"/>
          <w:sz w:val="28"/>
          <w:szCs w:val="28"/>
          <w:lang w:val="uk-UA" w:eastAsia="ru-RU"/>
        </w:rPr>
        <w:t>Найбільший потенціал біогазу зосереджений у Дніпропетровській, Донецькій та Київській областях і становить понад 150 тис. т н.е./рік.</w:t>
      </w:r>
    </w:p>
    <w:p w:rsidR="002B6DC9" w:rsidRDefault="002B6DC9" w:rsidP="002B6DC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Серед відновлюваних джерел енергії особливе місце займає енергія твердого біопалива. Тверде біопаливо – це паливо, отримане з біомаси, в тому числі дрова, тирса, тріска, солома, інші сільськогосподарські відходи та залишки, а також гранули, брикети, тюки, вироблені з біомаси. </w:t>
      </w:r>
    </w:p>
    <w:p w:rsidR="002B6DC9" w:rsidRPr="00500294" w:rsidRDefault="002B6DC9" w:rsidP="0050029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F535D2" w:rsidRDefault="00F535D2" w:rsidP="00500294">
      <w:pPr>
        <w:shd w:val="clear" w:color="auto" w:fill="FFFFFF"/>
        <w:spacing w:after="0" w:line="360" w:lineRule="auto"/>
        <w:jc w:val="both"/>
        <w:rPr>
          <w:rFonts w:ascii="Times New Roman" w:eastAsia="Times New Roman" w:hAnsi="Times New Roman" w:cs="Times New Roman"/>
          <w:sz w:val="28"/>
          <w:szCs w:val="28"/>
          <w:lang w:val="uk-UA" w:eastAsia="ru-RU"/>
        </w:rPr>
      </w:pPr>
      <w:r w:rsidRPr="00500294">
        <w:rPr>
          <w:rFonts w:ascii="Times New Roman" w:eastAsia="Times New Roman" w:hAnsi="Times New Roman" w:cs="Times New Roman"/>
          <w:noProof/>
          <w:sz w:val="28"/>
          <w:szCs w:val="28"/>
          <w:lang w:val="en-US"/>
        </w:rPr>
        <w:lastRenderedPageBreak/>
        <w:drawing>
          <wp:inline distT="0" distB="0" distL="0" distR="0">
            <wp:extent cx="5922344" cy="354330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b="8495"/>
                    <a:stretch/>
                  </pic:blipFill>
                  <pic:spPr bwMode="auto">
                    <a:xfrm>
                      <a:off x="0" y="0"/>
                      <a:ext cx="5933468" cy="35499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53D82" w:rsidRPr="00BE561D" w:rsidRDefault="00F535D2" w:rsidP="00753D82">
      <w:pPr>
        <w:shd w:val="clear" w:color="auto" w:fill="FFFFFF"/>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 2.</w:t>
      </w:r>
      <w:r w:rsidR="002B6DC9">
        <w:rPr>
          <w:rFonts w:ascii="Times New Roman" w:eastAsia="Times New Roman" w:hAnsi="Times New Roman" w:cs="Times New Roman"/>
          <w:sz w:val="28"/>
          <w:szCs w:val="28"/>
          <w:lang w:val="uk-UA" w:eastAsia="ru-RU"/>
        </w:rPr>
        <w:t>14</w:t>
      </w:r>
      <w:r>
        <w:rPr>
          <w:rFonts w:ascii="Times New Roman" w:eastAsia="Times New Roman" w:hAnsi="Times New Roman" w:cs="Times New Roman"/>
          <w:sz w:val="28"/>
          <w:szCs w:val="28"/>
          <w:lang w:val="uk-UA" w:eastAsia="ru-RU"/>
        </w:rPr>
        <w:t>. Потенціал тваринницької сільськогосподарської біомаси в Україні для виробництва біогазу з метою заміщення органічного палива</w:t>
      </w:r>
      <w:r w:rsidR="00BE561D">
        <w:rPr>
          <w:rFonts w:ascii="Times New Roman" w:eastAsia="Times New Roman" w:hAnsi="Times New Roman" w:cs="Times New Roman"/>
          <w:sz w:val="28"/>
          <w:szCs w:val="28"/>
          <w:lang w:val="uk-UA" w:eastAsia="ru-RU"/>
        </w:rPr>
        <w:t>,</w:t>
      </w:r>
      <w:r w:rsidR="00753D82">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BE561D">
        <w:rPr>
          <w:rFonts w:ascii="Times New Roman" w:eastAsia="Times New Roman" w:hAnsi="Times New Roman" w:cs="Times New Roman"/>
          <w:sz w:val="28"/>
          <w:szCs w:val="28"/>
          <w:lang w:val="uk-UA" w:eastAsia="ru-RU"/>
        </w:rPr>
        <w:t>[26]</w:t>
      </w:r>
    </w:p>
    <w:p w:rsidR="00F535D2" w:rsidRDefault="00F535D2" w:rsidP="00F535D2">
      <w:pPr>
        <w:shd w:val="clear" w:color="auto" w:fill="FFFFFF"/>
        <w:spacing w:after="0" w:line="360" w:lineRule="auto"/>
        <w:jc w:val="center"/>
        <w:rPr>
          <w:rFonts w:ascii="Times New Roman" w:eastAsia="Times New Roman" w:hAnsi="Times New Roman" w:cs="Times New Roman"/>
          <w:sz w:val="28"/>
          <w:szCs w:val="28"/>
          <w:lang w:val="uk-UA" w:eastAsia="ru-RU"/>
        </w:rPr>
      </w:pPr>
    </w:p>
    <w:p w:rsidR="00F535D2" w:rsidRDefault="00F535D2" w:rsidP="00F535D2">
      <w:pPr>
        <w:shd w:val="clear" w:color="auto" w:fill="FFFFFF"/>
        <w:spacing w:after="0" w:line="360" w:lineRule="auto"/>
        <w:jc w:val="both"/>
        <w:rPr>
          <w:rFonts w:ascii="Times New Roman" w:eastAsia="Times New Roman" w:hAnsi="Times New Roman" w:cs="Times New Roman"/>
          <w:sz w:val="28"/>
          <w:szCs w:val="28"/>
          <w:lang w:val="uk-UA" w:eastAsia="ru-RU"/>
        </w:rPr>
      </w:pPr>
    </w:p>
    <w:p w:rsidR="00F641F2" w:rsidRDefault="00F641F2" w:rsidP="00F535D2">
      <w:pPr>
        <w:shd w:val="clear" w:color="auto" w:fill="FFFFFF"/>
        <w:spacing w:after="0" w:line="360" w:lineRule="auto"/>
        <w:jc w:val="both"/>
        <w:rPr>
          <w:rFonts w:ascii="Times New Roman" w:eastAsia="Times New Roman" w:hAnsi="Times New Roman" w:cs="Times New Roman"/>
          <w:sz w:val="28"/>
          <w:szCs w:val="28"/>
          <w:lang w:val="uk-UA" w:eastAsia="ru-RU"/>
        </w:rPr>
      </w:pPr>
      <w:r>
        <w:rPr>
          <w:noProof/>
          <w:lang w:val="en-US"/>
        </w:rPr>
        <w:drawing>
          <wp:inline distT="0" distB="0" distL="0" distR="0">
            <wp:extent cx="5885064" cy="3952875"/>
            <wp:effectExtent l="0" t="0" r="190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srcRect l="8979" t="13118" r="27045" b="10457"/>
                    <a:stretch/>
                  </pic:blipFill>
                  <pic:spPr bwMode="auto">
                    <a:xfrm>
                      <a:off x="0" y="0"/>
                      <a:ext cx="5898801" cy="396210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753D82" w:rsidRPr="00917B8A" w:rsidRDefault="00860C2B" w:rsidP="00753D82">
      <w:pPr>
        <w:shd w:val="clear" w:color="auto" w:fill="FFFFFF"/>
        <w:spacing w:after="0" w:line="360" w:lineRule="auto"/>
        <w:jc w:val="center"/>
        <w:rPr>
          <w:rFonts w:ascii="Times New Roman" w:eastAsia="Times New Roman" w:hAnsi="Times New Roman" w:cs="Times New Roman"/>
          <w:sz w:val="28"/>
          <w:szCs w:val="28"/>
          <w:lang w:eastAsia="ru-RU"/>
        </w:rPr>
      </w:pPr>
      <w:r w:rsidRPr="002B6DC9">
        <w:rPr>
          <w:rFonts w:ascii="Times New Roman" w:eastAsia="Times New Roman" w:hAnsi="Times New Roman" w:cs="Times New Roman"/>
          <w:sz w:val="28"/>
          <w:szCs w:val="28"/>
          <w:lang w:val="uk-UA" w:eastAsia="ru-RU"/>
        </w:rPr>
        <w:t>Рис. 2.</w:t>
      </w:r>
      <w:r w:rsidR="002B6DC9" w:rsidRPr="002B6DC9">
        <w:rPr>
          <w:rFonts w:ascii="Times New Roman" w:eastAsia="Times New Roman" w:hAnsi="Times New Roman" w:cs="Times New Roman"/>
          <w:sz w:val="28"/>
          <w:szCs w:val="28"/>
          <w:lang w:val="uk-UA" w:eastAsia="ru-RU"/>
        </w:rPr>
        <w:t>15</w:t>
      </w:r>
      <w:r w:rsidRPr="002B6DC9">
        <w:rPr>
          <w:rFonts w:ascii="Times New Roman" w:eastAsia="Times New Roman" w:hAnsi="Times New Roman" w:cs="Times New Roman"/>
          <w:sz w:val="28"/>
          <w:szCs w:val="28"/>
          <w:lang w:val="uk-UA" w:eastAsia="ru-RU"/>
        </w:rPr>
        <w:t>. Енергетичний потенціал біогазу в Україні</w:t>
      </w:r>
      <w:r w:rsidR="00BE561D">
        <w:rPr>
          <w:rFonts w:ascii="Times New Roman" w:eastAsia="Times New Roman" w:hAnsi="Times New Roman" w:cs="Times New Roman"/>
          <w:sz w:val="28"/>
          <w:szCs w:val="28"/>
          <w:lang w:val="uk-UA" w:eastAsia="ru-RU"/>
        </w:rPr>
        <w:t>,</w:t>
      </w:r>
      <w:r w:rsidR="00753D82" w:rsidRPr="002B6DC9">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917B8A">
        <w:rPr>
          <w:rFonts w:ascii="Times New Roman" w:eastAsia="Times New Roman" w:hAnsi="Times New Roman" w:cs="Times New Roman"/>
          <w:sz w:val="28"/>
          <w:szCs w:val="28"/>
          <w:lang w:eastAsia="ru-RU"/>
        </w:rPr>
        <w:t>[26]</w:t>
      </w:r>
    </w:p>
    <w:p w:rsidR="00856E0D" w:rsidRPr="00C510CC" w:rsidRDefault="00A3226A" w:rsidP="00856E0D">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lastRenderedPageBreak/>
        <w:t>Річний технічно досяжний енергетичний потенціал твердої біомаси в Україні еквівалентний 18 млн</w:t>
      </w:r>
      <w:r w:rsidR="002579B8" w:rsidRPr="00C510CC">
        <w:rPr>
          <w:rFonts w:ascii="Times New Roman" w:eastAsia="Times New Roman" w:hAnsi="Times New Roman" w:cs="Times New Roman"/>
          <w:color w:val="222222"/>
          <w:sz w:val="28"/>
          <w:szCs w:val="28"/>
          <w:lang w:val="uk-UA" w:eastAsia="ru-RU"/>
        </w:rPr>
        <w:t xml:space="preserve">. т н.е., а його </w:t>
      </w:r>
      <w:r w:rsidRPr="00C510CC">
        <w:rPr>
          <w:rFonts w:ascii="Times New Roman" w:eastAsia="Times New Roman" w:hAnsi="Times New Roman" w:cs="Times New Roman"/>
          <w:color w:val="222222"/>
          <w:sz w:val="28"/>
          <w:szCs w:val="28"/>
          <w:lang w:val="uk-UA" w:eastAsia="ru-RU"/>
        </w:rPr>
        <w:t xml:space="preserve">використання дозволяє щорічно економити близько 22 млрд. </w:t>
      </w:r>
      <w:r w:rsidR="002579B8" w:rsidRPr="00C510CC">
        <w:rPr>
          <w:rFonts w:ascii="Times New Roman" w:eastAsia="Times New Roman" w:hAnsi="Times New Roman" w:cs="Times New Roman"/>
          <w:color w:val="222222"/>
          <w:sz w:val="28"/>
          <w:szCs w:val="28"/>
          <w:lang w:val="uk-UA" w:eastAsia="ru-RU"/>
        </w:rPr>
        <w:t xml:space="preserve">м. куб. </w:t>
      </w:r>
      <w:r w:rsidRPr="00C510CC">
        <w:rPr>
          <w:rFonts w:ascii="Times New Roman" w:eastAsia="Times New Roman" w:hAnsi="Times New Roman" w:cs="Times New Roman"/>
          <w:color w:val="222222"/>
          <w:sz w:val="28"/>
          <w:szCs w:val="28"/>
          <w:lang w:val="uk-UA" w:eastAsia="ru-RU"/>
        </w:rPr>
        <w:t>природного газу (</w:t>
      </w:r>
      <w:r w:rsidR="00173599" w:rsidRPr="00C510CC">
        <w:rPr>
          <w:rFonts w:ascii="Times New Roman" w:eastAsia="Times New Roman" w:hAnsi="Times New Roman" w:cs="Times New Roman"/>
          <w:color w:val="222222"/>
          <w:sz w:val="28"/>
          <w:szCs w:val="28"/>
          <w:lang w:val="uk-UA" w:eastAsia="ru-RU"/>
        </w:rPr>
        <w:t>Додаток А</w:t>
      </w:r>
      <w:r w:rsidRPr="00C510CC">
        <w:rPr>
          <w:rFonts w:ascii="Times New Roman" w:eastAsia="Times New Roman" w:hAnsi="Times New Roman" w:cs="Times New Roman"/>
          <w:color w:val="222222"/>
          <w:sz w:val="28"/>
          <w:szCs w:val="28"/>
          <w:lang w:val="uk-UA" w:eastAsia="ru-RU"/>
        </w:rPr>
        <w:t>).</w:t>
      </w:r>
    </w:p>
    <w:p w:rsidR="00856E0D" w:rsidRPr="00C510CC" w:rsidRDefault="00856E0D" w:rsidP="00856E0D">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Сьогодні дуже поширеним є використання твердого біопалива у вигляді гранул, брикет</w:t>
      </w:r>
      <w:r w:rsidR="00CC60FE" w:rsidRPr="00C510CC">
        <w:rPr>
          <w:rFonts w:ascii="Times New Roman" w:eastAsia="Times New Roman" w:hAnsi="Times New Roman" w:cs="Times New Roman"/>
          <w:color w:val="222222"/>
          <w:sz w:val="28"/>
          <w:szCs w:val="28"/>
          <w:lang w:val="uk-UA" w:eastAsia="ru-RU"/>
        </w:rPr>
        <w:t>ів</w:t>
      </w:r>
      <w:r w:rsidRPr="00C510CC">
        <w:rPr>
          <w:rFonts w:ascii="Times New Roman" w:eastAsia="Times New Roman" w:hAnsi="Times New Roman" w:cs="Times New Roman"/>
          <w:color w:val="222222"/>
          <w:sz w:val="28"/>
          <w:szCs w:val="28"/>
          <w:lang w:val="uk-UA" w:eastAsia="ru-RU"/>
        </w:rPr>
        <w:t>, дров, тріски як побутовими, так і «бюджетними» та промисловими споживачами, що спричинено прагненням відмовитися від використання дорогого природного газу. Ці види твердого біопалива виробляються як із деревної сировини,</w:t>
      </w:r>
      <w:r w:rsidR="00C14074" w:rsidRPr="00C510CC">
        <w:rPr>
          <w:rFonts w:ascii="Times New Roman" w:eastAsia="Times New Roman" w:hAnsi="Times New Roman" w:cs="Times New Roman"/>
          <w:color w:val="222222"/>
          <w:sz w:val="28"/>
          <w:szCs w:val="28"/>
          <w:lang w:val="uk-UA" w:eastAsia="ru-RU"/>
        </w:rPr>
        <w:t xml:space="preserve"> так й із сільськогосподарської. Н</w:t>
      </w:r>
      <w:r w:rsidRPr="00C510CC">
        <w:rPr>
          <w:rFonts w:ascii="Times New Roman" w:eastAsia="Times New Roman" w:hAnsi="Times New Roman" w:cs="Times New Roman"/>
          <w:color w:val="222222"/>
          <w:sz w:val="28"/>
          <w:szCs w:val="28"/>
          <w:lang w:val="uk-UA" w:eastAsia="ru-RU"/>
        </w:rPr>
        <w:t>априклад, сьогодні часто використовуються гранули та брикети з лушпиння соняшника, рідше – тюки соломи.</w:t>
      </w:r>
    </w:p>
    <w:p w:rsidR="00240B33" w:rsidRPr="00C510CC" w:rsidRDefault="008D226E" w:rsidP="00DB665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З даних </w:t>
      </w:r>
      <w:r w:rsidR="00567451" w:rsidRPr="00C510CC">
        <w:rPr>
          <w:rFonts w:ascii="Times New Roman" w:eastAsia="Times New Roman" w:hAnsi="Times New Roman" w:cs="Times New Roman"/>
          <w:color w:val="222222"/>
          <w:sz w:val="28"/>
          <w:szCs w:val="28"/>
          <w:lang w:val="uk-UA" w:eastAsia="ru-RU"/>
        </w:rPr>
        <w:t xml:space="preserve">продуктового </w:t>
      </w:r>
      <w:r w:rsidRPr="00C510CC">
        <w:rPr>
          <w:rFonts w:ascii="Times New Roman" w:eastAsia="Times New Roman" w:hAnsi="Times New Roman" w:cs="Times New Roman"/>
          <w:color w:val="222222"/>
          <w:sz w:val="28"/>
          <w:szCs w:val="28"/>
          <w:lang w:val="uk-UA" w:eastAsia="ru-RU"/>
        </w:rPr>
        <w:t xml:space="preserve">енергетичного балансу України, що уміщений у Додатку </w:t>
      </w:r>
      <w:r w:rsidR="00173599" w:rsidRPr="00C510CC">
        <w:rPr>
          <w:rFonts w:ascii="Times New Roman" w:eastAsia="Times New Roman" w:hAnsi="Times New Roman" w:cs="Times New Roman"/>
          <w:color w:val="222222"/>
          <w:sz w:val="28"/>
          <w:szCs w:val="28"/>
          <w:lang w:val="uk-UA" w:eastAsia="ru-RU"/>
        </w:rPr>
        <w:t>Б</w:t>
      </w:r>
      <w:r w:rsidRPr="00C510CC">
        <w:rPr>
          <w:rFonts w:ascii="Times New Roman" w:eastAsia="Times New Roman" w:hAnsi="Times New Roman" w:cs="Times New Roman"/>
          <w:color w:val="222222"/>
          <w:sz w:val="28"/>
          <w:szCs w:val="28"/>
          <w:lang w:val="uk-UA" w:eastAsia="ru-RU"/>
        </w:rPr>
        <w:t xml:space="preserve">, бачимо, що серед різних видів біопалива саме на тверде біопаливо припадає найбільша частка. Якщо виробництво біогазів становило лише </w:t>
      </w:r>
      <w:r w:rsidR="00567451" w:rsidRPr="00C510CC">
        <w:rPr>
          <w:rFonts w:ascii="Times New Roman" w:eastAsia="Times New Roman" w:hAnsi="Times New Roman" w:cs="Times New Roman"/>
          <w:color w:val="222222"/>
          <w:sz w:val="28"/>
          <w:szCs w:val="28"/>
          <w:lang w:val="uk-UA" w:eastAsia="ru-RU"/>
        </w:rPr>
        <w:t xml:space="preserve">1601 ТДж, то твердого біопалива виготовили за рік 147617 ТДж. Переважна його частка (126941 ТДж, або 86%) використовується для потреб внутрішнього споживання, причому </w:t>
      </w:r>
      <w:r w:rsidR="00240B33" w:rsidRPr="00C510CC">
        <w:rPr>
          <w:rFonts w:ascii="Times New Roman" w:eastAsia="Times New Roman" w:hAnsi="Times New Roman" w:cs="Times New Roman"/>
          <w:color w:val="222222"/>
          <w:sz w:val="28"/>
          <w:szCs w:val="28"/>
          <w:lang w:val="uk-UA" w:eastAsia="ru-RU"/>
        </w:rPr>
        <w:t xml:space="preserve">і </w:t>
      </w:r>
      <w:r w:rsidR="00567451" w:rsidRPr="00C510CC">
        <w:rPr>
          <w:rFonts w:ascii="Times New Roman" w:eastAsia="Times New Roman" w:hAnsi="Times New Roman" w:cs="Times New Roman"/>
          <w:color w:val="222222"/>
          <w:sz w:val="28"/>
          <w:szCs w:val="28"/>
          <w:lang w:val="uk-UA" w:eastAsia="ru-RU"/>
        </w:rPr>
        <w:t xml:space="preserve">у промисловості </w:t>
      </w:r>
      <w:r w:rsidR="00240B33" w:rsidRPr="00C510CC">
        <w:rPr>
          <w:rFonts w:ascii="Times New Roman" w:eastAsia="Times New Roman" w:hAnsi="Times New Roman" w:cs="Times New Roman"/>
          <w:color w:val="222222"/>
          <w:sz w:val="28"/>
          <w:szCs w:val="28"/>
          <w:lang w:val="uk-UA" w:eastAsia="ru-RU"/>
        </w:rPr>
        <w:t xml:space="preserve">2171 </w:t>
      </w:r>
      <w:r w:rsidR="00567451" w:rsidRPr="00C510CC">
        <w:rPr>
          <w:rFonts w:ascii="Times New Roman" w:eastAsia="Times New Roman" w:hAnsi="Times New Roman" w:cs="Times New Roman"/>
          <w:color w:val="222222"/>
          <w:sz w:val="28"/>
          <w:szCs w:val="28"/>
          <w:lang w:val="uk-UA" w:eastAsia="ru-RU"/>
        </w:rPr>
        <w:t>ТДж</w:t>
      </w:r>
      <w:r w:rsidR="00240B33" w:rsidRPr="00C510CC">
        <w:rPr>
          <w:rFonts w:ascii="Times New Roman" w:eastAsia="Times New Roman" w:hAnsi="Times New Roman" w:cs="Times New Roman"/>
          <w:color w:val="222222"/>
          <w:sz w:val="28"/>
          <w:szCs w:val="28"/>
          <w:lang w:val="uk-UA" w:eastAsia="ru-RU"/>
        </w:rPr>
        <w:t>. Значна частина твердого біопалива йде для перетворення на електроенергію на ТЕЦ та теплоелектроцентралях</w:t>
      </w:r>
      <w:r w:rsidR="00964C2F" w:rsidRPr="00C510CC">
        <w:rPr>
          <w:rFonts w:ascii="Times New Roman" w:eastAsia="Times New Roman" w:hAnsi="Times New Roman" w:cs="Times New Roman"/>
          <w:color w:val="222222"/>
          <w:sz w:val="28"/>
          <w:szCs w:val="28"/>
          <w:lang w:val="uk-UA" w:eastAsia="ru-RU"/>
        </w:rPr>
        <w:t xml:space="preserve"> і електростанціях (53287 ТДж)</w:t>
      </w:r>
      <w:r w:rsidR="00711AA7" w:rsidRPr="00C510CC">
        <w:rPr>
          <w:rFonts w:ascii="Times New Roman" w:eastAsia="Times New Roman" w:hAnsi="Times New Roman" w:cs="Times New Roman"/>
          <w:color w:val="222222"/>
          <w:sz w:val="28"/>
          <w:szCs w:val="28"/>
          <w:lang w:val="uk-UA" w:eastAsia="ru-RU"/>
        </w:rPr>
        <w:t xml:space="preserve"> (рис. 2.</w:t>
      </w:r>
      <w:r w:rsidR="001D776F">
        <w:rPr>
          <w:rFonts w:ascii="Times New Roman" w:eastAsia="Times New Roman" w:hAnsi="Times New Roman" w:cs="Times New Roman"/>
          <w:color w:val="222222"/>
          <w:sz w:val="28"/>
          <w:szCs w:val="28"/>
          <w:lang w:val="uk-UA" w:eastAsia="ru-RU"/>
        </w:rPr>
        <w:t>1</w:t>
      </w:r>
      <w:r w:rsidR="002B6DC9">
        <w:rPr>
          <w:rFonts w:ascii="Times New Roman" w:eastAsia="Times New Roman" w:hAnsi="Times New Roman" w:cs="Times New Roman"/>
          <w:color w:val="222222"/>
          <w:sz w:val="28"/>
          <w:szCs w:val="28"/>
          <w:lang w:val="uk-UA" w:eastAsia="ru-RU"/>
        </w:rPr>
        <w:t>6</w:t>
      </w:r>
      <w:r w:rsidR="00711AA7" w:rsidRPr="00C510CC">
        <w:rPr>
          <w:rFonts w:ascii="Times New Roman" w:eastAsia="Times New Roman" w:hAnsi="Times New Roman" w:cs="Times New Roman"/>
          <w:color w:val="222222"/>
          <w:sz w:val="28"/>
          <w:szCs w:val="28"/>
          <w:lang w:val="uk-UA" w:eastAsia="ru-RU"/>
        </w:rPr>
        <w:t>)</w:t>
      </w:r>
      <w:r w:rsidR="00240B33" w:rsidRPr="00C510CC">
        <w:rPr>
          <w:rFonts w:ascii="Times New Roman" w:eastAsia="Times New Roman" w:hAnsi="Times New Roman" w:cs="Times New Roman"/>
          <w:color w:val="222222"/>
          <w:sz w:val="28"/>
          <w:szCs w:val="28"/>
          <w:lang w:val="uk-UA" w:eastAsia="ru-RU"/>
        </w:rPr>
        <w:t xml:space="preserve">. </w:t>
      </w:r>
    </w:p>
    <w:p w:rsidR="00240B33" w:rsidRPr="00C510CC" w:rsidRDefault="00240B33" w:rsidP="00240B33">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Постійне подорожчання електроенергії і газу все більше змушує промислові підприємства замислюватися про використання альтернативного палива. </w:t>
      </w:r>
      <w:r w:rsidR="00D55A56" w:rsidRPr="00C510CC">
        <w:rPr>
          <w:rFonts w:ascii="Times New Roman" w:eastAsia="Times New Roman" w:hAnsi="Times New Roman" w:cs="Times New Roman"/>
          <w:color w:val="222222"/>
          <w:sz w:val="28"/>
          <w:szCs w:val="28"/>
          <w:lang w:val="uk-UA" w:eastAsia="ru-RU"/>
        </w:rPr>
        <w:t>Наприклад, з</w:t>
      </w:r>
      <w:r w:rsidRPr="00C510CC">
        <w:rPr>
          <w:rFonts w:ascii="Times New Roman" w:eastAsia="Times New Roman" w:hAnsi="Times New Roman" w:cs="Times New Roman"/>
          <w:color w:val="222222"/>
          <w:sz w:val="28"/>
          <w:szCs w:val="28"/>
          <w:lang w:val="uk-UA" w:eastAsia="ru-RU"/>
        </w:rPr>
        <w:t xml:space="preserve">ростання попиту на українському ринку стимулює виробників і постачальників пелет з лушпиння розвивати свої канали збуту і збільшувати частку поставок всередині країни. </w:t>
      </w:r>
      <w:r w:rsidR="00670ACC" w:rsidRPr="00C510CC">
        <w:rPr>
          <w:rFonts w:ascii="Times New Roman" w:eastAsia="Times New Roman" w:hAnsi="Times New Roman" w:cs="Times New Roman"/>
          <w:color w:val="222222"/>
          <w:sz w:val="28"/>
          <w:szCs w:val="28"/>
          <w:lang w:val="uk-UA" w:eastAsia="ru-RU"/>
        </w:rPr>
        <w:t>Наприклад, тверде паливо з л</w:t>
      </w:r>
      <w:r w:rsidRPr="00C510CC">
        <w:rPr>
          <w:rFonts w:ascii="Times New Roman" w:eastAsia="Times New Roman" w:hAnsi="Times New Roman" w:cs="Times New Roman"/>
          <w:color w:val="222222"/>
          <w:sz w:val="28"/>
          <w:szCs w:val="28"/>
          <w:lang w:val="uk-UA" w:eastAsia="ru-RU"/>
        </w:rPr>
        <w:t xml:space="preserve">ушпиння використовує металургійний комбінат «АрселорМіттал Кривий Ріг», повністю на </w:t>
      </w:r>
      <w:r w:rsidR="00670ACC" w:rsidRPr="00C510CC">
        <w:rPr>
          <w:rFonts w:ascii="Times New Roman" w:eastAsia="Times New Roman" w:hAnsi="Times New Roman" w:cs="Times New Roman"/>
          <w:color w:val="222222"/>
          <w:sz w:val="28"/>
          <w:szCs w:val="28"/>
          <w:lang w:val="uk-UA" w:eastAsia="ru-RU"/>
        </w:rPr>
        <w:t>такому паливі</w:t>
      </w:r>
      <w:r w:rsidRPr="00C510CC">
        <w:rPr>
          <w:rFonts w:ascii="Times New Roman" w:eastAsia="Times New Roman" w:hAnsi="Times New Roman" w:cs="Times New Roman"/>
          <w:color w:val="222222"/>
          <w:sz w:val="28"/>
          <w:szCs w:val="28"/>
          <w:lang w:val="uk-UA" w:eastAsia="ru-RU"/>
        </w:rPr>
        <w:t xml:space="preserve"> працюють ТЕЦ «Кропивницького ОЕЗ» і ТЕЦ компанії «Єврогейл» [</w:t>
      </w:r>
      <w:r w:rsidR="00363E5E" w:rsidRPr="00C510CC">
        <w:rPr>
          <w:rFonts w:ascii="Times New Roman" w:eastAsia="Times New Roman" w:hAnsi="Times New Roman" w:cs="Times New Roman"/>
          <w:color w:val="222222"/>
          <w:sz w:val="28"/>
          <w:szCs w:val="28"/>
          <w:lang w:val="uk-UA" w:eastAsia="ru-RU"/>
        </w:rPr>
        <w:t>4</w:t>
      </w:r>
      <w:r w:rsidRPr="00C510CC">
        <w:rPr>
          <w:rFonts w:ascii="Times New Roman" w:eastAsia="Times New Roman" w:hAnsi="Times New Roman" w:cs="Times New Roman"/>
          <w:color w:val="222222"/>
          <w:sz w:val="28"/>
          <w:szCs w:val="28"/>
          <w:lang w:val="uk-UA" w:eastAsia="ru-RU"/>
        </w:rPr>
        <w:t>]</w:t>
      </w:r>
      <w:r w:rsidR="00AA64CC">
        <w:rPr>
          <w:rFonts w:ascii="Times New Roman" w:eastAsia="Times New Roman" w:hAnsi="Times New Roman" w:cs="Times New Roman"/>
          <w:color w:val="222222"/>
          <w:sz w:val="28"/>
          <w:szCs w:val="28"/>
          <w:lang w:val="uk-UA" w:eastAsia="ru-RU"/>
        </w:rPr>
        <w:t>.</w:t>
      </w:r>
    </w:p>
    <w:p w:rsidR="002B6DC9" w:rsidRPr="00C510CC" w:rsidRDefault="002B6DC9" w:rsidP="002B6DC9">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Але найбільшим кінцевим споживачем твердого біопалива є побутовий сектор, який за 2017 рік використав 68984 ТДж такого палива. </w:t>
      </w:r>
    </w:p>
    <w:p w:rsidR="00FD3FF1" w:rsidRPr="00C510CC" w:rsidRDefault="00FD3FF1" w:rsidP="00240B33">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9B7AB9" w:rsidRPr="00C510CC" w:rsidRDefault="00711AA7" w:rsidP="00711AA7">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noProof/>
          <w:color w:val="222222"/>
          <w:sz w:val="28"/>
          <w:szCs w:val="28"/>
          <w:lang w:val="en-US"/>
        </w:rPr>
        <w:lastRenderedPageBreak/>
        <w:drawing>
          <wp:inline distT="0" distB="0" distL="0" distR="0">
            <wp:extent cx="5724525" cy="324358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24525" cy="3243580"/>
                    </a:xfrm>
                    <a:prstGeom prst="rect">
                      <a:avLst/>
                    </a:prstGeom>
                    <a:noFill/>
                  </pic:spPr>
                </pic:pic>
              </a:graphicData>
            </a:graphic>
          </wp:inline>
        </w:drawing>
      </w:r>
      <w:r w:rsidR="008D226E" w:rsidRPr="00C510CC">
        <w:rPr>
          <w:rFonts w:ascii="Times New Roman" w:eastAsia="Times New Roman" w:hAnsi="Times New Roman" w:cs="Times New Roman"/>
          <w:color w:val="222222"/>
          <w:sz w:val="28"/>
          <w:szCs w:val="28"/>
          <w:lang w:val="uk-UA" w:eastAsia="ru-RU"/>
        </w:rPr>
        <w:t xml:space="preserve"> </w:t>
      </w:r>
    </w:p>
    <w:p w:rsidR="00711AA7" w:rsidRPr="00C510CC" w:rsidRDefault="00711AA7" w:rsidP="00EB44D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Рис. 2.</w:t>
      </w:r>
      <w:r w:rsidR="001D776F">
        <w:rPr>
          <w:rFonts w:ascii="Times New Roman" w:eastAsia="Times New Roman" w:hAnsi="Times New Roman" w:cs="Times New Roman"/>
          <w:color w:val="222222"/>
          <w:sz w:val="28"/>
          <w:szCs w:val="28"/>
          <w:lang w:val="uk-UA" w:eastAsia="ru-RU"/>
        </w:rPr>
        <w:t>1</w:t>
      </w:r>
      <w:r w:rsidR="002B6DC9">
        <w:rPr>
          <w:rFonts w:ascii="Times New Roman" w:eastAsia="Times New Roman" w:hAnsi="Times New Roman" w:cs="Times New Roman"/>
          <w:color w:val="222222"/>
          <w:sz w:val="28"/>
          <w:szCs w:val="28"/>
          <w:lang w:val="uk-UA" w:eastAsia="ru-RU"/>
        </w:rPr>
        <w:t>6</w:t>
      </w:r>
      <w:r w:rsidRPr="00C510CC">
        <w:rPr>
          <w:rFonts w:ascii="Times New Roman" w:eastAsia="Times New Roman" w:hAnsi="Times New Roman" w:cs="Times New Roman"/>
          <w:color w:val="222222"/>
          <w:sz w:val="28"/>
          <w:szCs w:val="28"/>
          <w:lang w:val="uk-UA" w:eastAsia="ru-RU"/>
        </w:rPr>
        <w:t>. Постачання та споживання виробленого в Україні твердого біопалива у 2017 році</w:t>
      </w:r>
      <w:r w:rsidR="00BE561D">
        <w:rPr>
          <w:rFonts w:ascii="Times New Roman" w:eastAsia="Times New Roman" w:hAnsi="Times New Roman" w:cs="Times New Roman"/>
          <w:color w:val="222222"/>
          <w:sz w:val="28"/>
          <w:szCs w:val="28"/>
          <w:lang w:val="uk-UA" w:eastAsia="ru-RU"/>
        </w:rPr>
        <w:t>,</w:t>
      </w:r>
      <w:r w:rsidR="00EB44DF">
        <w:rPr>
          <w:rFonts w:ascii="Times New Roman" w:eastAsia="Times New Roman" w:hAnsi="Times New Roman" w:cs="Times New Roman"/>
          <w:color w:val="222222"/>
          <w:sz w:val="28"/>
          <w:szCs w:val="28"/>
          <w:lang w:val="uk-UA" w:eastAsia="ru-RU"/>
        </w:rPr>
        <w:t xml:space="preserve"> </w:t>
      </w:r>
      <w:r w:rsidR="005B17EE">
        <w:rPr>
          <w:rFonts w:ascii="Times New Roman" w:eastAsia="Times New Roman" w:hAnsi="Times New Roman" w:cs="Times New Roman"/>
          <w:color w:val="222222"/>
          <w:sz w:val="28"/>
          <w:szCs w:val="28"/>
          <w:lang w:val="uk-UA" w:eastAsia="ru-RU"/>
        </w:rPr>
        <w:t xml:space="preserve">за </w:t>
      </w:r>
      <w:r w:rsidRPr="00C510CC">
        <w:rPr>
          <w:rFonts w:ascii="Times New Roman" w:eastAsia="Times New Roman" w:hAnsi="Times New Roman" w:cs="Times New Roman"/>
          <w:color w:val="222222"/>
          <w:sz w:val="28"/>
          <w:szCs w:val="28"/>
          <w:lang w:val="uk-UA" w:eastAsia="ru-RU"/>
        </w:rPr>
        <w:t>[</w:t>
      </w:r>
      <w:r w:rsidR="00363E5E" w:rsidRPr="00C510CC">
        <w:rPr>
          <w:rFonts w:ascii="Times New Roman" w:eastAsia="Times New Roman" w:hAnsi="Times New Roman" w:cs="Times New Roman"/>
          <w:color w:val="222222"/>
          <w:sz w:val="28"/>
          <w:szCs w:val="28"/>
          <w:lang w:val="uk-UA" w:eastAsia="ru-RU"/>
        </w:rPr>
        <w:t>10</w:t>
      </w:r>
      <w:r w:rsidRPr="00C510CC">
        <w:rPr>
          <w:rFonts w:ascii="Times New Roman" w:eastAsia="Times New Roman" w:hAnsi="Times New Roman" w:cs="Times New Roman"/>
          <w:color w:val="222222"/>
          <w:sz w:val="28"/>
          <w:szCs w:val="28"/>
          <w:lang w:val="uk-UA" w:eastAsia="ru-RU"/>
        </w:rPr>
        <w:t>]</w:t>
      </w:r>
    </w:p>
    <w:p w:rsidR="004D549E" w:rsidRPr="00C510CC" w:rsidRDefault="004D549E" w:rsidP="002C478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711AA7" w:rsidRPr="00C510CC" w:rsidRDefault="00711AA7" w:rsidP="00711AA7">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Тверде біопаливо використовується побутовими споживачами для опалення їхніх житлових приміщень, «бюджетні» споживачі використовують їх для опалення різних об’єктів соціальної сфери, промислові – для власних потреб під час виробництва різних видів продукції, а також для виробництва і продажу електричної та теплової енергії. </w:t>
      </w:r>
    </w:p>
    <w:p w:rsidR="004D549E" w:rsidRPr="00C510CC" w:rsidRDefault="004D549E" w:rsidP="004D549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Біопаливо є достатньо специфічним виробництвом, адже одним із завдань, що на нього покладається, є підвищення екологічної безпеки, пов'язаної з використанням енергії, тобто зниження екодеструктивного впливу на довкілля. Виробництво біопалива для свого ефективного функціонування потребує певних умов: наявності сировинної бази, певної технології перероблення сировини та виготовлення готового продукту, а також ринку збуту продукції.</w:t>
      </w:r>
    </w:p>
    <w:p w:rsidR="00AF5907" w:rsidRPr="00C510CC" w:rsidRDefault="00AD0462" w:rsidP="0065063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Останніми роками якраз триває активна фаза формування й подальшого розвитку ринку біоенергетичної продукції – з встановленням правил гри та гравцями на відповідних сегментах. За оцінками експертів український ринок біопалива щороку зростає на 20-30%. Таким швидким </w:t>
      </w:r>
      <w:r w:rsidRPr="00C510CC">
        <w:rPr>
          <w:rFonts w:ascii="Times New Roman" w:eastAsia="Times New Roman" w:hAnsi="Times New Roman" w:cs="Times New Roman"/>
          <w:color w:val="222222"/>
          <w:sz w:val="28"/>
          <w:szCs w:val="28"/>
          <w:lang w:val="uk-UA" w:eastAsia="ru-RU"/>
        </w:rPr>
        <w:lastRenderedPageBreak/>
        <w:t>темпам сприяло і різке підвищення цін на природний газ в Україні у  2014-2018 рр</w:t>
      </w:r>
      <w:r w:rsidR="00BE561D">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і зростання попиту у ЄС на біомасу лісового походження в країнах ЄС (пелети), і певні заходи державної та регіональної політики (зокрема, збільшення коштів Державного фонду регіонального розвитку на проекти, які включають переведення комунальних об’єктів на тверде паливо; зростання міжнародної технічної допомоги Україні, що скеровується на проекти енергоефективності; створення Фонду енергоефективності) [</w:t>
      </w:r>
      <w:r w:rsidR="00363E5E" w:rsidRPr="00C510CC">
        <w:rPr>
          <w:rFonts w:ascii="Times New Roman" w:eastAsia="Times New Roman" w:hAnsi="Times New Roman" w:cs="Times New Roman"/>
          <w:color w:val="222222"/>
          <w:sz w:val="28"/>
          <w:szCs w:val="28"/>
          <w:lang w:val="uk-UA" w:eastAsia="ru-RU"/>
        </w:rPr>
        <w:t>10</w:t>
      </w:r>
      <w:r w:rsidRPr="00C510CC">
        <w:rPr>
          <w:rFonts w:ascii="Times New Roman" w:eastAsia="Times New Roman" w:hAnsi="Times New Roman" w:cs="Times New Roman"/>
          <w:color w:val="222222"/>
          <w:sz w:val="28"/>
          <w:szCs w:val="28"/>
          <w:lang w:val="uk-UA" w:eastAsia="ru-RU"/>
        </w:rPr>
        <w:t>]</w:t>
      </w:r>
      <w:r w:rsidR="00AA64CC">
        <w:rPr>
          <w:rFonts w:ascii="Times New Roman" w:eastAsia="Times New Roman" w:hAnsi="Times New Roman" w:cs="Times New Roman"/>
          <w:color w:val="222222"/>
          <w:sz w:val="28"/>
          <w:szCs w:val="28"/>
          <w:lang w:val="uk-UA" w:eastAsia="ru-RU"/>
        </w:rPr>
        <w:t>.</w:t>
      </w:r>
    </w:p>
    <w:p w:rsidR="00290402" w:rsidRPr="00C510CC" w:rsidRDefault="00290402" w:rsidP="0029040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Отже, ринок біопалива на сьогодні в Україні ще свого потенціалу </w:t>
      </w:r>
      <w:r w:rsidR="00B66D30" w:rsidRPr="00C510CC">
        <w:rPr>
          <w:rFonts w:ascii="Times New Roman" w:eastAsia="Times New Roman" w:hAnsi="Times New Roman" w:cs="Times New Roman"/>
          <w:color w:val="222222"/>
          <w:sz w:val="28"/>
          <w:szCs w:val="28"/>
          <w:lang w:val="uk-UA" w:eastAsia="ru-RU"/>
        </w:rPr>
        <w:t xml:space="preserve">розвитку </w:t>
      </w:r>
      <w:r w:rsidRPr="00C510CC">
        <w:rPr>
          <w:rFonts w:ascii="Times New Roman" w:eastAsia="Times New Roman" w:hAnsi="Times New Roman" w:cs="Times New Roman"/>
          <w:color w:val="222222"/>
          <w:sz w:val="28"/>
          <w:szCs w:val="28"/>
          <w:lang w:val="uk-UA" w:eastAsia="ru-RU"/>
        </w:rPr>
        <w:t xml:space="preserve">не вичерпав, </w:t>
      </w:r>
      <w:r w:rsidR="00B66D30" w:rsidRPr="00C510CC">
        <w:rPr>
          <w:rFonts w:ascii="Times New Roman" w:eastAsia="Times New Roman" w:hAnsi="Times New Roman" w:cs="Times New Roman"/>
          <w:color w:val="222222"/>
          <w:sz w:val="28"/>
          <w:szCs w:val="28"/>
          <w:lang w:val="uk-UA" w:eastAsia="ru-RU"/>
        </w:rPr>
        <w:t>зростає</w:t>
      </w:r>
      <w:r w:rsidRPr="00C510CC">
        <w:rPr>
          <w:rFonts w:ascii="Times New Roman" w:eastAsia="Times New Roman" w:hAnsi="Times New Roman" w:cs="Times New Roman"/>
          <w:color w:val="222222"/>
          <w:sz w:val="28"/>
          <w:szCs w:val="28"/>
          <w:lang w:val="uk-UA" w:eastAsia="ru-RU"/>
        </w:rPr>
        <w:t xml:space="preserve"> та потребує удосконалення своєї інфраструктури. </w:t>
      </w:r>
    </w:p>
    <w:p w:rsidR="00BB34FD" w:rsidRPr="00C510CC" w:rsidRDefault="00BB34FD" w:rsidP="00BB34FD">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5F4508" w:rsidRPr="00BC4C25" w:rsidRDefault="00A62FE2" w:rsidP="00B16120">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r w:rsidRPr="00BC4C25">
        <w:rPr>
          <w:rFonts w:ascii="Times New Roman" w:eastAsia="Times New Roman" w:hAnsi="Times New Roman" w:cs="Times New Roman"/>
          <w:b/>
          <w:color w:val="222222"/>
          <w:sz w:val="28"/>
          <w:szCs w:val="28"/>
          <w:lang w:val="uk-UA" w:eastAsia="ru-RU"/>
        </w:rPr>
        <w:t xml:space="preserve">2.3. </w:t>
      </w:r>
      <w:r w:rsidR="00757525" w:rsidRPr="00BC4C25">
        <w:rPr>
          <w:rFonts w:ascii="Times New Roman" w:eastAsia="Times New Roman" w:hAnsi="Times New Roman" w:cs="Times New Roman"/>
          <w:b/>
          <w:color w:val="222222"/>
          <w:sz w:val="28"/>
          <w:szCs w:val="28"/>
          <w:lang w:val="uk-UA" w:eastAsia="ru-RU"/>
        </w:rPr>
        <w:t>Диметиловий етер</w:t>
      </w:r>
    </w:p>
    <w:p w:rsidR="005F4508" w:rsidRPr="00BC4C25" w:rsidRDefault="005F4508" w:rsidP="00B1612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FE2B8F" w:rsidRPr="00BC4C25" w:rsidRDefault="00A62FE2" w:rsidP="00FE2B8F">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Диметиловий ете</w:t>
      </w:r>
      <w:r w:rsidR="00FE2B8F" w:rsidRPr="00BC4C25">
        <w:rPr>
          <w:rFonts w:ascii="Times New Roman" w:eastAsia="Times New Roman" w:hAnsi="Times New Roman" w:cs="Times New Roman"/>
          <w:color w:val="222222"/>
          <w:sz w:val="28"/>
          <w:szCs w:val="28"/>
          <w:lang w:val="uk-UA" w:eastAsia="ru-RU"/>
        </w:rPr>
        <w:t>р (C</w:t>
      </w:r>
      <w:r w:rsidR="00FE2B8F" w:rsidRPr="00BC4C25">
        <w:rPr>
          <w:rFonts w:ascii="Times New Roman" w:eastAsia="Times New Roman" w:hAnsi="Times New Roman" w:cs="Times New Roman"/>
          <w:color w:val="222222"/>
          <w:sz w:val="28"/>
          <w:szCs w:val="28"/>
          <w:vertAlign w:val="subscript"/>
          <w:lang w:val="uk-UA" w:eastAsia="ru-RU"/>
        </w:rPr>
        <w:t>2</w:t>
      </w:r>
      <w:r w:rsidR="00FE2B8F" w:rsidRPr="00BC4C25">
        <w:rPr>
          <w:rFonts w:ascii="Times New Roman" w:eastAsia="Times New Roman" w:hAnsi="Times New Roman" w:cs="Times New Roman"/>
          <w:color w:val="222222"/>
          <w:sz w:val="28"/>
          <w:szCs w:val="28"/>
          <w:lang w:val="uk-UA" w:eastAsia="ru-RU"/>
        </w:rPr>
        <w:t>H</w:t>
      </w:r>
      <w:r w:rsidR="00FE2B8F" w:rsidRPr="00BC4C25">
        <w:rPr>
          <w:rFonts w:ascii="Times New Roman" w:eastAsia="Times New Roman" w:hAnsi="Times New Roman" w:cs="Times New Roman"/>
          <w:color w:val="222222"/>
          <w:sz w:val="28"/>
          <w:szCs w:val="28"/>
          <w:vertAlign w:val="subscript"/>
          <w:lang w:val="uk-UA" w:eastAsia="ru-RU"/>
        </w:rPr>
        <w:t>6</w:t>
      </w:r>
      <w:r w:rsidR="00FE2B8F" w:rsidRPr="00BC4C25">
        <w:rPr>
          <w:rFonts w:ascii="Times New Roman" w:eastAsia="Times New Roman" w:hAnsi="Times New Roman" w:cs="Times New Roman"/>
          <w:color w:val="222222"/>
          <w:sz w:val="28"/>
          <w:szCs w:val="28"/>
          <w:lang w:val="uk-UA" w:eastAsia="ru-RU"/>
        </w:rPr>
        <w:t>O) (метиловий етер, метоксіметан, деревний етер) Н</w:t>
      </w:r>
      <w:r w:rsidR="00FE2B8F" w:rsidRPr="00BC4C25">
        <w:rPr>
          <w:rFonts w:ascii="Times New Roman" w:eastAsia="Times New Roman" w:hAnsi="Times New Roman" w:cs="Times New Roman"/>
          <w:color w:val="222222"/>
          <w:sz w:val="28"/>
          <w:szCs w:val="28"/>
          <w:vertAlign w:val="subscript"/>
          <w:lang w:val="uk-UA" w:eastAsia="ru-RU"/>
        </w:rPr>
        <w:t>3</w:t>
      </w:r>
      <w:r w:rsidR="00FE2B8F" w:rsidRPr="00BC4C25">
        <w:rPr>
          <w:rFonts w:ascii="Times New Roman" w:eastAsia="Times New Roman" w:hAnsi="Times New Roman" w:cs="Times New Roman"/>
          <w:color w:val="222222"/>
          <w:sz w:val="28"/>
          <w:szCs w:val="28"/>
          <w:lang w:val="uk-UA" w:eastAsia="ru-RU"/>
        </w:rPr>
        <w:t>С-О-СН</w:t>
      </w:r>
      <w:r w:rsidR="00FE2B8F" w:rsidRPr="00BC4C25">
        <w:rPr>
          <w:rFonts w:ascii="Times New Roman" w:eastAsia="Times New Roman" w:hAnsi="Times New Roman" w:cs="Times New Roman"/>
          <w:color w:val="222222"/>
          <w:sz w:val="28"/>
          <w:szCs w:val="28"/>
          <w:vertAlign w:val="subscript"/>
          <w:lang w:val="uk-UA" w:eastAsia="ru-RU"/>
        </w:rPr>
        <w:t>3</w:t>
      </w:r>
      <w:r w:rsidR="00FE2B8F" w:rsidRPr="00BC4C25">
        <w:rPr>
          <w:rFonts w:ascii="Times New Roman" w:eastAsia="Times New Roman" w:hAnsi="Times New Roman" w:cs="Times New Roman"/>
          <w:color w:val="222222"/>
          <w:sz w:val="28"/>
          <w:szCs w:val="28"/>
          <w:lang w:val="uk-UA" w:eastAsia="ru-RU"/>
        </w:rPr>
        <w:t xml:space="preserve"> — широко застосовуваний на практиці простий етер. </w:t>
      </w:r>
      <w:r w:rsidR="00740DDF" w:rsidRPr="00BC4C25">
        <w:rPr>
          <w:rFonts w:ascii="Times New Roman" w:eastAsia="Times New Roman" w:hAnsi="Times New Roman" w:cs="Times New Roman"/>
          <w:color w:val="222222"/>
          <w:sz w:val="28"/>
          <w:szCs w:val="28"/>
          <w:lang w:val="uk-UA" w:eastAsia="ru-RU"/>
        </w:rPr>
        <w:t>Це</w:t>
      </w:r>
      <w:r w:rsidR="00FE2B8F" w:rsidRPr="00BC4C25">
        <w:rPr>
          <w:rFonts w:ascii="Times New Roman" w:eastAsia="Times New Roman" w:hAnsi="Times New Roman" w:cs="Times New Roman"/>
          <w:color w:val="222222"/>
          <w:sz w:val="28"/>
          <w:szCs w:val="28"/>
          <w:lang w:val="uk-UA" w:eastAsia="ru-RU"/>
        </w:rPr>
        <w:t xml:space="preserve"> безбарвний газ</w:t>
      </w:r>
      <w:r w:rsidR="00740DDF" w:rsidRPr="00BC4C25">
        <w:rPr>
          <w:rFonts w:ascii="Times New Roman" w:eastAsia="Times New Roman" w:hAnsi="Times New Roman" w:cs="Times New Roman"/>
          <w:color w:val="222222"/>
          <w:sz w:val="28"/>
          <w:szCs w:val="28"/>
          <w:lang w:val="uk-UA" w:eastAsia="ru-RU"/>
        </w:rPr>
        <w:t>,</w:t>
      </w:r>
      <w:r w:rsidR="00FE2B8F" w:rsidRPr="00BC4C25">
        <w:rPr>
          <w:rFonts w:ascii="Times New Roman" w:eastAsia="Times New Roman" w:hAnsi="Times New Roman" w:cs="Times New Roman"/>
          <w:color w:val="222222"/>
          <w:sz w:val="28"/>
          <w:szCs w:val="28"/>
          <w:lang w:val="uk-UA" w:eastAsia="ru-RU"/>
        </w:rPr>
        <w:t xml:space="preserve"> який при нормальних умовах в 1,63 разів важч</w:t>
      </w:r>
      <w:r w:rsidR="00740DDF" w:rsidRPr="00BC4C25">
        <w:rPr>
          <w:rFonts w:ascii="Times New Roman" w:eastAsia="Times New Roman" w:hAnsi="Times New Roman" w:cs="Times New Roman"/>
          <w:color w:val="222222"/>
          <w:sz w:val="28"/>
          <w:szCs w:val="28"/>
          <w:lang w:val="uk-UA" w:eastAsia="ru-RU"/>
        </w:rPr>
        <w:t>ий за</w:t>
      </w:r>
      <w:r w:rsidR="00FE2B8F" w:rsidRPr="00BC4C25">
        <w:rPr>
          <w:rFonts w:ascii="Times New Roman" w:eastAsia="Times New Roman" w:hAnsi="Times New Roman" w:cs="Times New Roman"/>
          <w:color w:val="222222"/>
          <w:sz w:val="28"/>
          <w:szCs w:val="28"/>
          <w:lang w:val="uk-UA" w:eastAsia="ru-RU"/>
        </w:rPr>
        <w:t xml:space="preserve"> повітря. Добре змішується з водою і деякими органічними розчинниками. У промисловості виробляється з природного газу, вугілля, або біомаси.</w:t>
      </w:r>
    </w:p>
    <w:p w:rsidR="00FE2B8F" w:rsidRPr="00BC4C25" w:rsidRDefault="00FE2B8F" w:rsidP="00FE2B8F">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Диметиловий етер</w:t>
      </w:r>
      <w:r w:rsidR="00A41F92" w:rsidRPr="00BC4C25">
        <w:rPr>
          <w:rFonts w:ascii="Times New Roman" w:eastAsia="Times New Roman" w:hAnsi="Times New Roman" w:cs="Times New Roman"/>
          <w:color w:val="222222"/>
          <w:sz w:val="28"/>
          <w:szCs w:val="28"/>
          <w:lang w:val="uk-UA" w:eastAsia="ru-RU"/>
        </w:rPr>
        <w:t xml:space="preserve"> (ДМЕ)</w:t>
      </w:r>
      <w:r w:rsidRPr="00BC4C25">
        <w:rPr>
          <w:rFonts w:ascii="Times New Roman" w:eastAsia="Times New Roman" w:hAnsi="Times New Roman" w:cs="Times New Roman"/>
          <w:color w:val="222222"/>
          <w:sz w:val="28"/>
          <w:szCs w:val="28"/>
          <w:lang w:val="uk-UA" w:eastAsia="ru-RU"/>
        </w:rPr>
        <w:t>, поряд з рослинною олією та біодизелем, може бути альтернативним паливом для дизельних двигунів, а також використовуватися і в бензинових двигунах [</w:t>
      </w:r>
      <w:r w:rsidR="00363E5E" w:rsidRPr="00BC4C25">
        <w:rPr>
          <w:rFonts w:ascii="Times New Roman" w:eastAsia="Times New Roman" w:hAnsi="Times New Roman" w:cs="Times New Roman"/>
          <w:color w:val="222222"/>
          <w:sz w:val="28"/>
          <w:szCs w:val="28"/>
          <w:lang w:val="uk-UA" w:eastAsia="ru-RU"/>
        </w:rPr>
        <w:t>4</w:t>
      </w:r>
      <w:r w:rsidR="00B0003A" w:rsidRPr="00917B8A">
        <w:rPr>
          <w:rFonts w:ascii="Times New Roman" w:eastAsia="Times New Roman" w:hAnsi="Times New Roman" w:cs="Times New Roman"/>
          <w:color w:val="222222"/>
          <w:sz w:val="28"/>
          <w:szCs w:val="28"/>
          <w:lang w:eastAsia="ru-RU"/>
        </w:rPr>
        <w:t>3</w:t>
      </w:r>
      <w:r w:rsidRPr="00BC4C25">
        <w:rPr>
          <w:rFonts w:ascii="Times New Roman" w:eastAsia="Times New Roman" w:hAnsi="Times New Roman" w:cs="Times New Roman"/>
          <w:color w:val="222222"/>
          <w:sz w:val="28"/>
          <w:szCs w:val="28"/>
          <w:lang w:val="uk-UA" w:eastAsia="ru-RU"/>
        </w:rPr>
        <w:t>].</w:t>
      </w:r>
    </w:p>
    <w:p w:rsidR="00093BFA" w:rsidRPr="00BC4C25" w:rsidRDefault="00093BFA"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ДМЕ виробляють із синтез-газу. На сьогоднішній день стало пріоритетним виробництво синтез-газу з органічної сировини. Такою органічною сировиною може бути вугілля, як</w:t>
      </w:r>
      <w:r w:rsidR="00740DDF" w:rsidRPr="00BC4C25">
        <w:rPr>
          <w:rFonts w:ascii="Times New Roman" w:eastAsia="Times New Roman" w:hAnsi="Times New Roman" w:cs="Times New Roman"/>
          <w:color w:val="222222"/>
          <w:sz w:val="28"/>
          <w:szCs w:val="28"/>
          <w:lang w:val="uk-UA" w:eastAsia="ru-RU"/>
        </w:rPr>
        <w:t>е</w:t>
      </w:r>
      <w:r w:rsidRPr="00BC4C25">
        <w:rPr>
          <w:rFonts w:ascii="Times New Roman" w:eastAsia="Times New Roman" w:hAnsi="Times New Roman" w:cs="Times New Roman"/>
          <w:color w:val="222222"/>
          <w:sz w:val="28"/>
          <w:szCs w:val="28"/>
          <w:lang w:val="uk-UA" w:eastAsia="ru-RU"/>
        </w:rPr>
        <w:t xml:space="preserve"> газифікують безпосередньо під землею, </w:t>
      </w:r>
      <w:r w:rsidR="00740DDF" w:rsidRPr="00BC4C25">
        <w:rPr>
          <w:rFonts w:ascii="Times New Roman" w:eastAsia="Times New Roman" w:hAnsi="Times New Roman" w:cs="Times New Roman"/>
          <w:color w:val="222222"/>
          <w:sz w:val="28"/>
          <w:szCs w:val="28"/>
          <w:lang w:val="uk-UA" w:eastAsia="ru-RU"/>
        </w:rPr>
        <w:t>а також тверді й рідкі побутові відходи, які</w:t>
      </w:r>
      <w:r w:rsidRPr="00BC4C25">
        <w:rPr>
          <w:rFonts w:ascii="Times New Roman" w:eastAsia="Times New Roman" w:hAnsi="Times New Roman" w:cs="Times New Roman"/>
          <w:color w:val="222222"/>
          <w:sz w:val="28"/>
          <w:szCs w:val="28"/>
          <w:lang w:val="uk-UA" w:eastAsia="ru-RU"/>
        </w:rPr>
        <w:t xml:space="preserve"> перероб</w:t>
      </w:r>
      <w:r w:rsidR="00740DDF" w:rsidRPr="00BC4C25">
        <w:rPr>
          <w:rFonts w:ascii="Times New Roman" w:eastAsia="Times New Roman" w:hAnsi="Times New Roman" w:cs="Times New Roman"/>
          <w:color w:val="222222"/>
          <w:sz w:val="28"/>
          <w:szCs w:val="28"/>
          <w:lang w:val="uk-UA" w:eastAsia="ru-RU"/>
        </w:rPr>
        <w:t>ляють</w:t>
      </w:r>
      <w:r w:rsidRPr="00BC4C25">
        <w:rPr>
          <w:rFonts w:ascii="Times New Roman" w:eastAsia="Times New Roman" w:hAnsi="Times New Roman" w:cs="Times New Roman"/>
          <w:color w:val="222222"/>
          <w:sz w:val="28"/>
          <w:szCs w:val="28"/>
          <w:lang w:val="uk-UA" w:eastAsia="ru-RU"/>
        </w:rPr>
        <w:t xml:space="preserve"> методом конверсії і теж газифік</w:t>
      </w:r>
      <w:r w:rsidR="00740DDF" w:rsidRPr="00BC4C25">
        <w:rPr>
          <w:rFonts w:ascii="Times New Roman" w:eastAsia="Times New Roman" w:hAnsi="Times New Roman" w:cs="Times New Roman"/>
          <w:color w:val="222222"/>
          <w:sz w:val="28"/>
          <w:szCs w:val="28"/>
          <w:lang w:val="uk-UA" w:eastAsia="ru-RU"/>
        </w:rPr>
        <w:t>ують</w:t>
      </w:r>
      <w:r w:rsidRPr="00BC4C25">
        <w:rPr>
          <w:rFonts w:ascii="Times New Roman" w:eastAsia="Times New Roman" w:hAnsi="Times New Roman" w:cs="Times New Roman"/>
          <w:color w:val="222222"/>
          <w:sz w:val="28"/>
          <w:szCs w:val="28"/>
          <w:lang w:val="uk-UA" w:eastAsia="ru-RU"/>
        </w:rPr>
        <w:t>.</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ДМЕ як хімічну речовину одержали порівняно давно й вивчили достатньо добре. Донедавна його використовували в парфумерії як пропелент, заміняючи шкідливі гази (заборонений фреон</w:t>
      </w:r>
      <w:r w:rsidR="00740DDF" w:rsidRPr="00BC4C25">
        <w:rPr>
          <w:rFonts w:ascii="Times New Roman" w:eastAsia="Times New Roman" w:hAnsi="Times New Roman" w:cs="Times New Roman"/>
          <w:color w:val="222222"/>
          <w:sz w:val="28"/>
          <w:szCs w:val="28"/>
          <w:lang w:val="uk-UA" w:eastAsia="ru-RU"/>
        </w:rPr>
        <w:t>, наприклад</w:t>
      </w:r>
      <w:r w:rsidRPr="00BC4C25">
        <w:rPr>
          <w:rFonts w:ascii="Times New Roman" w:eastAsia="Times New Roman" w:hAnsi="Times New Roman" w:cs="Times New Roman"/>
          <w:color w:val="222222"/>
          <w:sz w:val="28"/>
          <w:szCs w:val="28"/>
          <w:lang w:val="uk-UA" w:eastAsia="ru-RU"/>
        </w:rPr>
        <w:t>) та як холодоагент і розчинник.</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lastRenderedPageBreak/>
        <w:t>Уперше про ДМЕ як про альтернативне та екологічно чисте паливо для дизельних двигунів було згадано на Міжнародному конгресі й виставці в Детройті 1995 року, після чого роботи в цьому напрямі почали розвиватися в цілій низці країн.</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Перспективність цього виду палива визначається двома основними обставинами:</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 </w:t>
      </w:r>
      <w:r w:rsidR="00740DDF" w:rsidRPr="00BC4C25">
        <w:rPr>
          <w:rFonts w:ascii="Times New Roman" w:eastAsia="Times New Roman" w:hAnsi="Times New Roman" w:cs="Times New Roman"/>
          <w:color w:val="222222"/>
          <w:sz w:val="28"/>
          <w:szCs w:val="28"/>
          <w:lang w:val="uk-UA" w:eastAsia="ru-RU"/>
        </w:rPr>
        <w:t xml:space="preserve">значною </w:t>
      </w:r>
      <w:r w:rsidRPr="00BC4C25">
        <w:rPr>
          <w:rFonts w:ascii="Times New Roman" w:eastAsia="Times New Roman" w:hAnsi="Times New Roman" w:cs="Times New Roman"/>
          <w:color w:val="222222"/>
          <w:sz w:val="28"/>
          <w:szCs w:val="28"/>
          <w:lang w:val="uk-UA" w:eastAsia="ru-RU"/>
        </w:rPr>
        <w:t>сировинною базою;</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високими експлуатаційними та екологічними властивостями.</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Технологію виробництва ДМЕ розробили зарубіжні фірми: Haldor Topsoe (Данія), Air Products and Chemicals (США), NKK Corp. (Японія), BP (Велика Британія), Російська академія наук тощо. Випуск ДМЕ в світі останніми роками різко зріс і становить десятки мільйонів тон.</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Існує два сорти ДМЕ: вищий і нижчий. Вищий сорт ДМЕ містить не менше 99,5% ефіру, його використовують у парфумерії; нижчий має не менше 95% ефіру, його застосовують як паливо для дизельних двигунів.</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ДМЕ має низку переваг, порівняно з іншими альтернативними паливами й дизельним паливом за п'ятьма показниками.</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1. Хімічний:</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 не має хімічних сполук </w:t>
      </w:r>
      <w:r w:rsidR="00740DDF"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xml:space="preserve">вуглець </w:t>
      </w:r>
      <w:r w:rsidR="00740DDF"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xml:space="preserve"> вуглець</w:t>
      </w:r>
      <w:r w:rsidR="00740DDF"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що знижує схильність до сажоутворення під час згоряння;</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вміст до 35% зв'язаного кисню забезпечує повноту згоряння ДМЕ (завдяки чому в камері згоряння немає нагару й сажистих частинок у відпрацьованих газах) та зниження температури горіння палива в камері згоряння і, як наслідок, зниження вмісту оксидів азоту у відпрацьованих газах, усуває димність відпрацьованих газів;</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добра самозаймистість у циліндрах дизельного двигуна (цетанове число ЦЧ=55-60 порівняно з ЦЧ=45-50 для дизельного палива, не кажучи вже про інші види альтернативних палив: метанол, етанол, а також природний газ), що робить його ідеальним як паливо для дизелів.</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2. Фізичний:</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lastRenderedPageBreak/>
        <w:t>- добра випарність, що призводить до швидкої газифікації вп</w:t>
      </w:r>
      <w:r w:rsidR="00740DDF" w:rsidRPr="00BC4C25">
        <w:rPr>
          <w:rFonts w:ascii="Times New Roman" w:eastAsia="Times New Roman" w:hAnsi="Times New Roman" w:cs="Times New Roman"/>
          <w:color w:val="222222"/>
          <w:sz w:val="28"/>
          <w:szCs w:val="28"/>
          <w:lang w:val="uk-UA" w:eastAsia="ru-RU"/>
        </w:rPr>
        <w:t xml:space="preserve">орскуваного в циліндри палива </w:t>
      </w:r>
      <w:r w:rsidRPr="00BC4C25">
        <w:rPr>
          <w:rFonts w:ascii="Times New Roman" w:eastAsia="Times New Roman" w:hAnsi="Times New Roman" w:cs="Times New Roman"/>
          <w:color w:val="222222"/>
          <w:sz w:val="28"/>
          <w:szCs w:val="28"/>
          <w:lang w:val="uk-UA" w:eastAsia="ru-RU"/>
        </w:rPr>
        <w:t>сприяє вдосконаленню процесу сумішоутворення, поліпшенню економічності за зниження тиску впорскування. За фізичними властивостями ДМЕ подібний до пропан-бутанових газів, які широко використовують як газоподібне паливо для двигунів внутрішнього згоряння. Його треба зберігати так само, як пропан і бутан, у зрідженому (скрапленому) стані в балонах під тиском 1-1,5 МПа, а технологія роботи зі скрапленими газами добре відпрацьована.</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3. Екологічний:</w:t>
      </w:r>
    </w:p>
    <w:p w:rsidR="00A41F92" w:rsidRPr="00BC4C25" w:rsidRDefault="00A41F92"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 зниження рівня викидів шкідливих речовин у відпрацьованих газах. Так, за викидами менше стандарту Євро-4: вшестеро - оксиду вуглецю, вчетверо </w:t>
      </w:r>
      <w:r w:rsidR="00740DDF"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xml:space="preserve"> вуглеводнів</w:t>
      </w:r>
      <w:r w:rsidR="00740DDF" w:rsidRPr="00BC4C25">
        <w:rPr>
          <w:rFonts w:ascii="Times New Roman" w:eastAsia="Times New Roman" w:hAnsi="Times New Roman" w:cs="Times New Roman"/>
          <w:color w:val="222222"/>
          <w:sz w:val="28"/>
          <w:szCs w:val="28"/>
          <w:lang w:val="uk-UA" w:eastAsia="ru-RU"/>
        </w:rPr>
        <w:t xml:space="preserve"> та </w:t>
      </w:r>
      <w:r w:rsidRPr="00BC4C25">
        <w:rPr>
          <w:rFonts w:ascii="Times New Roman" w:eastAsia="Times New Roman" w:hAnsi="Times New Roman" w:cs="Times New Roman"/>
          <w:color w:val="222222"/>
          <w:sz w:val="28"/>
          <w:szCs w:val="28"/>
          <w:lang w:val="uk-UA" w:eastAsia="ru-RU"/>
        </w:rPr>
        <w:t>твердих часток (сажа й кіптява) і на 20% - оксидів азоту;</w:t>
      </w:r>
    </w:p>
    <w:p w:rsidR="00A41F92" w:rsidRPr="00BC4C25" w:rsidRDefault="000528C6"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 </w:t>
      </w:r>
      <w:r w:rsidR="00A41F92" w:rsidRPr="00BC4C25">
        <w:rPr>
          <w:rFonts w:ascii="Times New Roman" w:eastAsia="Times New Roman" w:hAnsi="Times New Roman" w:cs="Times New Roman"/>
          <w:color w:val="222222"/>
          <w:sz w:val="28"/>
          <w:szCs w:val="28"/>
          <w:lang w:val="uk-UA" w:eastAsia="ru-RU"/>
        </w:rPr>
        <w:t>те, що в ДМЕ немає сірки, вирішує проблему вмісту оксидів сірки у відпрацьованих газах, що є однією з найактуальніших проблем використання нафтових дизельних палив;</w:t>
      </w:r>
    </w:p>
    <w:p w:rsidR="00A41F92" w:rsidRPr="00BC4C25" w:rsidRDefault="000528C6" w:rsidP="00A41F92">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 </w:t>
      </w:r>
      <w:r w:rsidR="00A41F92" w:rsidRPr="00BC4C25">
        <w:rPr>
          <w:rFonts w:ascii="Times New Roman" w:eastAsia="Times New Roman" w:hAnsi="Times New Roman" w:cs="Times New Roman"/>
          <w:color w:val="222222"/>
          <w:sz w:val="28"/>
          <w:szCs w:val="28"/>
          <w:lang w:val="uk-UA" w:eastAsia="ru-RU"/>
        </w:rPr>
        <w:t>ДМЕ є екологічно чистим продуктом, який не завдає шкоди навколишньому середовищу, бо, потрапляючи в атмосферу, швидко розкладається на воду і діоксид вуглецю.</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4. Економічний:</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підвищення ефективного коефіцієнта корисної дії до 60-65% порівняно з 35-45% для двигунів, що працюють на рідкому паливі;</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5. Експлуатаційний:</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зниження динаміки циклу й тиску згоряння, що підвищує надійність роботи двигуна й знижує на 10 дБ його шумність;</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 </w:t>
      </w:r>
      <w:r w:rsidR="00740DDF" w:rsidRPr="00BC4C25">
        <w:rPr>
          <w:rFonts w:ascii="Times New Roman" w:eastAsia="Times New Roman" w:hAnsi="Times New Roman" w:cs="Times New Roman"/>
          <w:color w:val="222222"/>
          <w:sz w:val="28"/>
          <w:szCs w:val="28"/>
          <w:lang w:val="uk-UA" w:eastAsia="ru-RU"/>
        </w:rPr>
        <w:t>не</w:t>
      </w:r>
      <w:r w:rsidRPr="00BC4C25">
        <w:rPr>
          <w:rFonts w:ascii="Times New Roman" w:eastAsia="Times New Roman" w:hAnsi="Times New Roman" w:cs="Times New Roman"/>
          <w:color w:val="222222"/>
          <w:sz w:val="28"/>
          <w:szCs w:val="28"/>
          <w:lang w:val="uk-UA" w:eastAsia="ru-RU"/>
        </w:rPr>
        <w:t xml:space="preserve">має потреби у будівництві спеціальних автомобільних заправних станцій (АЗС), оскільки за своїми фізико-хімічними властивостями (крім цетанового числа) ДМЕ подібний до зріджених газів, тому для заправлення можна використати наявні автомобільні газонаповнювальні станції (АГНС). </w:t>
      </w:r>
      <w:r w:rsidRPr="00BC4C25">
        <w:rPr>
          <w:rFonts w:ascii="Times New Roman" w:eastAsia="Times New Roman" w:hAnsi="Times New Roman" w:cs="Times New Roman"/>
          <w:color w:val="222222"/>
          <w:sz w:val="28"/>
          <w:szCs w:val="28"/>
          <w:lang w:val="uk-UA" w:eastAsia="ru-RU"/>
        </w:rPr>
        <w:lastRenderedPageBreak/>
        <w:t>У цьому разі АГНС стає двопаливною заправкою (зріджений газ і ДМЕ), аналогічно діючим АЗС (бензин і дизельне паливо)</w:t>
      </w:r>
      <w:r w:rsidR="00860C47" w:rsidRPr="00BC4C25">
        <w:rPr>
          <w:rFonts w:ascii="Times New Roman" w:eastAsia="Times New Roman" w:hAnsi="Times New Roman" w:cs="Times New Roman"/>
          <w:color w:val="222222"/>
          <w:sz w:val="28"/>
          <w:szCs w:val="28"/>
          <w:lang w:val="uk-UA" w:eastAsia="ru-RU"/>
        </w:rPr>
        <w:t xml:space="preserve"> [</w:t>
      </w:r>
      <w:r w:rsidR="00363E5E" w:rsidRPr="00BC4C25">
        <w:rPr>
          <w:rFonts w:ascii="Times New Roman" w:eastAsia="Times New Roman" w:hAnsi="Times New Roman" w:cs="Times New Roman"/>
          <w:color w:val="222222"/>
          <w:sz w:val="28"/>
          <w:szCs w:val="28"/>
          <w:lang w:val="uk-UA" w:eastAsia="ru-RU"/>
        </w:rPr>
        <w:t>3</w:t>
      </w:r>
      <w:r w:rsidR="00B0003A" w:rsidRPr="00917B8A">
        <w:rPr>
          <w:rFonts w:ascii="Times New Roman" w:eastAsia="Times New Roman" w:hAnsi="Times New Roman" w:cs="Times New Roman"/>
          <w:color w:val="222222"/>
          <w:sz w:val="28"/>
          <w:szCs w:val="28"/>
          <w:lang w:eastAsia="ru-RU"/>
        </w:rPr>
        <w:t>6</w:t>
      </w:r>
      <w:r w:rsidR="00860C47" w:rsidRPr="00BC4C25">
        <w:rPr>
          <w:rFonts w:ascii="Times New Roman" w:eastAsia="Times New Roman" w:hAnsi="Times New Roman" w:cs="Times New Roman"/>
          <w:color w:val="222222"/>
          <w:sz w:val="28"/>
          <w:szCs w:val="28"/>
          <w:lang w:val="uk-UA" w:eastAsia="ru-RU"/>
        </w:rPr>
        <w:t>]</w:t>
      </w:r>
      <w:r w:rsidR="00AA64CC">
        <w:rPr>
          <w:rFonts w:ascii="Times New Roman" w:eastAsia="Times New Roman" w:hAnsi="Times New Roman" w:cs="Times New Roman"/>
          <w:color w:val="222222"/>
          <w:sz w:val="28"/>
          <w:szCs w:val="28"/>
          <w:lang w:val="uk-UA" w:eastAsia="ru-RU"/>
        </w:rPr>
        <w:t>.</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Найістотнішими недоліками ДМЕ як палива для дизельного двигуна є менша теплота згоряння та низька кінематична в'язкість.</w:t>
      </w:r>
    </w:p>
    <w:p w:rsidR="000528C6" w:rsidRPr="00BC4C25" w:rsidRDefault="000528C6" w:rsidP="000528C6">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Нижча теплота згоряння ДМЕ в 1,5 раза менша за теплоту згоряння дизельного палива (28900 проти 42500 кДж/кг), що призводить до збільшення витрати ДМЕ в 1,5-1,6 раза порівняно з дизельним паливом. Це потребує відповідного співвідношення цін ДМЕ і дизельного палива, щоб забезпечити конкурентоспроможність ДМЕ. Його ціна має бути вдвічі нижчою за ціну дизельного палива, а це може бути досягнуто тільки за широкомасштабного виробництва ДМЕ на установках великої потужності.</w:t>
      </w:r>
    </w:p>
    <w:p w:rsidR="00860C47" w:rsidRPr="00BC4C25" w:rsidRDefault="00860C47" w:rsidP="00860C47">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 xml:space="preserve">Попередні техніко-економічні розрахунки фахівців показують, що виробництво ДМЕ за ціною може бути конкурентоспроможним з виробництвом нафтового дизельного палива і бути нижчою за ціну дизельного палива, отриманого процесом Фішера </w:t>
      </w:r>
      <w:r w:rsidR="00F22AD8"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xml:space="preserve"> Тропша [</w:t>
      </w:r>
      <w:r w:rsidR="00F22AD8" w:rsidRPr="00BC4C25">
        <w:rPr>
          <w:rFonts w:ascii="Times New Roman" w:eastAsia="Times New Roman" w:hAnsi="Times New Roman" w:cs="Times New Roman"/>
          <w:color w:val="222222"/>
          <w:sz w:val="28"/>
          <w:szCs w:val="28"/>
          <w:lang w:val="uk-UA" w:eastAsia="ru-RU"/>
        </w:rPr>
        <w:t>5</w:t>
      </w:r>
      <w:r w:rsidR="00B0003A" w:rsidRPr="00917B8A">
        <w:rPr>
          <w:rFonts w:ascii="Times New Roman" w:eastAsia="Times New Roman" w:hAnsi="Times New Roman" w:cs="Times New Roman"/>
          <w:color w:val="222222"/>
          <w:sz w:val="28"/>
          <w:szCs w:val="28"/>
          <w:lang w:val="uk-UA" w:eastAsia="ru-RU"/>
        </w:rPr>
        <w:t>5</w:t>
      </w:r>
      <w:r w:rsidR="00F22AD8" w:rsidRPr="00BC4C25">
        <w:rPr>
          <w:rFonts w:ascii="Times New Roman" w:eastAsia="Times New Roman" w:hAnsi="Times New Roman" w:cs="Times New Roman"/>
          <w:color w:val="222222"/>
          <w:sz w:val="28"/>
          <w:szCs w:val="28"/>
          <w:lang w:val="uk-UA" w:eastAsia="ru-RU"/>
        </w:rPr>
        <w:t>]</w:t>
      </w:r>
      <w:r w:rsidR="00AA64CC">
        <w:rPr>
          <w:rFonts w:ascii="Times New Roman" w:eastAsia="Times New Roman" w:hAnsi="Times New Roman" w:cs="Times New Roman"/>
          <w:color w:val="222222"/>
          <w:sz w:val="28"/>
          <w:szCs w:val="28"/>
          <w:lang w:val="uk-UA" w:eastAsia="ru-RU"/>
        </w:rPr>
        <w:t>.</w:t>
      </w:r>
    </w:p>
    <w:p w:rsidR="00706230" w:rsidRPr="00BC4C25" w:rsidRDefault="00706230" w:rsidP="0070623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Недоліком ДМЕ є також низька кінематична в'язкість (на порядок менша</w:t>
      </w:r>
      <w:r w:rsidR="00E44836"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xml:space="preserve"> порівняно з дизельним паливом), унаслідок чого ускладнюється герметизація рухомих вузлів ущільнення паливної апаратури, та незадовільні мастильні властивості, що потребує застосування спеціальних присадок або ж принципово іншої системи подавання ДМЕ в камеру згоряння. Існує також проблема ущільнень, оскільки ДМЕ </w:t>
      </w:r>
      <w:r w:rsidR="00860C47" w:rsidRPr="00BC4C25">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xml:space="preserve"> сильний розчинник і руйнує гумові вироби.</w:t>
      </w:r>
    </w:p>
    <w:p w:rsidR="00706230" w:rsidRPr="00BC4C25" w:rsidRDefault="00860C47" w:rsidP="0070623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Та</w:t>
      </w:r>
      <w:r w:rsidR="00706230" w:rsidRPr="00BC4C25">
        <w:rPr>
          <w:rFonts w:ascii="Times New Roman" w:eastAsia="Times New Roman" w:hAnsi="Times New Roman" w:cs="Times New Roman"/>
          <w:color w:val="222222"/>
          <w:sz w:val="28"/>
          <w:szCs w:val="28"/>
          <w:lang w:val="uk-UA" w:eastAsia="ru-RU"/>
        </w:rPr>
        <w:t xml:space="preserve"> не</w:t>
      </w:r>
      <w:r w:rsidRPr="00BC4C25">
        <w:rPr>
          <w:rFonts w:ascii="Times New Roman" w:eastAsia="Times New Roman" w:hAnsi="Times New Roman" w:cs="Times New Roman"/>
          <w:color w:val="222222"/>
          <w:sz w:val="28"/>
          <w:szCs w:val="28"/>
          <w:lang w:val="uk-UA" w:eastAsia="ru-RU"/>
        </w:rPr>
        <w:t xml:space="preserve"> </w:t>
      </w:r>
      <w:r w:rsidR="00706230" w:rsidRPr="00BC4C25">
        <w:rPr>
          <w:rFonts w:ascii="Times New Roman" w:eastAsia="Times New Roman" w:hAnsi="Times New Roman" w:cs="Times New Roman"/>
          <w:color w:val="222222"/>
          <w:sz w:val="28"/>
          <w:szCs w:val="28"/>
          <w:lang w:val="uk-UA" w:eastAsia="ru-RU"/>
        </w:rPr>
        <w:t>зважаючи на недоліки, інтерес до ДМЕ як палива для дизельних двигунів зростає. Ним зацікавилися відомі фірми Японії, Франції, США, Великої Британії, Німеччини, а в деяких країнах (Швеція, Данія, Швейцарія) дизельні двигуни міського транспорту вже перевели на ДМЕ. Особливість цих двигунів у тому, що вони спеціально створені для цього виду палива й не можуть працювати на іншому. Згідно з прогнозами аналітиків, через 15-20 років важкий і середній транспорт практично скрізь повністю перейде на ДМЕ.</w:t>
      </w:r>
    </w:p>
    <w:p w:rsidR="00706230" w:rsidRPr="00BC4C25" w:rsidRDefault="00706230" w:rsidP="0070623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lastRenderedPageBreak/>
        <w:t>Серйозні роботи з використання ДМЕ ведуть в Японії під егідою AIST (Національний інститут розвитку промисловості, науки і технології). Випробування вантажного автомобіля F</w:t>
      </w:r>
      <w:r w:rsidR="00A62FE2">
        <w:rPr>
          <w:rFonts w:ascii="Times New Roman" w:eastAsia="Times New Roman" w:hAnsi="Times New Roman" w:cs="Times New Roman"/>
          <w:color w:val="222222"/>
          <w:sz w:val="28"/>
          <w:szCs w:val="28"/>
          <w:lang w:val="uk-UA" w:eastAsia="ru-RU"/>
        </w:rPr>
        <w:t>orward FRR35J4S компанії Isuzu ‒</w:t>
      </w:r>
      <w:r w:rsidRPr="00BC4C25">
        <w:rPr>
          <w:rFonts w:ascii="Times New Roman" w:eastAsia="Times New Roman" w:hAnsi="Times New Roman" w:cs="Times New Roman"/>
          <w:color w:val="222222"/>
          <w:sz w:val="28"/>
          <w:szCs w:val="28"/>
          <w:lang w:val="uk-UA" w:eastAsia="ru-RU"/>
        </w:rPr>
        <w:t xml:space="preserve"> повною масою 8 т</w:t>
      </w:r>
      <w:r w:rsidR="00A62FE2">
        <w:rPr>
          <w:rFonts w:ascii="Times New Roman" w:eastAsia="Times New Roman" w:hAnsi="Times New Roman" w:cs="Times New Roman"/>
          <w:color w:val="222222"/>
          <w:sz w:val="28"/>
          <w:szCs w:val="28"/>
          <w:lang w:val="uk-UA" w:eastAsia="ru-RU"/>
        </w:rPr>
        <w:t>.</w:t>
      </w:r>
      <w:r w:rsidRPr="00BC4C25">
        <w:rPr>
          <w:rFonts w:ascii="Times New Roman" w:eastAsia="Times New Roman" w:hAnsi="Times New Roman" w:cs="Times New Roman"/>
          <w:color w:val="222222"/>
          <w:sz w:val="28"/>
          <w:szCs w:val="28"/>
          <w:lang w:val="uk-UA" w:eastAsia="ru-RU"/>
        </w:rPr>
        <w:t>, обладнаного рядним шестициліндровим 180-сильним дизелем 6HL1 робочим об'ємом 7,2 л</w:t>
      </w:r>
      <w:r w:rsidR="00A62FE2">
        <w:rPr>
          <w:rFonts w:ascii="Times New Roman" w:eastAsia="Times New Roman" w:hAnsi="Times New Roman" w:cs="Times New Roman"/>
          <w:color w:val="222222"/>
          <w:sz w:val="28"/>
          <w:szCs w:val="28"/>
          <w:lang w:val="uk-UA" w:eastAsia="ru-RU"/>
        </w:rPr>
        <w:t>. ‒</w:t>
      </w:r>
      <w:r w:rsidRPr="00BC4C25">
        <w:rPr>
          <w:rFonts w:ascii="Times New Roman" w:eastAsia="Times New Roman" w:hAnsi="Times New Roman" w:cs="Times New Roman"/>
          <w:color w:val="222222"/>
          <w:sz w:val="28"/>
          <w:szCs w:val="28"/>
          <w:lang w:val="uk-UA" w:eastAsia="ru-RU"/>
        </w:rPr>
        <w:t xml:space="preserve"> проводили на автомагістрал</w:t>
      </w:r>
      <w:r w:rsidR="00AA64CC">
        <w:rPr>
          <w:rFonts w:ascii="Times New Roman" w:eastAsia="Times New Roman" w:hAnsi="Times New Roman" w:cs="Times New Roman"/>
          <w:color w:val="222222"/>
          <w:sz w:val="28"/>
          <w:szCs w:val="28"/>
          <w:lang w:val="uk-UA" w:eastAsia="ru-RU"/>
        </w:rPr>
        <w:t>ях у центральній частині Японії</w:t>
      </w:r>
      <w:r w:rsidRPr="00BC4C25">
        <w:rPr>
          <w:rFonts w:ascii="Times New Roman" w:eastAsia="Times New Roman" w:hAnsi="Times New Roman" w:cs="Times New Roman"/>
          <w:color w:val="222222"/>
          <w:sz w:val="28"/>
          <w:szCs w:val="28"/>
          <w:lang w:val="uk-UA" w:eastAsia="ru-RU"/>
        </w:rPr>
        <w:t xml:space="preserve"> [</w:t>
      </w:r>
      <w:r w:rsidR="00F22AD8" w:rsidRPr="00BC4C25">
        <w:rPr>
          <w:rFonts w:ascii="Times New Roman" w:eastAsia="Times New Roman" w:hAnsi="Times New Roman" w:cs="Times New Roman"/>
          <w:color w:val="222222"/>
          <w:sz w:val="28"/>
          <w:szCs w:val="28"/>
          <w:lang w:val="uk-UA" w:eastAsia="ru-RU"/>
        </w:rPr>
        <w:t>3</w:t>
      </w:r>
      <w:r w:rsidR="00B0003A" w:rsidRPr="00A62FE2">
        <w:rPr>
          <w:rFonts w:ascii="Times New Roman" w:eastAsia="Times New Roman" w:hAnsi="Times New Roman" w:cs="Times New Roman"/>
          <w:color w:val="222222"/>
          <w:sz w:val="28"/>
          <w:szCs w:val="28"/>
          <w:lang w:val="uk-UA" w:eastAsia="ru-RU"/>
        </w:rPr>
        <w:t>6</w:t>
      </w:r>
      <w:r w:rsidRPr="00BC4C25">
        <w:rPr>
          <w:rFonts w:ascii="Times New Roman" w:eastAsia="Times New Roman" w:hAnsi="Times New Roman" w:cs="Times New Roman"/>
          <w:color w:val="222222"/>
          <w:sz w:val="28"/>
          <w:szCs w:val="28"/>
          <w:lang w:val="uk-UA" w:eastAsia="ru-RU"/>
        </w:rPr>
        <w:t>]</w:t>
      </w:r>
      <w:r w:rsidR="00AA64CC">
        <w:rPr>
          <w:rFonts w:ascii="Times New Roman" w:eastAsia="Times New Roman" w:hAnsi="Times New Roman" w:cs="Times New Roman"/>
          <w:color w:val="222222"/>
          <w:sz w:val="28"/>
          <w:szCs w:val="28"/>
          <w:lang w:val="uk-UA" w:eastAsia="ru-RU"/>
        </w:rPr>
        <w:t>.</w:t>
      </w:r>
    </w:p>
    <w:p w:rsidR="000C5958" w:rsidRPr="00C510CC" w:rsidRDefault="000C5958" w:rsidP="000C595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BC4C25">
        <w:rPr>
          <w:rFonts w:ascii="Times New Roman" w:eastAsia="Times New Roman" w:hAnsi="Times New Roman" w:cs="Times New Roman"/>
          <w:color w:val="222222"/>
          <w:sz w:val="28"/>
          <w:szCs w:val="28"/>
          <w:lang w:val="uk-UA" w:eastAsia="ru-RU"/>
        </w:rPr>
        <w:t>Зазначений досвід може бути використаний для України, адже в Україні поки що даний вид альтернативного палива використовується мало.</w:t>
      </w:r>
    </w:p>
    <w:p w:rsidR="005F4508" w:rsidRPr="00C510CC" w:rsidRDefault="005F4508" w:rsidP="00B1612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5F4508" w:rsidRPr="00C510CC" w:rsidRDefault="00A62FE2" w:rsidP="00B16120">
      <w:pPr>
        <w:shd w:val="clear" w:color="auto" w:fill="FFFFFF"/>
        <w:spacing w:after="0" w:line="360" w:lineRule="auto"/>
        <w:ind w:firstLine="709"/>
        <w:jc w:val="both"/>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 xml:space="preserve">2.4. </w:t>
      </w:r>
      <w:r w:rsidR="00757525" w:rsidRPr="00C510CC">
        <w:rPr>
          <w:rFonts w:ascii="Times New Roman" w:eastAsia="Times New Roman" w:hAnsi="Times New Roman" w:cs="Times New Roman"/>
          <w:b/>
          <w:color w:val="222222"/>
          <w:sz w:val="28"/>
          <w:szCs w:val="28"/>
          <w:lang w:val="uk-UA" w:eastAsia="ru-RU"/>
        </w:rPr>
        <w:t>Шахтний газ метан та газогідрати</w:t>
      </w:r>
    </w:p>
    <w:p w:rsidR="005F4508" w:rsidRPr="00C510CC" w:rsidRDefault="005F4508" w:rsidP="00B16120">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F97408" w:rsidRPr="00C510CC" w:rsidRDefault="00F97408" w:rsidP="00F9740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Альтернативний шлях розвитку енергетичного сектору – використання альтернативних джерел енергії, які є більш дешевими. Для країни з великими запасами викопного вугілля альтернативним джерелом енергії є шахтний газ метан.</w:t>
      </w:r>
    </w:p>
    <w:p w:rsidR="005F4508" w:rsidRPr="00C510CC" w:rsidRDefault="00F97408" w:rsidP="00F97408">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Попри слабку вивченість характеру розподілу метану в окремих регіонах України, уже на сьогодні існують великі зрушення в цій галузі: розроблені технології промислового вилучення і використання метану (технології когенерації, виробництва моторного палива), продемонстровано можливості розгортання технічних засобів для його уловлювання та доочистки. Слід очікувати, що саме завдяки метану можливе збільшення видобутку газу як доповнення до традиційних джерел природного газу. Реалізація проектів з видобутку шахтного метану в Україні не тільки дозволить зменшити його виділення в атмосферу вугільними підприємствами і скоротити кількість аварій, травм і загибелі на виробництві у вугільній промисловості, але і забезпечить країну високоякісним і екологічно чистим енергоносієм. Обґрунтування нових шляхів забезпечення економіки України енергоносіями, необхідності пошуку альтернативних джерел енергії, враховуючи зміни трендів попиту і пропозиції світового енергетичного </w:t>
      </w:r>
      <w:r w:rsidRPr="00C510CC">
        <w:rPr>
          <w:rFonts w:ascii="Times New Roman" w:eastAsia="Times New Roman" w:hAnsi="Times New Roman" w:cs="Times New Roman"/>
          <w:color w:val="222222"/>
          <w:sz w:val="28"/>
          <w:szCs w:val="28"/>
          <w:lang w:val="uk-UA" w:eastAsia="ru-RU"/>
        </w:rPr>
        <w:lastRenderedPageBreak/>
        <w:t>ринку, визначають актуальність розвитку метанової галузі вугільної промисловості [</w:t>
      </w:r>
      <w:r w:rsidR="00B0003A">
        <w:rPr>
          <w:rFonts w:ascii="Times New Roman" w:eastAsia="Times New Roman" w:hAnsi="Times New Roman" w:cs="Times New Roman"/>
          <w:color w:val="222222"/>
          <w:sz w:val="28"/>
          <w:szCs w:val="28"/>
          <w:lang w:val="uk-UA" w:eastAsia="ru-RU"/>
        </w:rPr>
        <w:t>37</w:t>
      </w:r>
      <w:r w:rsidRPr="00C510CC">
        <w:rPr>
          <w:rFonts w:ascii="Times New Roman" w:eastAsia="Times New Roman" w:hAnsi="Times New Roman" w:cs="Times New Roman"/>
          <w:color w:val="222222"/>
          <w:sz w:val="28"/>
          <w:szCs w:val="28"/>
          <w:lang w:val="uk-UA" w:eastAsia="ru-RU"/>
        </w:rPr>
        <w:t>]</w:t>
      </w:r>
      <w:r w:rsidR="00F16135" w:rsidRPr="00C510CC">
        <w:rPr>
          <w:rFonts w:ascii="Times New Roman" w:eastAsia="Times New Roman" w:hAnsi="Times New Roman" w:cs="Times New Roman"/>
          <w:color w:val="222222"/>
          <w:sz w:val="28"/>
          <w:szCs w:val="28"/>
          <w:lang w:val="uk-UA" w:eastAsia="ru-RU"/>
        </w:rPr>
        <w:t>.</w:t>
      </w:r>
    </w:p>
    <w:p w:rsidR="0021595D" w:rsidRPr="00C510CC" w:rsidRDefault="0021595D" w:rsidP="0021595D">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На фоні зростаючого нафтогазового дефіциту</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Україні не залишається іншого вибору, як будувати енергетичну незалежність на власній сировинній базі. Крім того, високі цін</w:t>
      </w:r>
      <w:r w:rsidR="00A62FE2">
        <w:rPr>
          <w:rFonts w:ascii="Times New Roman" w:eastAsia="Times New Roman" w:hAnsi="Times New Roman" w:cs="Times New Roman"/>
          <w:color w:val="222222"/>
          <w:sz w:val="28"/>
          <w:szCs w:val="28"/>
          <w:lang w:val="uk-UA" w:eastAsia="ru-RU"/>
        </w:rPr>
        <w:t>и</w:t>
      </w:r>
      <w:r w:rsidRPr="00C510CC">
        <w:rPr>
          <w:rFonts w:ascii="Times New Roman" w:eastAsia="Times New Roman" w:hAnsi="Times New Roman" w:cs="Times New Roman"/>
          <w:color w:val="222222"/>
          <w:sz w:val="28"/>
          <w:szCs w:val="28"/>
          <w:lang w:val="uk-UA" w:eastAsia="ru-RU"/>
        </w:rPr>
        <w:t xml:space="preserve"> на нафту і газ, а також новітні технології видобутку і використання вугілля роблять цю галузь економічно привабливою, враховуючи, що вугілля – єдиний енергоносій, якого в Україні достатньо для повного забезпечення потреб національної економіки, </w:t>
      </w:r>
      <w:r w:rsidR="00A568A7">
        <w:rPr>
          <w:rFonts w:ascii="Times New Roman" w:eastAsia="Times New Roman" w:hAnsi="Times New Roman" w:cs="Times New Roman"/>
          <w:color w:val="222222"/>
          <w:sz w:val="28"/>
          <w:szCs w:val="28"/>
          <w:lang w:val="uk-UA" w:eastAsia="ru-RU"/>
        </w:rPr>
        <w:t>про що зазначали вище</w:t>
      </w:r>
      <w:r w:rsidRPr="00C510CC">
        <w:rPr>
          <w:rFonts w:ascii="Times New Roman" w:eastAsia="Times New Roman" w:hAnsi="Times New Roman" w:cs="Times New Roman"/>
          <w:color w:val="222222"/>
          <w:sz w:val="28"/>
          <w:szCs w:val="28"/>
          <w:lang w:val="uk-UA" w:eastAsia="ru-RU"/>
        </w:rPr>
        <w:t>.</w:t>
      </w:r>
    </w:p>
    <w:p w:rsidR="0021595D" w:rsidRPr="00C510CC" w:rsidRDefault="0021595D" w:rsidP="0021595D">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Експериментально встановлено, що під час виїмки вугільно</w:t>
      </w:r>
      <w:r w:rsidR="00A568A7">
        <w:rPr>
          <w:rFonts w:ascii="Times New Roman" w:eastAsia="Times New Roman" w:hAnsi="Times New Roman" w:cs="Times New Roman"/>
          <w:color w:val="222222"/>
          <w:sz w:val="28"/>
          <w:szCs w:val="28"/>
          <w:lang w:val="uk-UA" w:eastAsia="ru-RU"/>
        </w:rPr>
        <w:t xml:space="preserve">ї верстви </w:t>
      </w:r>
      <w:r w:rsidRPr="00C510CC">
        <w:rPr>
          <w:rFonts w:ascii="Times New Roman" w:eastAsia="Times New Roman" w:hAnsi="Times New Roman" w:cs="Times New Roman"/>
          <w:color w:val="222222"/>
          <w:sz w:val="28"/>
          <w:szCs w:val="28"/>
          <w:lang w:val="uk-UA" w:eastAsia="ru-RU"/>
        </w:rPr>
        <w:t>разом з дегазацією крівлі підземними свердловинами із підробленого вуглепровідного масиву, розвантаженого від гірського тиснення, виділяється 70 % десорбованого метану. За умови буріння свердловини з поверхні ступінь дегазації породної товщі збільшується до 90 %. Таким чином</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у разі комплексної дегазації ефективність робіт може досягти 1,5 млрд</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м</w:t>
      </w:r>
      <w:r w:rsidRPr="00C510CC">
        <w:rPr>
          <w:rFonts w:ascii="Times New Roman" w:eastAsia="Times New Roman" w:hAnsi="Times New Roman" w:cs="Times New Roman"/>
          <w:color w:val="222222"/>
          <w:sz w:val="28"/>
          <w:szCs w:val="28"/>
          <w:vertAlign w:val="superscript"/>
          <w:lang w:val="uk-UA" w:eastAsia="ru-RU"/>
        </w:rPr>
        <w:t>3</w:t>
      </w:r>
      <w:r w:rsidRPr="00C510CC">
        <w:rPr>
          <w:rFonts w:ascii="Times New Roman" w:eastAsia="Times New Roman" w:hAnsi="Times New Roman" w:cs="Times New Roman"/>
          <w:color w:val="222222"/>
          <w:sz w:val="28"/>
          <w:szCs w:val="28"/>
          <w:lang w:val="uk-UA" w:eastAsia="ru-RU"/>
        </w:rPr>
        <w:t xml:space="preserve"> на рік. Однак при цьому треба збільшити витрати на реконструкцію дегазаційних систем, купівлю високопродуктивних вакуум-насосів, прокладання труб великого діаметру (530–630 мм). Процес підготовки свердловини або місця утилізації газу метану досить дорогий і без фінансової допомоги держави та іноземних інвесторів не обійтися. Українські підприємства є вигідним об’єктом капіталовкладення. За даними Міжнародного банку на кожну тонну зниження викидів у повітря вуглекислого газу в Японії необхідно витратити 600 доларів, країнах Європейського Союзу – 270 доларів, США – 190 доларів, в Росії – 20 доларів, в Україні — всього 7 доларів. Таким чином, інвестор, працюючи з українським проектом, отримує бажаний обсяг квот за мінімальних інвестицій [</w:t>
      </w:r>
      <w:r w:rsidR="00F22AD8" w:rsidRPr="00C510CC">
        <w:rPr>
          <w:rFonts w:ascii="Times New Roman" w:eastAsia="Times New Roman" w:hAnsi="Times New Roman" w:cs="Times New Roman"/>
          <w:color w:val="222222"/>
          <w:sz w:val="28"/>
          <w:szCs w:val="28"/>
          <w:lang w:val="uk-UA" w:eastAsia="ru-RU"/>
        </w:rPr>
        <w:t>15</w:t>
      </w:r>
      <w:r w:rsidRPr="00C510CC">
        <w:rPr>
          <w:rFonts w:ascii="Times New Roman" w:eastAsia="Times New Roman" w:hAnsi="Times New Roman" w:cs="Times New Roman"/>
          <w:color w:val="222222"/>
          <w:sz w:val="28"/>
          <w:szCs w:val="28"/>
          <w:lang w:val="uk-UA" w:eastAsia="ru-RU"/>
        </w:rPr>
        <w:t xml:space="preserve">]. </w:t>
      </w:r>
    </w:p>
    <w:p w:rsidR="0021595D" w:rsidRPr="00C510CC" w:rsidRDefault="0021595D" w:rsidP="0021595D">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Вилучення метану дозволяє шахтам забезпечувати потребу у тепловій і електричній енергіях. За рахунок енергії, виробленої при утилізації шахтного метану, можна покривати витрати шахти на теплову і електричну енергії, при цьому середня собіварті</w:t>
      </w:r>
      <w:r w:rsidR="00A62FE2">
        <w:rPr>
          <w:rFonts w:ascii="Times New Roman" w:eastAsia="Times New Roman" w:hAnsi="Times New Roman" w:cs="Times New Roman"/>
          <w:color w:val="222222"/>
          <w:sz w:val="28"/>
          <w:szCs w:val="28"/>
          <w:lang w:val="uk-UA" w:eastAsia="ru-RU"/>
        </w:rPr>
        <w:t>сть 1 т. вугілля знизиться на 17-</w:t>
      </w:r>
      <w:r w:rsidRPr="00C510CC">
        <w:rPr>
          <w:rFonts w:ascii="Times New Roman" w:eastAsia="Times New Roman" w:hAnsi="Times New Roman" w:cs="Times New Roman"/>
          <w:color w:val="222222"/>
          <w:sz w:val="28"/>
          <w:szCs w:val="28"/>
          <w:lang w:val="uk-UA" w:eastAsia="ru-RU"/>
        </w:rPr>
        <w:t xml:space="preserve">18 %. Додаткова </w:t>
      </w:r>
      <w:r w:rsidRPr="00C510CC">
        <w:rPr>
          <w:rFonts w:ascii="Times New Roman" w:eastAsia="Times New Roman" w:hAnsi="Times New Roman" w:cs="Times New Roman"/>
          <w:color w:val="222222"/>
          <w:sz w:val="28"/>
          <w:szCs w:val="28"/>
          <w:lang w:val="uk-UA" w:eastAsia="ru-RU"/>
        </w:rPr>
        <w:lastRenderedPageBreak/>
        <w:t>економія забезпечується за рахунок зменшення штрафів за шкідливі викиди у повітря. Згідно з мінімальними цінами на сертифікати, зменшивши викиди газу у повітря, додатково можна отримати біля 22 млрд</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грн., тобто за рахунок утилізації шахтного метану собівартість вугілля зменшується ще на 24,6 %. Загальне зменшення собівартості дорівнює 42 % [</w:t>
      </w:r>
      <w:r w:rsidR="00F22AD8" w:rsidRPr="00C510CC">
        <w:rPr>
          <w:rFonts w:ascii="Times New Roman" w:eastAsia="Times New Roman" w:hAnsi="Times New Roman" w:cs="Times New Roman"/>
          <w:color w:val="222222"/>
          <w:sz w:val="28"/>
          <w:szCs w:val="28"/>
          <w:lang w:val="uk-UA" w:eastAsia="ru-RU"/>
        </w:rPr>
        <w:t>4</w:t>
      </w:r>
      <w:r w:rsidR="00B0003A" w:rsidRPr="00917B8A">
        <w:rPr>
          <w:rFonts w:ascii="Times New Roman" w:eastAsia="Times New Roman" w:hAnsi="Times New Roman" w:cs="Times New Roman"/>
          <w:color w:val="222222"/>
          <w:sz w:val="28"/>
          <w:szCs w:val="28"/>
          <w:lang w:val="uk-UA" w:eastAsia="ru-RU"/>
        </w:rPr>
        <w:t>8</w:t>
      </w:r>
      <w:r w:rsidRPr="00C510CC">
        <w:rPr>
          <w:rFonts w:ascii="Times New Roman" w:eastAsia="Times New Roman" w:hAnsi="Times New Roman" w:cs="Times New Roman"/>
          <w:color w:val="222222"/>
          <w:sz w:val="28"/>
          <w:szCs w:val="28"/>
          <w:lang w:val="uk-UA" w:eastAsia="ru-RU"/>
        </w:rPr>
        <w:t>].</w:t>
      </w:r>
    </w:p>
    <w:p w:rsidR="00C80D37" w:rsidRPr="00C510CC" w:rsidRDefault="0021595D" w:rsidP="00C80D37">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Додатковим стимулом притоку інвестицій у вугільну промисловість може стати процес приватизації прибуткових шахт, особливо тих, які видобувають коксівне і енергетичне вугілля, що сприятиме інтенсивному розвитку галузі.</w:t>
      </w:r>
    </w:p>
    <w:p w:rsidR="00C80D37" w:rsidRPr="00C510CC" w:rsidRDefault="00C80D37" w:rsidP="00C80D37">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Відповідно до розробленої в Україні енергетичної стратегії</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газ щільних порід може стати найбільш перспективним для України видом нетрадиційного газу. Газ щільних порід (далі ГЩП) – газ, який міститься у породах зі зниженою пористістю й проникністю, тому видобуток цього газу відбувається з використанням гідравлічного розриву пласта. Методики геологічної розвідки ГЩП і традиційного газу схожі, що може сприяти проведенню стадії розвідки ГЩП швидше, ніж для інших видів нетрадиційного газу.  За попередніми оцінками, в Україні ресурси ГЩП складають від 2 до 8 трлн. куб. м. Глибина залягання приблизно пол</w:t>
      </w:r>
      <w:r w:rsidR="00A62FE2">
        <w:rPr>
          <w:rFonts w:ascii="Times New Roman" w:eastAsia="Times New Roman" w:hAnsi="Times New Roman" w:cs="Times New Roman"/>
          <w:color w:val="222222"/>
          <w:sz w:val="28"/>
          <w:szCs w:val="28"/>
          <w:lang w:val="uk-UA" w:eastAsia="ru-RU"/>
        </w:rPr>
        <w:t>овини цих ресурсів становить 4-</w:t>
      </w:r>
      <w:r w:rsidRPr="00C510CC">
        <w:rPr>
          <w:rFonts w:ascii="Times New Roman" w:eastAsia="Times New Roman" w:hAnsi="Times New Roman" w:cs="Times New Roman"/>
          <w:color w:val="222222"/>
          <w:sz w:val="28"/>
          <w:szCs w:val="28"/>
          <w:lang w:val="uk-UA" w:eastAsia="ru-RU"/>
        </w:rPr>
        <w:t>4,5 км. Ряд міжнародних компаній планують найближчим</w:t>
      </w:r>
      <w:r w:rsidR="00E32A77" w:rsidRPr="00C510CC">
        <w:rPr>
          <w:rFonts w:ascii="Times New Roman" w:eastAsia="Times New Roman" w:hAnsi="Times New Roman" w:cs="Times New Roman"/>
          <w:color w:val="222222"/>
          <w:sz w:val="28"/>
          <w:szCs w:val="28"/>
          <w:lang w:val="uk-UA" w:eastAsia="ru-RU"/>
        </w:rPr>
        <w:t>и</w:t>
      </w:r>
      <w:r w:rsidRPr="00C510CC">
        <w:rPr>
          <w:rFonts w:ascii="Times New Roman" w:eastAsia="Times New Roman" w:hAnsi="Times New Roman" w:cs="Times New Roman"/>
          <w:color w:val="222222"/>
          <w:sz w:val="28"/>
          <w:szCs w:val="28"/>
          <w:lang w:val="uk-UA" w:eastAsia="ru-RU"/>
        </w:rPr>
        <w:t xml:space="preserve"> </w:t>
      </w:r>
      <w:r w:rsidR="00E32A77" w:rsidRPr="00C510CC">
        <w:rPr>
          <w:rFonts w:ascii="Times New Roman" w:eastAsia="Times New Roman" w:hAnsi="Times New Roman" w:cs="Times New Roman"/>
          <w:color w:val="222222"/>
          <w:sz w:val="28"/>
          <w:szCs w:val="28"/>
          <w:lang w:val="uk-UA" w:eastAsia="ru-RU"/>
        </w:rPr>
        <w:t>роками</w:t>
      </w:r>
      <w:r w:rsidRPr="00C510CC">
        <w:rPr>
          <w:rFonts w:ascii="Times New Roman" w:eastAsia="Times New Roman" w:hAnsi="Times New Roman" w:cs="Times New Roman"/>
          <w:color w:val="222222"/>
          <w:sz w:val="28"/>
          <w:szCs w:val="28"/>
          <w:lang w:val="uk-UA" w:eastAsia="ru-RU"/>
        </w:rPr>
        <w:t xml:space="preserve"> провести більш ретельну оцінку окремих родовищ ГЩП</w:t>
      </w:r>
      <w:r w:rsidR="00E32A77" w:rsidRPr="00C510CC">
        <w:rPr>
          <w:rFonts w:ascii="Times New Roman" w:eastAsia="Times New Roman" w:hAnsi="Times New Roman" w:cs="Times New Roman"/>
          <w:color w:val="222222"/>
          <w:sz w:val="28"/>
          <w:szCs w:val="28"/>
          <w:lang w:val="uk-UA" w:eastAsia="ru-RU"/>
        </w:rPr>
        <w:t xml:space="preserve"> [</w:t>
      </w:r>
      <w:r w:rsidR="00F22AD8" w:rsidRPr="00C510CC">
        <w:rPr>
          <w:rFonts w:ascii="Times New Roman" w:eastAsia="Times New Roman" w:hAnsi="Times New Roman" w:cs="Times New Roman"/>
          <w:color w:val="222222"/>
          <w:sz w:val="28"/>
          <w:szCs w:val="28"/>
          <w:lang w:val="uk-UA" w:eastAsia="ru-RU"/>
        </w:rPr>
        <w:t>16</w:t>
      </w:r>
      <w:r w:rsidR="00E32A77" w:rsidRPr="00C510CC">
        <w:rPr>
          <w:rFonts w:ascii="Times New Roman" w:eastAsia="Times New Roman" w:hAnsi="Times New Roman" w:cs="Times New Roman"/>
          <w:color w:val="222222"/>
          <w:sz w:val="28"/>
          <w:szCs w:val="28"/>
          <w:lang w:val="uk-UA" w:eastAsia="ru-RU"/>
        </w:rPr>
        <w:t>], [</w:t>
      </w:r>
      <w:r w:rsidR="00F22AD8" w:rsidRPr="00C510CC">
        <w:rPr>
          <w:rFonts w:ascii="Times New Roman" w:eastAsia="Times New Roman" w:hAnsi="Times New Roman" w:cs="Times New Roman"/>
          <w:color w:val="222222"/>
          <w:sz w:val="28"/>
          <w:szCs w:val="28"/>
          <w:lang w:val="uk-UA" w:eastAsia="ru-RU"/>
        </w:rPr>
        <w:t>17</w:t>
      </w:r>
      <w:r w:rsidR="00E32A77" w:rsidRPr="00C510CC">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w:t>
      </w:r>
    </w:p>
    <w:p w:rsidR="00693153" w:rsidRPr="00C510CC" w:rsidRDefault="00F22AD8" w:rsidP="00693153">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Розроблено і </w:t>
      </w:r>
      <w:r w:rsidR="00693153" w:rsidRPr="00C510CC">
        <w:rPr>
          <w:rFonts w:ascii="Times New Roman" w:eastAsia="Times New Roman" w:hAnsi="Times New Roman" w:cs="Times New Roman"/>
          <w:color w:val="222222"/>
          <w:sz w:val="28"/>
          <w:szCs w:val="28"/>
          <w:lang w:val="uk-UA" w:eastAsia="ru-RU"/>
        </w:rPr>
        <w:t>реалізуються нові технології отримання і використання водовугільного палива «ЕКОВУТ» нового покоління – штучного  композиційного палива, яке являє собою дисперсну паливну систему, що створюється на основі твердих частинок</w:t>
      </w:r>
      <w:r w:rsidR="00A62FE2">
        <w:rPr>
          <w:rFonts w:ascii="Times New Roman" w:eastAsia="Times New Roman" w:hAnsi="Times New Roman" w:cs="Times New Roman"/>
          <w:color w:val="222222"/>
          <w:sz w:val="28"/>
          <w:szCs w:val="28"/>
          <w:lang w:val="uk-UA" w:eastAsia="ru-RU"/>
        </w:rPr>
        <w:t xml:space="preserve"> мікронних фракцій вугілля будь-</w:t>
      </w:r>
      <w:r w:rsidR="00693153" w:rsidRPr="00C510CC">
        <w:rPr>
          <w:rFonts w:ascii="Times New Roman" w:eastAsia="Times New Roman" w:hAnsi="Times New Roman" w:cs="Times New Roman"/>
          <w:color w:val="222222"/>
          <w:sz w:val="28"/>
          <w:szCs w:val="28"/>
          <w:lang w:val="uk-UA" w:eastAsia="ru-RU"/>
        </w:rPr>
        <w:t xml:space="preserve">якої марки і води зі складом і властивостями, максимально наближеними до потрібних для конкретного паливного агрегату (котла, печі тощо). Це паливо придатне для використання як у проектованих, так і вже експлуатованих агрегатах тепловою потужністю від 0,3 до 500 МВт і вище, як замість твердого, так і замість рідкого і газоподібного палива. «ЕКОВУТ» </w:t>
      </w:r>
      <w:r w:rsidR="00693153" w:rsidRPr="00C510CC">
        <w:rPr>
          <w:rFonts w:ascii="Times New Roman" w:eastAsia="Times New Roman" w:hAnsi="Times New Roman" w:cs="Times New Roman"/>
          <w:color w:val="222222"/>
          <w:sz w:val="28"/>
          <w:szCs w:val="28"/>
          <w:lang w:val="uk-UA" w:eastAsia="ru-RU"/>
        </w:rPr>
        <w:lastRenderedPageBreak/>
        <w:t>призначене для використання на теплових електростанціях, у парових і водогрійних котлах,  обпалювальних і плавильних печах,  пічках сушильних установок, теплогенераторах систем теплопостачання та в інших агрегатах</w:t>
      </w:r>
      <w:r w:rsidR="00E30153" w:rsidRPr="00C510CC">
        <w:rPr>
          <w:rFonts w:ascii="Times New Roman" w:eastAsia="Times New Roman" w:hAnsi="Times New Roman" w:cs="Times New Roman"/>
          <w:color w:val="222222"/>
          <w:sz w:val="28"/>
          <w:szCs w:val="28"/>
          <w:lang w:val="uk-UA" w:eastAsia="ru-RU"/>
        </w:rPr>
        <w:t xml:space="preserve"> [</w:t>
      </w:r>
      <w:r w:rsidR="002973DE" w:rsidRPr="00C510CC">
        <w:rPr>
          <w:rFonts w:ascii="Times New Roman" w:eastAsia="Times New Roman" w:hAnsi="Times New Roman" w:cs="Times New Roman"/>
          <w:color w:val="222222"/>
          <w:sz w:val="28"/>
          <w:szCs w:val="28"/>
          <w:lang w:val="uk-UA" w:eastAsia="ru-RU"/>
        </w:rPr>
        <w:t>2</w:t>
      </w:r>
      <w:r w:rsidR="00B0003A" w:rsidRPr="00917B8A">
        <w:rPr>
          <w:rFonts w:ascii="Times New Roman" w:eastAsia="Times New Roman" w:hAnsi="Times New Roman" w:cs="Times New Roman"/>
          <w:color w:val="222222"/>
          <w:sz w:val="28"/>
          <w:szCs w:val="28"/>
          <w:lang w:eastAsia="ru-RU"/>
        </w:rPr>
        <w:t>7</w:t>
      </w:r>
      <w:r w:rsidR="00E30153" w:rsidRPr="00C510CC">
        <w:rPr>
          <w:rFonts w:ascii="Times New Roman" w:eastAsia="Times New Roman" w:hAnsi="Times New Roman" w:cs="Times New Roman"/>
          <w:color w:val="222222"/>
          <w:sz w:val="28"/>
          <w:szCs w:val="28"/>
          <w:lang w:val="uk-UA" w:eastAsia="ru-RU"/>
        </w:rPr>
        <w:t>, C. 97]</w:t>
      </w:r>
      <w:r w:rsidR="00AA64CC">
        <w:rPr>
          <w:rFonts w:ascii="Times New Roman" w:eastAsia="Times New Roman" w:hAnsi="Times New Roman" w:cs="Times New Roman"/>
          <w:color w:val="222222"/>
          <w:sz w:val="28"/>
          <w:szCs w:val="28"/>
          <w:lang w:val="uk-UA" w:eastAsia="ru-RU"/>
        </w:rPr>
        <w:t>.</w:t>
      </w:r>
    </w:p>
    <w:p w:rsidR="009B1CFD" w:rsidRPr="00C510CC" w:rsidRDefault="00693153" w:rsidP="00E30153">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За фізико</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механічними характеристиками «ЕКОВУТ» аналогічний рідкому паливу. Тому процеси його транспортування, зберігання, введення в топку котла або печі і спалювання також аналогічні. Це па</w:t>
      </w:r>
      <w:r w:rsidR="00A568A7">
        <w:rPr>
          <w:rFonts w:ascii="Times New Roman" w:eastAsia="Times New Roman" w:hAnsi="Times New Roman" w:cs="Times New Roman"/>
          <w:color w:val="222222"/>
          <w:sz w:val="28"/>
          <w:szCs w:val="28"/>
          <w:lang w:val="uk-UA" w:eastAsia="ru-RU"/>
        </w:rPr>
        <w:t>ливо вибухо-</w:t>
      </w:r>
      <w:r w:rsidRPr="00C510CC">
        <w:rPr>
          <w:rFonts w:ascii="Times New Roman" w:eastAsia="Times New Roman" w:hAnsi="Times New Roman" w:cs="Times New Roman"/>
          <w:color w:val="222222"/>
          <w:sz w:val="28"/>
          <w:szCs w:val="28"/>
          <w:lang w:val="uk-UA" w:eastAsia="ru-RU"/>
        </w:rPr>
        <w:t xml:space="preserve"> і пожежобезпечне.</w:t>
      </w:r>
      <w:r w:rsidR="00E30153" w:rsidRPr="00C510CC">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Важливою особливістю палива «ЕКОВУТ» є постійність його складу і властивостей (незалежно  від  зміни  якості  початкових компонентів, зокрема вугілля), що дозволяє експлуатувати паливоспоживаючі агрегати в оптимальних режимах і проводити кінцевий продукт з високими техніко</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економічними показниками.</w:t>
      </w:r>
      <w:r w:rsidR="00E30153" w:rsidRPr="00C510CC">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Спалювання цього палива проводиться за дуже малих надлишків повітря (3</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7%), що також сприяє зниженню теплових втрат</w:t>
      </w:r>
      <w:r w:rsidR="00E30153" w:rsidRPr="00C510CC">
        <w:rPr>
          <w:rFonts w:ascii="Times New Roman" w:eastAsia="Times New Roman" w:hAnsi="Times New Roman" w:cs="Times New Roman"/>
          <w:color w:val="222222"/>
          <w:sz w:val="28"/>
          <w:szCs w:val="28"/>
          <w:lang w:val="uk-UA" w:eastAsia="ru-RU"/>
        </w:rPr>
        <w:t xml:space="preserve"> [</w:t>
      </w:r>
      <w:r w:rsidR="002973DE" w:rsidRPr="00C510CC">
        <w:rPr>
          <w:rFonts w:ascii="Times New Roman" w:eastAsia="Times New Roman" w:hAnsi="Times New Roman" w:cs="Times New Roman"/>
          <w:color w:val="222222"/>
          <w:sz w:val="28"/>
          <w:szCs w:val="28"/>
          <w:lang w:val="uk-UA" w:eastAsia="ru-RU"/>
        </w:rPr>
        <w:t>2</w:t>
      </w:r>
      <w:r w:rsidR="00B0003A" w:rsidRPr="00917B8A">
        <w:rPr>
          <w:rFonts w:ascii="Times New Roman" w:eastAsia="Times New Roman" w:hAnsi="Times New Roman" w:cs="Times New Roman"/>
          <w:color w:val="222222"/>
          <w:sz w:val="28"/>
          <w:szCs w:val="28"/>
          <w:lang w:eastAsia="ru-RU"/>
        </w:rPr>
        <w:t>7</w:t>
      </w:r>
      <w:r w:rsidR="00E30153" w:rsidRPr="00C510CC">
        <w:rPr>
          <w:rFonts w:ascii="Times New Roman" w:eastAsia="Times New Roman" w:hAnsi="Times New Roman" w:cs="Times New Roman"/>
          <w:color w:val="222222"/>
          <w:sz w:val="28"/>
          <w:szCs w:val="28"/>
          <w:lang w:val="uk-UA" w:eastAsia="ru-RU"/>
        </w:rPr>
        <w:t>, C. 98]</w:t>
      </w:r>
      <w:r w:rsidR="00A568A7" w:rsidRPr="00C510CC">
        <w:rPr>
          <w:rFonts w:ascii="Times New Roman" w:eastAsia="Times New Roman" w:hAnsi="Times New Roman" w:cs="Times New Roman"/>
          <w:color w:val="222222"/>
          <w:sz w:val="28"/>
          <w:szCs w:val="28"/>
          <w:lang w:val="uk-UA" w:eastAsia="ru-RU"/>
        </w:rPr>
        <w:t>.</w:t>
      </w:r>
    </w:p>
    <w:p w:rsidR="00693153" w:rsidRPr="00C510CC" w:rsidRDefault="00693153" w:rsidP="00693153">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Водовугільне паливо «ЕКОВУТ»  – це цілком екологічно чисте паливо.</w:t>
      </w:r>
      <w:r w:rsidR="009B1CFD" w:rsidRPr="00C510CC">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Воно згорає без викидів з продуктами згоряння монооксиду вуглецю, вторинних вуглево</w:t>
      </w:r>
      <w:r w:rsidR="009B1CFD" w:rsidRPr="00C510CC">
        <w:rPr>
          <w:rFonts w:ascii="Times New Roman" w:eastAsia="Times New Roman" w:hAnsi="Times New Roman" w:cs="Times New Roman"/>
          <w:color w:val="222222"/>
          <w:sz w:val="28"/>
          <w:szCs w:val="28"/>
          <w:lang w:val="uk-UA" w:eastAsia="ru-RU"/>
        </w:rPr>
        <w:t>днів, сажі й канцерогенних речо</w:t>
      </w:r>
      <w:r w:rsidRPr="00C510CC">
        <w:rPr>
          <w:rFonts w:ascii="Times New Roman" w:eastAsia="Times New Roman" w:hAnsi="Times New Roman" w:cs="Times New Roman"/>
          <w:color w:val="222222"/>
          <w:sz w:val="28"/>
          <w:szCs w:val="28"/>
          <w:lang w:val="uk-UA" w:eastAsia="ru-RU"/>
        </w:rPr>
        <w:t xml:space="preserve">вин; при цьому різко скорочується </w:t>
      </w:r>
      <w:r w:rsidR="009B1CFD" w:rsidRPr="00C510CC">
        <w:rPr>
          <w:rFonts w:ascii="Times New Roman" w:eastAsia="Times New Roman" w:hAnsi="Times New Roman" w:cs="Times New Roman"/>
          <w:color w:val="222222"/>
          <w:sz w:val="28"/>
          <w:szCs w:val="28"/>
          <w:lang w:val="uk-UA" w:eastAsia="ru-RU"/>
        </w:rPr>
        <w:t xml:space="preserve">утворення </w:t>
      </w:r>
      <w:r w:rsidRPr="00C510CC">
        <w:rPr>
          <w:rFonts w:ascii="Times New Roman" w:eastAsia="Times New Roman" w:hAnsi="Times New Roman" w:cs="Times New Roman"/>
          <w:color w:val="222222"/>
          <w:sz w:val="28"/>
          <w:szCs w:val="28"/>
          <w:lang w:val="uk-UA" w:eastAsia="ru-RU"/>
        </w:rPr>
        <w:t>оксидів сірки (до 70</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85%) і оксидів азоту (до 80</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90%).</w:t>
      </w:r>
      <w:r w:rsidR="009B1CFD" w:rsidRPr="00C510CC">
        <w:rPr>
          <w:rFonts w:ascii="Times New Roman" w:eastAsia="Times New Roman" w:hAnsi="Times New Roman" w:cs="Times New Roman"/>
          <w:color w:val="222222"/>
          <w:sz w:val="28"/>
          <w:szCs w:val="28"/>
          <w:lang w:val="uk-UA" w:eastAsia="ru-RU"/>
        </w:rPr>
        <w:t xml:space="preserve"> Під час спалювання</w:t>
      </w:r>
      <w:r w:rsidRPr="00C510CC">
        <w:rPr>
          <w:rFonts w:ascii="Times New Roman" w:eastAsia="Times New Roman" w:hAnsi="Times New Roman" w:cs="Times New Roman"/>
          <w:color w:val="222222"/>
          <w:sz w:val="28"/>
          <w:szCs w:val="28"/>
          <w:lang w:val="uk-UA" w:eastAsia="ru-RU"/>
        </w:rPr>
        <w:t xml:space="preserve"> </w:t>
      </w:r>
      <w:r w:rsidR="009B1CFD" w:rsidRPr="00C510CC">
        <w:rPr>
          <w:rFonts w:ascii="Times New Roman" w:eastAsia="Times New Roman" w:hAnsi="Times New Roman" w:cs="Times New Roman"/>
          <w:color w:val="222222"/>
          <w:sz w:val="28"/>
          <w:szCs w:val="28"/>
          <w:lang w:val="uk-UA" w:eastAsia="ru-RU"/>
        </w:rPr>
        <w:t>ле</w:t>
      </w:r>
      <w:r w:rsidRPr="00C510CC">
        <w:rPr>
          <w:rFonts w:ascii="Times New Roman" w:eastAsia="Times New Roman" w:hAnsi="Times New Roman" w:cs="Times New Roman"/>
          <w:color w:val="222222"/>
          <w:sz w:val="28"/>
          <w:szCs w:val="28"/>
          <w:lang w:val="uk-UA" w:eastAsia="ru-RU"/>
        </w:rPr>
        <w:t>тюча зола агломерується, унас</w:t>
      </w:r>
      <w:r w:rsidR="009B1CFD" w:rsidRPr="00C510CC">
        <w:rPr>
          <w:rFonts w:ascii="Times New Roman" w:eastAsia="Times New Roman" w:hAnsi="Times New Roman" w:cs="Times New Roman"/>
          <w:color w:val="222222"/>
          <w:sz w:val="28"/>
          <w:szCs w:val="28"/>
          <w:lang w:val="uk-UA" w:eastAsia="ru-RU"/>
        </w:rPr>
        <w:t>лідок чого викиди твердих части</w:t>
      </w:r>
      <w:r w:rsidRPr="00C510CC">
        <w:rPr>
          <w:rFonts w:ascii="Times New Roman" w:eastAsia="Times New Roman" w:hAnsi="Times New Roman" w:cs="Times New Roman"/>
          <w:color w:val="222222"/>
          <w:sz w:val="28"/>
          <w:szCs w:val="28"/>
          <w:lang w:val="uk-UA" w:eastAsia="ru-RU"/>
        </w:rPr>
        <w:t>нок так само скорочуються на 80</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90%.</w:t>
      </w:r>
    </w:p>
    <w:p w:rsidR="00693153" w:rsidRPr="00917B8A" w:rsidRDefault="009B1CFD" w:rsidP="00B0003A">
      <w:pPr>
        <w:shd w:val="clear" w:color="auto" w:fill="FFFFFF"/>
        <w:spacing w:after="0" w:line="360" w:lineRule="auto"/>
        <w:ind w:firstLine="709"/>
        <w:jc w:val="both"/>
        <w:rPr>
          <w:rFonts w:ascii="Times New Roman" w:eastAsia="Times New Roman" w:hAnsi="Times New Roman" w:cs="Times New Roman"/>
          <w:color w:val="222222"/>
          <w:sz w:val="28"/>
          <w:szCs w:val="28"/>
          <w:lang w:eastAsia="ru-RU"/>
        </w:rPr>
      </w:pPr>
      <w:r w:rsidRPr="00C510CC">
        <w:rPr>
          <w:rFonts w:ascii="Times New Roman" w:eastAsia="Times New Roman" w:hAnsi="Times New Roman" w:cs="Times New Roman"/>
          <w:color w:val="222222"/>
          <w:sz w:val="28"/>
          <w:szCs w:val="28"/>
          <w:lang w:val="uk-UA" w:eastAsia="ru-RU"/>
        </w:rPr>
        <w:t xml:space="preserve">Отже, </w:t>
      </w:r>
      <w:r w:rsidR="00FD3FF1" w:rsidRPr="00C510CC">
        <w:rPr>
          <w:rFonts w:ascii="Times New Roman" w:eastAsia="Times New Roman" w:hAnsi="Times New Roman" w:cs="Times New Roman"/>
          <w:color w:val="222222"/>
          <w:sz w:val="28"/>
          <w:szCs w:val="28"/>
          <w:lang w:val="uk-UA" w:eastAsia="ru-RU"/>
        </w:rPr>
        <w:t>«ЕКОВУТ»</w:t>
      </w:r>
      <w:r w:rsidR="00693153" w:rsidRPr="00C510CC">
        <w:rPr>
          <w:rFonts w:ascii="Times New Roman" w:eastAsia="Times New Roman" w:hAnsi="Times New Roman" w:cs="Times New Roman"/>
          <w:color w:val="222222"/>
          <w:sz w:val="28"/>
          <w:szCs w:val="28"/>
          <w:lang w:val="uk-UA" w:eastAsia="ru-RU"/>
        </w:rPr>
        <w:t xml:space="preserve"> – це паливо, п</w:t>
      </w:r>
      <w:r w:rsidRPr="00C510CC">
        <w:rPr>
          <w:rFonts w:ascii="Times New Roman" w:eastAsia="Times New Roman" w:hAnsi="Times New Roman" w:cs="Times New Roman"/>
          <w:color w:val="222222"/>
          <w:sz w:val="28"/>
          <w:szCs w:val="28"/>
          <w:lang w:val="uk-UA" w:eastAsia="ru-RU"/>
        </w:rPr>
        <w:t>ід час спалювання якого забезпе</w:t>
      </w:r>
      <w:r w:rsidR="00FD3FF1" w:rsidRPr="00C510CC">
        <w:rPr>
          <w:rFonts w:ascii="Times New Roman" w:eastAsia="Times New Roman" w:hAnsi="Times New Roman" w:cs="Times New Roman"/>
          <w:color w:val="222222"/>
          <w:sz w:val="28"/>
          <w:szCs w:val="28"/>
          <w:lang w:val="uk-UA" w:eastAsia="ru-RU"/>
        </w:rPr>
        <w:t xml:space="preserve">чуються допустимі рівні </w:t>
      </w:r>
      <w:r w:rsidR="00693153" w:rsidRPr="00C510CC">
        <w:rPr>
          <w:rFonts w:ascii="Times New Roman" w:eastAsia="Times New Roman" w:hAnsi="Times New Roman" w:cs="Times New Roman"/>
          <w:color w:val="222222"/>
          <w:sz w:val="28"/>
          <w:szCs w:val="28"/>
          <w:lang w:val="uk-UA" w:eastAsia="ru-RU"/>
        </w:rPr>
        <w:t>вики</w:t>
      </w:r>
      <w:r w:rsidR="00FD3FF1" w:rsidRPr="00C510CC">
        <w:rPr>
          <w:rFonts w:ascii="Times New Roman" w:eastAsia="Times New Roman" w:hAnsi="Times New Roman" w:cs="Times New Roman"/>
          <w:color w:val="222222"/>
          <w:sz w:val="28"/>
          <w:szCs w:val="28"/>
          <w:lang w:val="uk-UA" w:eastAsia="ru-RU"/>
        </w:rPr>
        <w:t xml:space="preserve">дів шкідливих речовин з </w:t>
      </w:r>
      <w:r w:rsidRPr="00C510CC">
        <w:rPr>
          <w:rFonts w:ascii="Times New Roman" w:eastAsia="Times New Roman" w:hAnsi="Times New Roman" w:cs="Times New Roman"/>
          <w:color w:val="222222"/>
          <w:sz w:val="28"/>
          <w:szCs w:val="28"/>
          <w:lang w:val="uk-UA" w:eastAsia="ru-RU"/>
        </w:rPr>
        <w:t>про</w:t>
      </w:r>
      <w:r w:rsidR="00693153" w:rsidRPr="00C510CC">
        <w:rPr>
          <w:rFonts w:ascii="Times New Roman" w:eastAsia="Times New Roman" w:hAnsi="Times New Roman" w:cs="Times New Roman"/>
          <w:color w:val="222222"/>
          <w:sz w:val="28"/>
          <w:szCs w:val="28"/>
          <w:lang w:val="uk-UA" w:eastAsia="ru-RU"/>
        </w:rPr>
        <w:t>дуктами його згоряння без споруди капіталомістких спеціальних установок з очищення продуктів з</w:t>
      </w:r>
      <w:r w:rsidRPr="00C510CC">
        <w:rPr>
          <w:rFonts w:ascii="Times New Roman" w:eastAsia="Times New Roman" w:hAnsi="Times New Roman" w:cs="Times New Roman"/>
          <w:color w:val="222222"/>
          <w:sz w:val="28"/>
          <w:szCs w:val="28"/>
          <w:lang w:val="uk-UA" w:eastAsia="ru-RU"/>
        </w:rPr>
        <w:t>горяння від оксидів сірки і азо</w:t>
      </w:r>
      <w:r w:rsidR="00693153" w:rsidRPr="00C510CC">
        <w:rPr>
          <w:rFonts w:ascii="Times New Roman" w:eastAsia="Times New Roman" w:hAnsi="Times New Roman" w:cs="Times New Roman"/>
          <w:color w:val="222222"/>
          <w:sz w:val="28"/>
          <w:szCs w:val="28"/>
          <w:lang w:val="uk-UA" w:eastAsia="ru-RU"/>
        </w:rPr>
        <w:t>ту, монооксиду вуглецю, сажі й канцерогенних речовин.</w:t>
      </w:r>
      <w:r w:rsidRPr="00C510CC">
        <w:rPr>
          <w:rFonts w:ascii="Times New Roman" w:eastAsia="Times New Roman" w:hAnsi="Times New Roman" w:cs="Times New Roman"/>
          <w:color w:val="222222"/>
          <w:sz w:val="28"/>
          <w:szCs w:val="28"/>
          <w:lang w:val="uk-UA" w:eastAsia="ru-RU"/>
        </w:rPr>
        <w:t xml:space="preserve"> Таким чином в</w:t>
      </w:r>
      <w:r w:rsidR="00693153" w:rsidRPr="00C510CC">
        <w:rPr>
          <w:rFonts w:ascii="Times New Roman" w:eastAsia="Times New Roman" w:hAnsi="Times New Roman" w:cs="Times New Roman"/>
          <w:color w:val="222222"/>
          <w:sz w:val="28"/>
          <w:szCs w:val="28"/>
          <w:lang w:val="uk-UA" w:eastAsia="ru-RU"/>
        </w:rPr>
        <w:t>икористан</w:t>
      </w:r>
      <w:r w:rsidRPr="00C510CC">
        <w:rPr>
          <w:rFonts w:ascii="Times New Roman" w:eastAsia="Times New Roman" w:hAnsi="Times New Roman" w:cs="Times New Roman"/>
          <w:color w:val="222222"/>
          <w:sz w:val="28"/>
          <w:szCs w:val="28"/>
          <w:lang w:val="uk-UA" w:eastAsia="ru-RU"/>
        </w:rPr>
        <w:t>ня вугілля</w:t>
      </w:r>
      <w:r w:rsidR="00693153" w:rsidRPr="00C510CC">
        <w:rPr>
          <w:rFonts w:ascii="Times New Roman" w:eastAsia="Times New Roman" w:hAnsi="Times New Roman" w:cs="Times New Roman"/>
          <w:color w:val="222222"/>
          <w:sz w:val="28"/>
          <w:szCs w:val="28"/>
          <w:lang w:val="uk-UA" w:eastAsia="ru-RU"/>
        </w:rPr>
        <w:t xml:space="preserve"> у виг</w:t>
      </w:r>
      <w:r w:rsidRPr="00C510CC">
        <w:rPr>
          <w:rFonts w:ascii="Times New Roman" w:eastAsia="Times New Roman" w:hAnsi="Times New Roman" w:cs="Times New Roman"/>
          <w:color w:val="222222"/>
          <w:sz w:val="28"/>
          <w:szCs w:val="28"/>
          <w:lang w:val="uk-UA" w:eastAsia="ru-RU"/>
        </w:rPr>
        <w:t xml:space="preserve">ляді «ЕКОВУТ» обʹєктивно переводить цей важливий вид палива до розряду </w:t>
      </w:r>
      <w:r w:rsidR="00FD3FF1" w:rsidRPr="00C510CC">
        <w:rPr>
          <w:rFonts w:ascii="Times New Roman" w:eastAsia="Times New Roman" w:hAnsi="Times New Roman" w:cs="Times New Roman"/>
          <w:color w:val="222222"/>
          <w:sz w:val="28"/>
          <w:szCs w:val="28"/>
          <w:lang w:val="uk-UA" w:eastAsia="ru-RU"/>
        </w:rPr>
        <w:t xml:space="preserve">екологічно  чистих </w:t>
      </w:r>
      <w:r w:rsidRPr="00C510CC">
        <w:rPr>
          <w:rFonts w:ascii="Times New Roman" w:eastAsia="Times New Roman" w:hAnsi="Times New Roman" w:cs="Times New Roman"/>
          <w:color w:val="222222"/>
          <w:sz w:val="28"/>
          <w:szCs w:val="28"/>
          <w:lang w:val="uk-UA" w:eastAsia="ru-RU"/>
        </w:rPr>
        <w:t>видів</w:t>
      </w:r>
      <w:r w:rsidR="00E30153" w:rsidRPr="00C510CC">
        <w:rPr>
          <w:rFonts w:ascii="Times New Roman" w:eastAsia="Times New Roman" w:hAnsi="Times New Roman" w:cs="Times New Roman"/>
          <w:color w:val="222222"/>
          <w:sz w:val="28"/>
          <w:szCs w:val="28"/>
          <w:lang w:val="uk-UA" w:eastAsia="ru-RU"/>
        </w:rPr>
        <w:t xml:space="preserve"> [</w:t>
      </w:r>
      <w:r w:rsidR="002973DE" w:rsidRPr="00C510CC">
        <w:rPr>
          <w:rFonts w:ascii="Times New Roman" w:eastAsia="Times New Roman" w:hAnsi="Times New Roman" w:cs="Times New Roman"/>
          <w:color w:val="222222"/>
          <w:sz w:val="28"/>
          <w:szCs w:val="28"/>
          <w:lang w:val="uk-UA" w:eastAsia="ru-RU"/>
        </w:rPr>
        <w:t>2</w:t>
      </w:r>
      <w:r w:rsidR="00B0003A" w:rsidRPr="00917B8A">
        <w:rPr>
          <w:rFonts w:ascii="Times New Roman" w:eastAsia="Times New Roman" w:hAnsi="Times New Roman" w:cs="Times New Roman"/>
          <w:color w:val="222222"/>
          <w:sz w:val="28"/>
          <w:szCs w:val="28"/>
          <w:lang w:eastAsia="ru-RU"/>
        </w:rPr>
        <w:t>7</w:t>
      </w:r>
      <w:r w:rsidR="00E30153" w:rsidRPr="00C510CC">
        <w:rPr>
          <w:rFonts w:ascii="Times New Roman" w:eastAsia="Times New Roman" w:hAnsi="Times New Roman" w:cs="Times New Roman"/>
          <w:color w:val="222222"/>
          <w:sz w:val="28"/>
          <w:szCs w:val="28"/>
          <w:lang w:val="uk-UA" w:eastAsia="ru-RU"/>
        </w:rPr>
        <w:t>, C. 98]</w:t>
      </w:r>
      <w:r w:rsidR="00AA64CC">
        <w:rPr>
          <w:rFonts w:ascii="Times New Roman" w:eastAsia="Times New Roman" w:hAnsi="Times New Roman" w:cs="Times New Roman"/>
          <w:color w:val="222222"/>
          <w:sz w:val="28"/>
          <w:szCs w:val="28"/>
          <w:lang w:val="uk-UA" w:eastAsia="ru-RU"/>
        </w:rPr>
        <w:t>.</w:t>
      </w:r>
    </w:p>
    <w:p w:rsidR="00366B7C" w:rsidRDefault="009B1CFD" w:rsidP="004076B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«ЕКОВУТ» виробляється з антрацитів, </w:t>
      </w:r>
      <w:r w:rsidR="00B25182" w:rsidRPr="00C510CC">
        <w:rPr>
          <w:rFonts w:ascii="Times New Roman" w:eastAsia="Times New Roman" w:hAnsi="Times New Roman" w:cs="Times New Roman"/>
          <w:color w:val="222222"/>
          <w:sz w:val="28"/>
          <w:szCs w:val="28"/>
          <w:lang w:val="uk-UA" w:eastAsia="ru-RU"/>
        </w:rPr>
        <w:t>кам’яного</w:t>
      </w:r>
      <w:r w:rsidRPr="00C510CC">
        <w:rPr>
          <w:rFonts w:ascii="Times New Roman" w:eastAsia="Times New Roman" w:hAnsi="Times New Roman" w:cs="Times New Roman"/>
          <w:color w:val="222222"/>
          <w:sz w:val="28"/>
          <w:szCs w:val="28"/>
          <w:lang w:val="uk-UA" w:eastAsia="ru-RU"/>
        </w:rPr>
        <w:t xml:space="preserve"> і</w:t>
      </w:r>
      <w:r w:rsidR="00693153" w:rsidRPr="00C510CC">
        <w:rPr>
          <w:rFonts w:ascii="Times New Roman" w:eastAsia="Times New Roman" w:hAnsi="Times New Roman" w:cs="Times New Roman"/>
          <w:color w:val="222222"/>
          <w:sz w:val="28"/>
          <w:szCs w:val="28"/>
          <w:lang w:val="uk-UA" w:eastAsia="ru-RU"/>
        </w:rPr>
        <w:t xml:space="preserve"> бурого </w:t>
      </w:r>
      <w:r w:rsidRPr="00C510CC">
        <w:rPr>
          <w:rFonts w:ascii="Times New Roman" w:eastAsia="Times New Roman" w:hAnsi="Times New Roman" w:cs="Times New Roman"/>
          <w:color w:val="222222"/>
          <w:sz w:val="28"/>
          <w:szCs w:val="28"/>
          <w:lang w:val="uk-UA" w:eastAsia="ru-RU"/>
        </w:rPr>
        <w:t xml:space="preserve">вугілля </w:t>
      </w:r>
      <w:r w:rsidR="00693153" w:rsidRPr="00C510CC">
        <w:rPr>
          <w:rFonts w:ascii="Times New Roman" w:eastAsia="Times New Roman" w:hAnsi="Times New Roman" w:cs="Times New Roman"/>
          <w:color w:val="222222"/>
          <w:sz w:val="28"/>
          <w:szCs w:val="28"/>
          <w:lang w:val="uk-UA" w:eastAsia="ru-RU"/>
        </w:rPr>
        <w:t>будь</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яких марок і будь</w:t>
      </w:r>
      <w:r w:rsidR="00A568A7">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якої зольності і з води</w:t>
      </w:r>
      <w:r w:rsidR="00693153" w:rsidRPr="00C510CC">
        <w:rPr>
          <w:rFonts w:ascii="Times New Roman" w:eastAsia="Times New Roman" w:hAnsi="Times New Roman" w:cs="Times New Roman"/>
          <w:color w:val="222222"/>
          <w:sz w:val="28"/>
          <w:szCs w:val="28"/>
          <w:lang w:val="uk-UA" w:eastAsia="ru-RU"/>
        </w:rPr>
        <w:t xml:space="preserve"> будь</w:t>
      </w:r>
      <w:r w:rsidR="00A568A7">
        <w:rPr>
          <w:rFonts w:ascii="Times New Roman" w:eastAsia="Times New Roman" w:hAnsi="Times New Roman" w:cs="Times New Roman"/>
          <w:color w:val="222222"/>
          <w:sz w:val="28"/>
          <w:szCs w:val="28"/>
          <w:lang w:val="uk-UA" w:eastAsia="ru-RU"/>
        </w:rPr>
        <w:t>-</w:t>
      </w:r>
      <w:r w:rsidR="00693153" w:rsidRPr="00C510CC">
        <w:rPr>
          <w:rFonts w:ascii="Times New Roman" w:eastAsia="Times New Roman" w:hAnsi="Times New Roman" w:cs="Times New Roman"/>
          <w:color w:val="222222"/>
          <w:sz w:val="28"/>
          <w:szCs w:val="28"/>
          <w:lang w:val="uk-UA" w:eastAsia="ru-RU"/>
        </w:rPr>
        <w:t>якої якості, включаючи шахтну і промстічну воду.</w:t>
      </w:r>
      <w:r w:rsidRPr="00C510CC">
        <w:rPr>
          <w:rFonts w:ascii="Times New Roman" w:eastAsia="Times New Roman" w:hAnsi="Times New Roman" w:cs="Times New Roman"/>
          <w:color w:val="222222"/>
          <w:sz w:val="28"/>
          <w:szCs w:val="28"/>
          <w:lang w:val="uk-UA" w:eastAsia="ru-RU"/>
        </w:rPr>
        <w:t xml:space="preserve"> Виробництво «ЕКОВУТ» може таким чином водночас </w:t>
      </w:r>
      <w:r w:rsidR="00693153" w:rsidRPr="00C510CC">
        <w:rPr>
          <w:rFonts w:ascii="Times New Roman" w:eastAsia="Times New Roman" w:hAnsi="Times New Roman" w:cs="Times New Roman"/>
          <w:color w:val="222222"/>
          <w:sz w:val="28"/>
          <w:szCs w:val="28"/>
          <w:lang w:val="uk-UA" w:eastAsia="ru-RU"/>
        </w:rPr>
        <w:lastRenderedPageBreak/>
        <w:t>вирішити і п</w:t>
      </w:r>
      <w:r w:rsidRPr="00C510CC">
        <w:rPr>
          <w:rFonts w:ascii="Times New Roman" w:eastAsia="Times New Roman" w:hAnsi="Times New Roman" w:cs="Times New Roman"/>
          <w:color w:val="222222"/>
          <w:sz w:val="28"/>
          <w:szCs w:val="28"/>
          <w:lang w:val="uk-UA" w:eastAsia="ru-RU"/>
        </w:rPr>
        <w:t xml:space="preserve">роблему утилізації стічних вод. Технологія приготування водовугільного </w:t>
      </w:r>
      <w:r w:rsidR="00693153" w:rsidRPr="00C510CC">
        <w:rPr>
          <w:rFonts w:ascii="Times New Roman" w:eastAsia="Times New Roman" w:hAnsi="Times New Roman" w:cs="Times New Roman"/>
          <w:color w:val="222222"/>
          <w:sz w:val="28"/>
          <w:szCs w:val="28"/>
          <w:lang w:val="uk-UA" w:eastAsia="ru-RU"/>
        </w:rPr>
        <w:t>палива «ЕКОВУТ» є цілком безвідходно</w:t>
      </w:r>
      <w:r w:rsidRPr="00C510CC">
        <w:rPr>
          <w:rFonts w:ascii="Times New Roman" w:eastAsia="Times New Roman" w:hAnsi="Times New Roman" w:cs="Times New Roman"/>
          <w:color w:val="222222"/>
          <w:sz w:val="28"/>
          <w:szCs w:val="28"/>
          <w:lang w:val="uk-UA" w:eastAsia="ru-RU"/>
        </w:rPr>
        <w:t>ю і екологічно чистою; вона реалізується</w:t>
      </w:r>
      <w:r w:rsidR="00693153" w:rsidRPr="00C510CC">
        <w:rPr>
          <w:rFonts w:ascii="Times New Roman" w:eastAsia="Times New Roman" w:hAnsi="Times New Roman" w:cs="Times New Roman"/>
          <w:color w:val="222222"/>
          <w:sz w:val="28"/>
          <w:szCs w:val="28"/>
          <w:lang w:val="uk-UA" w:eastAsia="ru-RU"/>
        </w:rPr>
        <w:t xml:space="preserve"> шляхом компонування </w:t>
      </w:r>
      <w:r w:rsidRPr="00C510CC">
        <w:rPr>
          <w:rFonts w:ascii="Times New Roman" w:eastAsia="Times New Roman" w:hAnsi="Times New Roman" w:cs="Times New Roman"/>
          <w:color w:val="222222"/>
          <w:sz w:val="28"/>
          <w:szCs w:val="28"/>
          <w:lang w:val="uk-UA" w:eastAsia="ru-RU"/>
        </w:rPr>
        <w:t>окремих блоків з використан</w:t>
      </w:r>
      <w:r w:rsidR="00693153" w:rsidRPr="00C510CC">
        <w:rPr>
          <w:rFonts w:ascii="Times New Roman" w:eastAsia="Times New Roman" w:hAnsi="Times New Roman" w:cs="Times New Roman"/>
          <w:color w:val="222222"/>
          <w:sz w:val="28"/>
          <w:szCs w:val="28"/>
          <w:lang w:val="uk-UA" w:eastAsia="ru-RU"/>
        </w:rPr>
        <w:t>ням серійного устаткування за завданням споживача.</w:t>
      </w:r>
    </w:p>
    <w:p w:rsidR="00693153" w:rsidRPr="00C510CC" w:rsidRDefault="00E30153" w:rsidP="00366B7C">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 </w:t>
      </w:r>
      <w:r w:rsidR="00693153" w:rsidRPr="00C510CC">
        <w:rPr>
          <w:rFonts w:ascii="Times New Roman" w:eastAsia="Times New Roman" w:hAnsi="Times New Roman" w:cs="Times New Roman"/>
          <w:color w:val="222222"/>
          <w:sz w:val="28"/>
          <w:szCs w:val="28"/>
          <w:lang w:val="uk-UA" w:eastAsia="ru-RU"/>
        </w:rPr>
        <w:t>Реалізація технологій виробництва, зберігання, транспорту</w:t>
      </w:r>
      <w:r w:rsidR="004076BE" w:rsidRPr="00C510CC">
        <w:rPr>
          <w:rFonts w:ascii="Times New Roman" w:eastAsia="Times New Roman" w:hAnsi="Times New Roman" w:cs="Times New Roman"/>
          <w:color w:val="222222"/>
          <w:sz w:val="28"/>
          <w:szCs w:val="28"/>
          <w:lang w:val="uk-UA" w:eastAsia="ru-RU"/>
        </w:rPr>
        <w:t>вання</w:t>
      </w:r>
      <w:r w:rsidR="00693153" w:rsidRPr="00C510CC">
        <w:rPr>
          <w:rFonts w:ascii="Times New Roman" w:eastAsia="Times New Roman" w:hAnsi="Times New Roman" w:cs="Times New Roman"/>
          <w:color w:val="222222"/>
          <w:sz w:val="28"/>
          <w:szCs w:val="28"/>
          <w:lang w:val="uk-UA" w:eastAsia="ru-RU"/>
        </w:rPr>
        <w:t xml:space="preserve"> і енерг</w:t>
      </w:r>
      <w:r w:rsidR="009B1CFD" w:rsidRPr="00C510CC">
        <w:rPr>
          <w:rFonts w:ascii="Times New Roman" w:eastAsia="Times New Roman" w:hAnsi="Times New Roman" w:cs="Times New Roman"/>
          <w:color w:val="222222"/>
          <w:sz w:val="28"/>
          <w:szCs w:val="28"/>
          <w:lang w:val="uk-UA" w:eastAsia="ru-RU"/>
        </w:rPr>
        <w:t>етичного використання вугілля у вигляді водовугільного палива «ЕКОВУТ», дозволяє  різко</w:t>
      </w:r>
      <w:r w:rsidR="00693153" w:rsidRPr="00C510CC">
        <w:rPr>
          <w:rFonts w:ascii="Times New Roman" w:eastAsia="Times New Roman" w:hAnsi="Times New Roman" w:cs="Times New Roman"/>
          <w:color w:val="222222"/>
          <w:sz w:val="28"/>
          <w:szCs w:val="28"/>
          <w:lang w:val="uk-UA" w:eastAsia="ru-RU"/>
        </w:rPr>
        <w:t xml:space="preserve"> скоротити  невиправдані  втрати вугілля під час його транспортування, зберігання і спалювання, чим </w:t>
      </w:r>
      <w:r w:rsidR="004076BE" w:rsidRPr="00C510CC">
        <w:rPr>
          <w:rFonts w:ascii="Times New Roman" w:eastAsia="Times New Roman" w:hAnsi="Times New Roman" w:cs="Times New Roman"/>
          <w:color w:val="222222"/>
          <w:sz w:val="28"/>
          <w:szCs w:val="28"/>
          <w:lang w:val="uk-UA" w:eastAsia="ru-RU"/>
        </w:rPr>
        <w:t xml:space="preserve">можна </w:t>
      </w:r>
      <w:r w:rsidR="00693153" w:rsidRPr="00C510CC">
        <w:rPr>
          <w:rFonts w:ascii="Times New Roman" w:eastAsia="Times New Roman" w:hAnsi="Times New Roman" w:cs="Times New Roman"/>
          <w:color w:val="222222"/>
          <w:sz w:val="28"/>
          <w:szCs w:val="28"/>
          <w:lang w:val="uk-UA" w:eastAsia="ru-RU"/>
        </w:rPr>
        <w:t>поліпшити екологічний стан в районах його використання.</w:t>
      </w:r>
      <w:r w:rsidR="009B1CFD" w:rsidRPr="00C510CC">
        <w:rPr>
          <w:rFonts w:ascii="Times New Roman" w:eastAsia="Times New Roman" w:hAnsi="Times New Roman" w:cs="Times New Roman"/>
          <w:color w:val="222222"/>
          <w:sz w:val="28"/>
          <w:szCs w:val="28"/>
          <w:lang w:val="uk-UA" w:eastAsia="ru-RU"/>
        </w:rPr>
        <w:t xml:space="preserve"> При цьому, слід мати на увазі, що воно</w:t>
      </w:r>
      <w:r w:rsidR="00693153" w:rsidRPr="00C510CC">
        <w:rPr>
          <w:rFonts w:ascii="Times New Roman" w:eastAsia="Times New Roman" w:hAnsi="Times New Roman" w:cs="Times New Roman"/>
          <w:color w:val="222222"/>
          <w:sz w:val="28"/>
          <w:szCs w:val="28"/>
          <w:lang w:val="uk-UA" w:eastAsia="ru-RU"/>
        </w:rPr>
        <w:t xml:space="preserve"> є готовим для прямого використання, що не вимагає якої</w:t>
      </w:r>
      <w:r w:rsidR="00366B7C">
        <w:rPr>
          <w:rFonts w:ascii="Times New Roman" w:eastAsia="Times New Roman" w:hAnsi="Times New Roman" w:cs="Times New Roman"/>
          <w:color w:val="222222"/>
          <w:sz w:val="28"/>
          <w:szCs w:val="28"/>
          <w:lang w:val="uk-UA" w:eastAsia="ru-RU"/>
        </w:rPr>
        <w:t>-</w:t>
      </w:r>
      <w:r w:rsidR="00693153" w:rsidRPr="00C510CC">
        <w:rPr>
          <w:rFonts w:ascii="Times New Roman" w:eastAsia="Times New Roman" w:hAnsi="Times New Roman" w:cs="Times New Roman"/>
          <w:color w:val="222222"/>
          <w:sz w:val="28"/>
          <w:szCs w:val="28"/>
          <w:lang w:val="uk-UA" w:eastAsia="ru-RU"/>
        </w:rPr>
        <w:t>небудь під</w:t>
      </w:r>
      <w:r w:rsidR="00366B7C">
        <w:rPr>
          <w:rFonts w:ascii="Times New Roman" w:eastAsia="Times New Roman" w:hAnsi="Times New Roman" w:cs="Times New Roman"/>
          <w:color w:val="222222"/>
          <w:sz w:val="28"/>
          <w:szCs w:val="28"/>
          <w:lang w:val="uk-UA" w:eastAsia="ru-RU"/>
        </w:rPr>
        <w:t>готовки перед спалюванням, чим</w:t>
      </w:r>
      <w:r w:rsidR="00693153" w:rsidRPr="00C510CC">
        <w:rPr>
          <w:rFonts w:ascii="Times New Roman" w:eastAsia="Times New Roman" w:hAnsi="Times New Roman" w:cs="Times New Roman"/>
          <w:color w:val="222222"/>
          <w:sz w:val="28"/>
          <w:szCs w:val="28"/>
          <w:lang w:val="uk-UA" w:eastAsia="ru-RU"/>
        </w:rPr>
        <w:t xml:space="preserve"> вигідно  відрізняється від вугілля [</w:t>
      </w:r>
      <w:r w:rsidR="00B0003A">
        <w:rPr>
          <w:rFonts w:ascii="Times New Roman" w:eastAsia="Times New Roman" w:hAnsi="Times New Roman" w:cs="Times New Roman"/>
          <w:color w:val="222222"/>
          <w:sz w:val="28"/>
          <w:szCs w:val="28"/>
          <w:lang w:val="uk-UA" w:eastAsia="ru-RU"/>
        </w:rPr>
        <w:t>27</w:t>
      </w:r>
      <w:r w:rsidRPr="00C510CC">
        <w:rPr>
          <w:rFonts w:ascii="Times New Roman" w:eastAsia="Times New Roman" w:hAnsi="Times New Roman" w:cs="Times New Roman"/>
          <w:color w:val="222222"/>
          <w:sz w:val="28"/>
          <w:szCs w:val="28"/>
          <w:lang w:val="uk-UA" w:eastAsia="ru-RU"/>
        </w:rPr>
        <w:t xml:space="preserve">, C. </w:t>
      </w:r>
      <w:r w:rsidR="00693153" w:rsidRPr="00C510CC">
        <w:rPr>
          <w:rFonts w:ascii="Times New Roman" w:eastAsia="Times New Roman" w:hAnsi="Times New Roman" w:cs="Times New Roman"/>
          <w:color w:val="222222"/>
          <w:sz w:val="28"/>
          <w:szCs w:val="28"/>
          <w:lang w:val="uk-UA" w:eastAsia="ru-RU"/>
        </w:rPr>
        <w:t>99]</w:t>
      </w:r>
      <w:r w:rsidR="00366B7C">
        <w:rPr>
          <w:rFonts w:ascii="Times New Roman" w:eastAsia="Times New Roman" w:hAnsi="Times New Roman" w:cs="Times New Roman"/>
          <w:color w:val="222222"/>
          <w:sz w:val="28"/>
          <w:szCs w:val="28"/>
          <w:lang w:val="uk-UA" w:eastAsia="ru-RU"/>
        </w:rPr>
        <w:t>. Тобто</w:t>
      </w:r>
      <w:r w:rsidR="004076BE" w:rsidRPr="00C510CC">
        <w:rPr>
          <w:rFonts w:ascii="Times New Roman" w:eastAsia="Times New Roman" w:hAnsi="Times New Roman" w:cs="Times New Roman"/>
          <w:color w:val="222222"/>
          <w:sz w:val="28"/>
          <w:szCs w:val="28"/>
          <w:lang w:val="uk-UA" w:eastAsia="ru-RU"/>
        </w:rPr>
        <w:t xml:space="preserve"> «ЕКОВУТ» – це конкурентоспроможне  альтернативне паливо.</w:t>
      </w:r>
    </w:p>
    <w:p w:rsidR="00C80D37" w:rsidRPr="00C510CC" w:rsidRDefault="00C80D37" w:rsidP="00C80D37">
      <w:pPr>
        <w:rPr>
          <w:rFonts w:ascii="Times New Roman" w:eastAsia="Times New Roman" w:hAnsi="Times New Roman" w:cs="Times New Roman"/>
          <w:color w:val="222222"/>
          <w:sz w:val="28"/>
          <w:szCs w:val="28"/>
          <w:lang w:val="uk-UA" w:eastAsia="ru-RU"/>
        </w:rPr>
      </w:pPr>
    </w:p>
    <w:p w:rsidR="005F4508" w:rsidRPr="001224E6" w:rsidRDefault="00A62FE2" w:rsidP="00B16120">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1224E6">
        <w:rPr>
          <w:rFonts w:ascii="Times New Roman" w:eastAsia="Times New Roman" w:hAnsi="Times New Roman" w:cs="Times New Roman"/>
          <w:b/>
          <w:sz w:val="28"/>
          <w:szCs w:val="28"/>
          <w:lang w:val="uk-UA" w:eastAsia="ru-RU"/>
        </w:rPr>
        <w:t xml:space="preserve">2.5. </w:t>
      </w:r>
      <w:r w:rsidR="00757525" w:rsidRPr="001224E6">
        <w:rPr>
          <w:rFonts w:ascii="Times New Roman" w:eastAsia="Times New Roman" w:hAnsi="Times New Roman" w:cs="Times New Roman"/>
          <w:b/>
          <w:sz w:val="28"/>
          <w:szCs w:val="28"/>
          <w:lang w:val="uk-UA" w:eastAsia="ru-RU"/>
        </w:rPr>
        <w:t>Сланцевий газ та сланцеві масла</w:t>
      </w:r>
    </w:p>
    <w:p w:rsidR="00C80D37" w:rsidRPr="001224E6" w:rsidRDefault="00C80D37" w:rsidP="00C80D37">
      <w:pPr>
        <w:shd w:val="clear" w:color="auto" w:fill="FFFFFF"/>
        <w:tabs>
          <w:tab w:val="left" w:pos="1140"/>
        </w:tabs>
        <w:spacing w:after="0" w:line="360" w:lineRule="auto"/>
        <w:ind w:firstLine="709"/>
        <w:jc w:val="both"/>
        <w:rPr>
          <w:rFonts w:ascii="Times New Roman" w:eastAsia="Times New Roman" w:hAnsi="Times New Roman" w:cs="Times New Roman"/>
          <w:sz w:val="28"/>
          <w:szCs w:val="28"/>
          <w:lang w:val="uk-UA" w:eastAsia="ru-RU"/>
        </w:rPr>
      </w:pPr>
    </w:p>
    <w:p w:rsidR="00804E7A" w:rsidRPr="001224E6" w:rsidRDefault="00804E7A" w:rsidP="00804E7A">
      <w:pPr>
        <w:shd w:val="clear" w:color="auto" w:fill="FFFFFF"/>
        <w:tabs>
          <w:tab w:val="left" w:pos="1140"/>
        </w:tabs>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Сланцевий газ складається переважно з метану і міститься у сланцевих породах. Відмінні риси сланцевих родовищ – невисока концентрація газу й низька проникність газоносних порід, що визначає технологію його видобутку: буріння горизонтальних свердловин із подальшим гідравлічним розривом пласта. Навіть при використанні такої технології середній дебіт і термін роботи свердловини сланцевого газу найчастіше нижчі, ніж аналогічні показники для свердловини традиційного газу. У зв'язку із цим промисловий видобуток сланцевого газу потребує постійного буріння нових свердловин і освоєння великих площ.  Найбільш значні ресурси сланцевого газу в Україні знаходяться у Західному і Східному районах і, за попередніми оцінками, становлять 5-8 трлн. куб. м, при цьому ймовірність видобутку становить тільки 1-1,5 трлн. куб. м. У порівнянні з районами, які мають подібні характеристики, прогнозна собівартість видобутку сланцевого газу в Україні, ймовірно, буде в діапазоні від 2100 до 2800 грн. за 1 тис. куб. м. Такий </w:t>
      </w:r>
      <w:r w:rsidRPr="001224E6">
        <w:rPr>
          <w:rFonts w:ascii="Times New Roman" w:eastAsia="Times New Roman" w:hAnsi="Times New Roman" w:cs="Times New Roman"/>
          <w:sz w:val="28"/>
          <w:szCs w:val="28"/>
          <w:lang w:val="uk-UA" w:eastAsia="ru-RU"/>
        </w:rPr>
        <w:lastRenderedPageBreak/>
        <w:t>високий рівень собівартості означає, що сланцевий газ буде вигідно добувати тільки у разі реалізації базового або оптимістичного сценаріїв енергетичної стратегії. Передбачається, що промисловий видобуток сланцевого газу в Україні почнеться не раніше 2022 р., зважаючи на наявність низки бар'єрів (наприклад, відсутності достатньої кількості бурових установок, необхідності відведення значних площ землі в густонаселених районах, потребі у зниженні екологічних ризиків). Потенціал видобутку до 2030 р. може скласти 611 млрд. куб. м. Для реалізації повного потенціалу видобутку сланцевого газу необхідні інвестиції в розмірі 35-45 млрд. грн. до 2030 р</w:t>
      </w:r>
      <w:r w:rsidR="00017B11" w:rsidRPr="001224E6">
        <w:rPr>
          <w:rFonts w:ascii="Times New Roman" w:eastAsia="Times New Roman" w:hAnsi="Times New Roman" w:cs="Times New Roman"/>
          <w:sz w:val="28"/>
          <w:szCs w:val="28"/>
          <w:lang w:val="uk-UA" w:eastAsia="ru-RU"/>
        </w:rPr>
        <w:t>оку</w:t>
      </w:r>
      <w:r w:rsidRPr="001224E6">
        <w:rPr>
          <w:rFonts w:ascii="Times New Roman" w:eastAsia="Times New Roman" w:hAnsi="Times New Roman" w:cs="Times New Roman"/>
          <w:sz w:val="28"/>
          <w:szCs w:val="28"/>
          <w:lang w:val="uk-UA" w:eastAsia="ru-RU"/>
        </w:rPr>
        <w:t xml:space="preserve"> [16]</w:t>
      </w:r>
      <w:r w:rsidR="00017B11" w:rsidRPr="001224E6">
        <w:rPr>
          <w:rFonts w:ascii="Times New Roman" w:eastAsia="Times New Roman" w:hAnsi="Times New Roman" w:cs="Times New Roman"/>
          <w:sz w:val="28"/>
          <w:szCs w:val="28"/>
          <w:lang w:val="uk-UA" w:eastAsia="ru-RU"/>
        </w:rPr>
        <w:t>.</w:t>
      </w:r>
    </w:p>
    <w:p w:rsidR="00774767" w:rsidRPr="001224E6" w:rsidRDefault="00774767" w:rsidP="00774767">
      <w:pPr>
        <w:shd w:val="clear" w:color="auto" w:fill="FFFFFF"/>
        <w:tabs>
          <w:tab w:val="left" w:pos="1140"/>
        </w:tabs>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Горючі сланці можна використовувати як паливо для ТЕС, сировину для виробництва пластмас, цегли і цементу, як стимулятор росту сільськогосподарських рослин. Однак промислова розробка горючих сланців в Україні поки належним чином не налагоджена. У 2009 році </w:t>
      </w:r>
      <w:r w:rsidR="00E46B35">
        <w:rPr>
          <w:rFonts w:ascii="Times New Roman" w:eastAsia="Times New Roman" w:hAnsi="Times New Roman" w:cs="Times New Roman"/>
          <w:sz w:val="28"/>
          <w:szCs w:val="28"/>
          <w:lang w:val="uk-UA" w:eastAsia="ru-RU"/>
        </w:rPr>
        <w:t xml:space="preserve">було </w:t>
      </w:r>
      <w:r w:rsidRPr="001224E6">
        <w:rPr>
          <w:rFonts w:ascii="Times New Roman" w:eastAsia="Times New Roman" w:hAnsi="Times New Roman" w:cs="Times New Roman"/>
          <w:sz w:val="28"/>
          <w:szCs w:val="28"/>
          <w:lang w:val="uk-UA" w:eastAsia="ru-RU"/>
        </w:rPr>
        <w:t>надано дозвіл на створення спільного українсько-естонського підприємства «Сланцехім» на базі Бовтиського родовища горючих сапропелітових сланців. В Укр</w:t>
      </w:r>
      <w:r w:rsidR="00E46B35">
        <w:rPr>
          <w:rFonts w:ascii="Times New Roman" w:eastAsia="Times New Roman" w:hAnsi="Times New Roman" w:cs="Times New Roman"/>
          <w:sz w:val="28"/>
          <w:szCs w:val="28"/>
          <w:lang w:val="uk-UA" w:eastAsia="ru-RU"/>
        </w:rPr>
        <w:t>аїні на першому етапі очікувався</w:t>
      </w:r>
      <w:r w:rsidRPr="001224E6">
        <w:rPr>
          <w:rFonts w:ascii="Times New Roman" w:eastAsia="Times New Roman" w:hAnsi="Times New Roman" w:cs="Times New Roman"/>
          <w:sz w:val="28"/>
          <w:szCs w:val="28"/>
          <w:lang w:val="uk-UA" w:eastAsia="ru-RU"/>
        </w:rPr>
        <w:t xml:space="preserve"> видобуток і переробка сировини у сланцеве масл</w:t>
      </w:r>
      <w:r w:rsidR="00E46B35">
        <w:rPr>
          <w:rFonts w:ascii="Times New Roman" w:eastAsia="Times New Roman" w:hAnsi="Times New Roman" w:cs="Times New Roman"/>
          <w:sz w:val="28"/>
          <w:szCs w:val="28"/>
          <w:lang w:val="uk-UA" w:eastAsia="ru-RU"/>
        </w:rPr>
        <w:t>о з наступним експортом в країн</w:t>
      </w:r>
      <w:r w:rsidRPr="001224E6">
        <w:rPr>
          <w:rFonts w:ascii="Times New Roman" w:eastAsia="Times New Roman" w:hAnsi="Times New Roman" w:cs="Times New Roman"/>
          <w:sz w:val="28"/>
          <w:szCs w:val="28"/>
          <w:lang w:val="uk-UA" w:eastAsia="ru-RU"/>
        </w:rPr>
        <w:t xml:space="preserve"> Євросоюзу до 5 млн</w:t>
      </w:r>
      <w:r w:rsidR="00E46B35">
        <w:rPr>
          <w:rFonts w:ascii="Times New Roman" w:eastAsia="Times New Roman" w:hAnsi="Times New Roman" w:cs="Times New Roman"/>
          <w:sz w:val="28"/>
          <w:szCs w:val="28"/>
          <w:lang w:val="uk-UA" w:eastAsia="ru-RU"/>
        </w:rPr>
        <w:t>. т/рік. З цією метою планувалося</w:t>
      </w:r>
      <w:r w:rsidRPr="001224E6">
        <w:rPr>
          <w:rFonts w:ascii="Times New Roman" w:eastAsia="Times New Roman" w:hAnsi="Times New Roman" w:cs="Times New Roman"/>
          <w:sz w:val="28"/>
          <w:szCs w:val="28"/>
          <w:lang w:val="uk-UA" w:eastAsia="ru-RU"/>
        </w:rPr>
        <w:t xml:space="preserve"> запустити технологію відкритого видобутку і побудувати переробний завод та теплоелектростанцію у м. Кам’янка Черкаської області з розгорнутою інфраструктурою. Об’єм інвестицій повинен </w:t>
      </w:r>
      <w:r w:rsidR="00E46B35">
        <w:rPr>
          <w:rFonts w:ascii="Times New Roman" w:eastAsia="Times New Roman" w:hAnsi="Times New Roman" w:cs="Times New Roman"/>
          <w:sz w:val="28"/>
          <w:szCs w:val="28"/>
          <w:lang w:val="uk-UA" w:eastAsia="ru-RU"/>
        </w:rPr>
        <w:t xml:space="preserve">був </w:t>
      </w:r>
      <w:r w:rsidRPr="001224E6">
        <w:rPr>
          <w:rFonts w:ascii="Times New Roman" w:eastAsia="Times New Roman" w:hAnsi="Times New Roman" w:cs="Times New Roman"/>
          <w:sz w:val="28"/>
          <w:szCs w:val="28"/>
          <w:lang w:val="uk-UA" w:eastAsia="ru-RU"/>
        </w:rPr>
        <w:t>скласти 400...500 млн. євро. Загальний обсяг інвест</w:t>
      </w:r>
      <w:r w:rsidR="00E46B35">
        <w:rPr>
          <w:rFonts w:ascii="Times New Roman" w:eastAsia="Times New Roman" w:hAnsi="Times New Roman" w:cs="Times New Roman"/>
          <w:sz w:val="28"/>
          <w:szCs w:val="28"/>
          <w:lang w:val="uk-UA" w:eastAsia="ru-RU"/>
        </w:rPr>
        <w:t>ицій в реалізацію проекту повинен був скласти</w:t>
      </w:r>
      <w:r w:rsidRPr="001224E6">
        <w:rPr>
          <w:rFonts w:ascii="Times New Roman" w:eastAsia="Times New Roman" w:hAnsi="Times New Roman" w:cs="Times New Roman"/>
          <w:sz w:val="28"/>
          <w:szCs w:val="28"/>
          <w:lang w:val="uk-UA" w:eastAsia="ru-RU"/>
        </w:rPr>
        <w:t xml:space="preserve"> орі</w:t>
      </w:r>
      <w:r w:rsidR="00E46B35">
        <w:rPr>
          <w:rFonts w:ascii="Times New Roman" w:eastAsia="Times New Roman" w:hAnsi="Times New Roman" w:cs="Times New Roman"/>
          <w:sz w:val="28"/>
          <w:szCs w:val="28"/>
          <w:lang w:val="uk-UA" w:eastAsia="ru-RU"/>
        </w:rPr>
        <w:t>єнтовно $ 1 млрд. Поки тривало б</w:t>
      </w:r>
      <w:r w:rsidRPr="001224E6">
        <w:rPr>
          <w:rFonts w:ascii="Times New Roman" w:eastAsia="Times New Roman" w:hAnsi="Times New Roman" w:cs="Times New Roman"/>
          <w:sz w:val="28"/>
          <w:szCs w:val="28"/>
          <w:lang w:val="uk-UA" w:eastAsia="ru-RU"/>
        </w:rPr>
        <w:t xml:space="preserve"> будівництво сланц</w:t>
      </w:r>
      <w:r w:rsidR="00E46B35">
        <w:rPr>
          <w:rFonts w:ascii="Times New Roman" w:eastAsia="Times New Roman" w:hAnsi="Times New Roman" w:cs="Times New Roman"/>
          <w:sz w:val="28"/>
          <w:szCs w:val="28"/>
          <w:lang w:val="uk-UA" w:eastAsia="ru-RU"/>
        </w:rPr>
        <w:t>епереробного заводу, планувало</w:t>
      </w:r>
      <w:r w:rsidRPr="001224E6">
        <w:rPr>
          <w:rFonts w:ascii="Times New Roman" w:eastAsia="Times New Roman" w:hAnsi="Times New Roman" w:cs="Times New Roman"/>
          <w:sz w:val="28"/>
          <w:szCs w:val="28"/>
          <w:lang w:val="uk-UA" w:eastAsia="ru-RU"/>
        </w:rPr>
        <w:t>ся перевозити видобуту сировину в Естонію й переробляти її на заводі в Кохтла-Ярве. Українське сланцеве масло</w:t>
      </w:r>
      <w:r w:rsidR="00E46B35">
        <w:rPr>
          <w:rFonts w:ascii="Times New Roman" w:eastAsia="Times New Roman" w:hAnsi="Times New Roman" w:cs="Times New Roman"/>
          <w:sz w:val="28"/>
          <w:szCs w:val="28"/>
          <w:lang w:val="uk-UA" w:eastAsia="ru-RU"/>
        </w:rPr>
        <w:t>,</w:t>
      </w:r>
      <w:r w:rsidRPr="001224E6">
        <w:rPr>
          <w:rFonts w:ascii="Times New Roman" w:eastAsia="Times New Roman" w:hAnsi="Times New Roman" w:cs="Times New Roman"/>
          <w:sz w:val="28"/>
          <w:szCs w:val="28"/>
          <w:lang w:val="uk-UA" w:eastAsia="ru-RU"/>
        </w:rPr>
        <w:t xml:space="preserve"> за даними естонських спеціалістів має більшу паливну вартість і містить більше водню, у той же час воно більш в’язке і має вищу точку замерзання, порівняно з естонським [</w:t>
      </w:r>
      <w:r w:rsidR="00B0003A">
        <w:rPr>
          <w:rFonts w:ascii="Times New Roman" w:eastAsia="Times New Roman" w:hAnsi="Times New Roman" w:cs="Times New Roman"/>
          <w:sz w:val="28"/>
          <w:szCs w:val="28"/>
          <w:lang w:val="uk-UA" w:eastAsia="ru-RU"/>
        </w:rPr>
        <w:t>50</w:t>
      </w:r>
      <w:r w:rsidRPr="001224E6">
        <w:rPr>
          <w:rFonts w:ascii="Times New Roman" w:eastAsia="Times New Roman" w:hAnsi="Times New Roman" w:cs="Times New Roman"/>
          <w:sz w:val="28"/>
          <w:szCs w:val="28"/>
          <w:lang w:val="uk-UA" w:eastAsia="ru-RU"/>
        </w:rPr>
        <w:t>]</w:t>
      </w:r>
      <w:r w:rsidR="00701736" w:rsidRPr="001224E6">
        <w:rPr>
          <w:rFonts w:ascii="Times New Roman" w:eastAsia="Times New Roman" w:hAnsi="Times New Roman" w:cs="Times New Roman"/>
          <w:sz w:val="28"/>
          <w:szCs w:val="28"/>
          <w:lang w:val="uk-UA" w:eastAsia="ru-RU"/>
        </w:rPr>
        <w:t xml:space="preserve">. </w:t>
      </w:r>
      <w:r w:rsidR="00A62FE2">
        <w:rPr>
          <w:rFonts w:ascii="Times New Roman" w:eastAsia="Times New Roman" w:hAnsi="Times New Roman" w:cs="Times New Roman"/>
          <w:sz w:val="28"/>
          <w:szCs w:val="28"/>
          <w:lang w:val="uk-UA" w:eastAsia="ru-RU"/>
        </w:rPr>
        <w:t xml:space="preserve">На </w:t>
      </w:r>
      <w:r w:rsidR="008C1393" w:rsidRPr="001224E6">
        <w:rPr>
          <w:rFonts w:ascii="Times New Roman" w:eastAsia="Times New Roman" w:hAnsi="Times New Roman" w:cs="Times New Roman"/>
          <w:sz w:val="28"/>
          <w:szCs w:val="28"/>
          <w:lang w:val="uk-UA" w:eastAsia="ru-RU"/>
        </w:rPr>
        <w:t>даний час</w:t>
      </w:r>
      <w:r w:rsidR="00A62FE2">
        <w:rPr>
          <w:rFonts w:ascii="Times New Roman" w:eastAsia="Times New Roman" w:hAnsi="Times New Roman" w:cs="Times New Roman"/>
          <w:sz w:val="28"/>
          <w:szCs w:val="28"/>
          <w:lang w:val="uk-UA" w:eastAsia="ru-RU"/>
        </w:rPr>
        <w:t>,</w:t>
      </w:r>
      <w:r w:rsidR="008C1393" w:rsidRPr="001224E6">
        <w:rPr>
          <w:rFonts w:ascii="Times New Roman" w:eastAsia="Times New Roman" w:hAnsi="Times New Roman" w:cs="Times New Roman"/>
          <w:sz w:val="28"/>
          <w:szCs w:val="28"/>
          <w:lang w:val="uk-UA" w:eastAsia="ru-RU"/>
        </w:rPr>
        <w:t xml:space="preserve"> підприємство так і не створене на території Черкащини. Плани залишилися нереалізованими. Сланці видобуваються та постачаються як сировина. </w:t>
      </w:r>
    </w:p>
    <w:p w:rsidR="00774767" w:rsidRPr="001224E6" w:rsidRDefault="00774767" w:rsidP="00774767">
      <w:pPr>
        <w:shd w:val="clear" w:color="auto" w:fill="FFFFFF"/>
        <w:tabs>
          <w:tab w:val="left" w:pos="1140"/>
        </w:tabs>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lastRenderedPageBreak/>
        <w:t>На рентабельність розробки сланців суттєвий вплив має зростання цін на нафту. Як зазначив професор Талліннського технологічного університету Енно Рейнсалу, раніше ціна сланцевого масла не була настільки високою, щоби його виробництво було рентабельним, зараз ситуація на ринку сланцевого масла змінилася на краще. Штучне паливо, отримане з горючих сланців, стає комерційно вигідним при стійких цінах на нафту не нижче рівня $ 70...90 за барель. Обсяги видобування сланців у світі різко знизились (у три рази) після 80-х років у зв’язку із здешевленням нафти. На нинішній день єдиною країною, енергетика якої базується на сланцях є Естонія, де 90% електроенергії виробляється саме з них</w:t>
      </w:r>
      <w:r w:rsidR="00B0003A">
        <w:rPr>
          <w:rFonts w:ascii="Times New Roman" w:eastAsia="Times New Roman" w:hAnsi="Times New Roman" w:cs="Times New Roman"/>
          <w:sz w:val="28"/>
          <w:szCs w:val="28"/>
          <w:lang w:val="uk-UA" w:eastAsia="ru-RU"/>
        </w:rPr>
        <w:t xml:space="preserve"> [50</w:t>
      </w:r>
      <w:r w:rsidR="00701736" w:rsidRPr="001224E6">
        <w:rPr>
          <w:rFonts w:ascii="Times New Roman" w:eastAsia="Times New Roman" w:hAnsi="Times New Roman" w:cs="Times New Roman"/>
          <w:sz w:val="28"/>
          <w:szCs w:val="28"/>
          <w:lang w:val="uk-UA" w:eastAsia="ru-RU"/>
        </w:rPr>
        <w:t>]</w:t>
      </w:r>
      <w:r w:rsidRPr="001224E6">
        <w:rPr>
          <w:rFonts w:ascii="Times New Roman" w:eastAsia="Times New Roman" w:hAnsi="Times New Roman" w:cs="Times New Roman"/>
          <w:sz w:val="28"/>
          <w:szCs w:val="28"/>
          <w:lang w:val="uk-UA" w:eastAsia="ru-RU"/>
        </w:rPr>
        <w:t>.</w:t>
      </w:r>
      <w:r w:rsidR="001A7C7D" w:rsidRPr="001224E6">
        <w:rPr>
          <w:rFonts w:ascii="Times New Roman" w:eastAsia="Times New Roman" w:hAnsi="Times New Roman" w:cs="Times New Roman"/>
          <w:sz w:val="28"/>
          <w:szCs w:val="28"/>
          <w:lang w:val="uk-UA" w:eastAsia="ru-RU"/>
        </w:rPr>
        <w:t xml:space="preserve"> </w:t>
      </w:r>
    </w:p>
    <w:p w:rsidR="00862321" w:rsidRPr="001224E6" w:rsidRDefault="00862321" w:rsidP="00C80D37">
      <w:pPr>
        <w:shd w:val="clear" w:color="auto" w:fill="FFFFFF"/>
        <w:tabs>
          <w:tab w:val="left" w:pos="1140"/>
        </w:tabs>
        <w:spacing w:after="0" w:line="360" w:lineRule="auto"/>
        <w:ind w:firstLine="709"/>
        <w:jc w:val="both"/>
        <w:rPr>
          <w:rFonts w:ascii="Times New Roman" w:eastAsia="Times New Roman" w:hAnsi="Times New Roman" w:cs="Times New Roman"/>
          <w:sz w:val="28"/>
          <w:szCs w:val="28"/>
          <w:lang w:val="uk-UA" w:eastAsia="ru-RU"/>
        </w:rPr>
      </w:pPr>
    </w:p>
    <w:p w:rsidR="00862321" w:rsidRPr="001224E6" w:rsidRDefault="00A62FE2" w:rsidP="00C80D37">
      <w:pPr>
        <w:shd w:val="clear" w:color="auto" w:fill="FFFFFF"/>
        <w:tabs>
          <w:tab w:val="left" w:pos="1140"/>
        </w:tabs>
        <w:spacing w:after="0" w:line="360" w:lineRule="auto"/>
        <w:ind w:firstLine="709"/>
        <w:jc w:val="both"/>
        <w:rPr>
          <w:rFonts w:ascii="Times New Roman" w:eastAsia="Times New Roman" w:hAnsi="Times New Roman" w:cs="Times New Roman"/>
          <w:b/>
          <w:sz w:val="28"/>
          <w:szCs w:val="28"/>
          <w:lang w:val="uk-UA" w:eastAsia="ru-RU"/>
        </w:rPr>
      </w:pPr>
      <w:r w:rsidRPr="001224E6">
        <w:rPr>
          <w:rFonts w:ascii="Times New Roman" w:eastAsia="Times New Roman" w:hAnsi="Times New Roman" w:cs="Times New Roman"/>
          <w:b/>
          <w:sz w:val="28"/>
          <w:szCs w:val="28"/>
          <w:lang w:val="uk-UA" w:eastAsia="ru-RU"/>
        </w:rPr>
        <w:t xml:space="preserve">2.6. </w:t>
      </w:r>
      <w:r w:rsidR="00757525" w:rsidRPr="001224E6">
        <w:rPr>
          <w:rFonts w:ascii="Times New Roman" w:eastAsia="Times New Roman" w:hAnsi="Times New Roman" w:cs="Times New Roman"/>
          <w:b/>
          <w:sz w:val="28"/>
          <w:szCs w:val="28"/>
          <w:lang w:val="uk-UA" w:eastAsia="ru-RU"/>
        </w:rPr>
        <w:t>Торф та торфобрикети </w:t>
      </w:r>
    </w:p>
    <w:p w:rsidR="0053492F" w:rsidRPr="001224E6" w:rsidRDefault="0053492F" w:rsidP="00C80D37">
      <w:pPr>
        <w:shd w:val="clear" w:color="auto" w:fill="FFFFFF"/>
        <w:tabs>
          <w:tab w:val="left" w:pos="1140"/>
        </w:tabs>
        <w:spacing w:after="0" w:line="360" w:lineRule="auto"/>
        <w:ind w:firstLine="709"/>
        <w:jc w:val="both"/>
        <w:rPr>
          <w:rFonts w:ascii="Times New Roman" w:eastAsia="Times New Roman" w:hAnsi="Times New Roman" w:cs="Times New Roman"/>
          <w:b/>
          <w:sz w:val="28"/>
          <w:szCs w:val="28"/>
          <w:lang w:val="uk-UA" w:eastAsia="ru-RU"/>
        </w:rPr>
      </w:pPr>
    </w:p>
    <w:p w:rsidR="006E0AED" w:rsidRPr="001224E6" w:rsidRDefault="00A62FE2" w:rsidP="006E0AE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Торф ‒</w:t>
      </w:r>
      <w:r w:rsidR="006E0AED" w:rsidRPr="001224E6">
        <w:rPr>
          <w:rFonts w:ascii="Times New Roman" w:eastAsia="Times New Roman" w:hAnsi="Times New Roman" w:cs="Times New Roman"/>
          <w:sz w:val="28"/>
          <w:szCs w:val="28"/>
          <w:lang w:val="uk-UA" w:eastAsia="ru-RU"/>
        </w:rPr>
        <w:t xml:space="preserve"> цінна сировина для паливної та хімічної промисловості. З нього одержують брикети, рідке паливо, феноли, аміак, спирт, а також виробляють ізоляційні плити [</w:t>
      </w:r>
      <w:r w:rsidR="002973DE" w:rsidRPr="001224E6">
        <w:rPr>
          <w:rFonts w:ascii="Times New Roman" w:eastAsia="Times New Roman" w:hAnsi="Times New Roman" w:cs="Times New Roman"/>
          <w:sz w:val="28"/>
          <w:szCs w:val="28"/>
          <w:lang w:val="uk-UA" w:eastAsia="ru-RU"/>
        </w:rPr>
        <w:t>24</w:t>
      </w:r>
      <w:r w:rsidR="006E0AED" w:rsidRPr="001224E6">
        <w:rPr>
          <w:rFonts w:ascii="Times New Roman" w:eastAsia="Times New Roman" w:hAnsi="Times New Roman" w:cs="Times New Roman"/>
          <w:sz w:val="28"/>
          <w:szCs w:val="28"/>
          <w:lang w:val="uk-UA" w:eastAsia="ru-RU"/>
        </w:rPr>
        <w:t>]</w:t>
      </w:r>
      <w:r w:rsidR="00AA64CC" w:rsidRPr="001224E6">
        <w:rPr>
          <w:rFonts w:ascii="Times New Roman" w:eastAsia="Times New Roman" w:hAnsi="Times New Roman" w:cs="Times New Roman"/>
          <w:sz w:val="28"/>
          <w:szCs w:val="28"/>
          <w:lang w:val="uk-UA" w:eastAsia="ru-RU"/>
        </w:rPr>
        <w:t>.</w:t>
      </w:r>
      <w:r w:rsidR="006E0AED" w:rsidRPr="001224E6">
        <w:rPr>
          <w:rFonts w:ascii="Times New Roman" w:eastAsia="Times New Roman" w:hAnsi="Times New Roman" w:cs="Times New Roman"/>
          <w:sz w:val="28"/>
          <w:szCs w:val="28"/>
          <w:lang w:val="uk-UA" w:eastAsia="ru-RU"/>
        </w:rPr>
        <w:t xml:space="preserve"> Торф використовується і в сільському господарстві. </w:t>
      </w:r>
    </w:p>
    <w:p w:rsidR="006E0AED" w:rsidRPr="001224E6" w:rsidRDefault="006E0AED" w:rsidP="006E0AE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У технічних вимогах до торфу як до сировини для різних виробництв у якості показників, що визначають його придатність, приймають загальнотехнічні властивості (ступінь розкладу, зольність, ботанічний склад, волога, кислотність та теплота згорання), вміст окремих компонентів хімічного складу (бітумів, гумінових кислот, реду</w:t>
      </w:r>
      <w:r w:rsidR="00804E7A" w:rsidRPr="001224E6">
        <w:rPr>
          <w:rFonts w:ascii="Times New Roman" w:eastAsia="Times New Roman" w:hAnsi="Times New Roman" w:cs="Times New Roman"/>
          <w:sz w:val="28"/>
          <w:szCs w:val="28"/>
          <w:lang w:val="uk-UA" w:eastAsia="ru-RU"/>
        </w:rPr>
        <w:t>кую</w:t>
      </w:r>
      <w:r w:rsidRPr="001224E6">
        <w:rPr>
          <w:rFonts w:ascii="Times New Roman" w:eastAsia="Times New Roman" w:hAnsi="Times New Roman" w:cs="Times New Roman"/>
          <w:sz w:val="28"/>
          <w:szCs w:val="28"/>
          <w:lang w:val="uk-UA" w:eastAsia="ru-RU"/>
        </w:rPr>
        <w:t>чих речовин), хімічний склад золи (вміст оксидів кальцію, заліза, алюмінію, сірки), ємність поглинання, водопогл</w:t>
      </w:r>
      <w:r w:rsidR="00804E7A" w:rsidRPr="001224E6">
        <w:rPr>
          <w:rFonts w:ascii="Times New Roman" w:eastAsia="Times New Roman" w:hAnsi="Times New Roman" w:cs="Times New Roman"/>
          <w:sz w:val="28"/>
          <w:szCs w:val="28"/>
          <w:lang w:val="uk-UA" w:eastAsia="ru-RU"/>
        </w:rPr>
        <w:t>инання</w:t>
      </w:r>
      <w:r w:rsidRPr="001224E6">
        <w:rPr>
          <w:rFonts w:ascii="Times New Roman" w:eastAsia="Times New Roman" w:hAnsi="Times New Roman" w:cs="Times New Roman"/>
          <w:sz w:val="28"/>
          <w:szCs w:val="28"/>
          <w:lang w:val="uk-UA" w:eastAsia="ru-RU"/>
        </w:rPr>
        <w:t xml:space="preserve">, насипну щільність. Для палива використовується торф із зольністю до 35%, а як добрива у сільському господарстві, – якщо зола вміщує корисні компоненти і має більшу зольність. Залежно від напряму використання гранична зольність торфової сировини приймається: 5-15% – для хімічного використання і термічної переробки, 15-23% – для паливних брикетів, 23-35% – для палива, 35% і більше – для виготовлення органічних добрив. У кожному конкретному випадку якість </w:t>
      </w:r>
      <w:r w:rsidRPr="001224E6">
        <w:rPr>
          <w:rFonts w:ascii="Times New Roman" w:eastAsia="Times New Roman" w:hAnsi="Times New Roman" w:cs="Times New Roman"/>
          <w:sz w:val="28"/>
          <w:szCs w:val="28"/>
          <w:lang w:val="uk-UA" w:eastAsia="ru-RU"/>
        </w:rPr>
        <w:lastRenderedPageBreak/>
        <w:t>торфової сировини, що розвідується, оцінюється згідно з вимогами діючих ДСТУ</w:t>
      </w:r>
      <w:r w:rsidR="00804E7A" w:rsidRPr="001224E6">
        <w:rPr>
          <w:rFonts w:ascii="Times New Roman" w:eastAsia="Times New Roman" w:hAnsi="Times New Roman" w:cs="Times New Roman"/>
          <w:sz w:val="28"/>
          <w:szCs w:val="28"/>
          <w:lang w:val="uk-UA" w:eastAsia="ru-RU"/>
        </w:rPr>
        <w:t xml:space="preserve"> [12]</w:t>
      </w:r>
      <w:r w:rsidRPr="001224E6">
        <w:rPr>
          <w:rFonts w:ascii="Times New Roman" w:eastAsia="Times New Roman" w:hAnsi="Times New Roman" w:cs="Times New Roman"/>
          <w:sz w:val="28"/>
          <w:szCs w:val="28"/>
          <w:lang w:val="uk-UA" w:eastAsia="ru-RU"/>
        </w:rPr>
        <w:t xml:space="preserve">. </w:t>
      </w:r>
    </w:p>
    <w:p w:rsidR="000C4E6F" w:rsidRPr="001224E6"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Перевагою торфового палива є його екологічність: зола може використовуватись як меліорант, розкислювач ґрунтів, носій мікроелементів. </w:t>
      </w:r>
    </w:p>
    <w:p w:rsidR="000C4E6F" w:rsidRPr="001224E6"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Ефективно використовують торф як паливо такі країни: Швеція, Фінляндія, Ірландія, Естонія, Литва, Латвія, Польща. </w:t>
      </w:r>
    </w:p>
    <w:p w:rsidR="000C4E6F" w:rsidRPr="001224E6"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Зокрема, 40% теплових систем в Фінляндії працює на торф’яній сировині, понад 7% електроенергії виробляється з торфу. Оскільки у цій країні торф – єдиний вид власного палива, то до цих пір галузь перебуває під державним контролем, близько 85% видобутого торфу припадає на державну компанію ВАПО, і тільки 15% – частка ринку в розпорядженні приватних компаній. Таким чином бідна на сировинні ресурси Фінляндія, перш ніж імпортувати енергосировину, максимально повно намагається задіяти всі доступні внутрішні ресурси. </w:t>
      </w:r>
    </w:p>
    <w:p w:rsidR="000C4E6F" w:rsidRPr="001224E6"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Одна важлива особливість торфу – сировина споживається переважно всередині країни-виробника, і його вартість мало схильна до цінових коливань. Так, у Фінляндії за останні 25 років вартість паливного торфу продовжує залишатися майже без змін. А це означає стабільні ціни на вироблені з нього електроенергію і тепло.</w:t>
      </w:r>
    </w:p>
    <w:p w:rsidR="000C4E6F" w:rsidRPr="001224E6"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Ще один приклад із зарубіжної практики останніх років: в даний час відбувається нарощення обсягів видобутку торфу для виробництва торфобрикетів в Білорусі. </w:t>
      </w:r>
    </w:p>
    <w:p w:rsidR="000C4E6F" w:rsidRPr="001224E6" w:rsidRDefault="000C4E6F" w:rsidP="000C4E6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Сьогодні Білорусь закриває трійку країн-лідерів світу за обсягами торфовидобутку, до якої входять Фінляндія (</w:t>
      </w:r>
      <w:r w:rsidR="00A62FE2">
        <w:rPr>
          <w:rFonts w:ascii="Times New Roman" w:eastAsia="Times New Roman" w:hAnsi="Times New Roman" w:cs="Times New Roman"/>
          <w:sz w:val="28"/>
          <w:szCs w:val="28"/>
          <w:lang w:val="uk-UA" w:eastAsia="ru-RU"/>
        </w:rPr>
        <w:t>37% в світовому видобутку торфу</w:t>
      </w:r>
      <w:r w:rsidRPr="001224E6">
        <w:rPr>
          <w:rFonts w:ascii="Times New Roman" w:eastAsia="Times New Roman" w:hAnsi="Times New Roman" w:cs="Times New Roman"/>
          <w:sz w:val="28"/>
          <w:szCs w:val="28"/>
          <w:lang w:val="uk-UA" w:eastAsia="ru-RU"/>
        </w:rPr>
        <w:t xml:space="preserve">), Ірландія (17%) та, власне, Білорусь (10%). </w:t>
      </w:r>
    </w:p>
    <w:p w:rsidR="005E2F85" w:rsidRPr="001224E6" w:rsidRDefault="005E2F85" w:rsidP="005E2F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Запаси торфу на відведених під промислове освоєння родовищах становлять </w:t>
      </w:r>
      <w:r w:rsidR="00761B2E" w:rsidRPr="001224E6">
        <w:rPr>
          <w:rFonts w:ascii="Times New Roman" w:eastAsia="Times New Roman" w:hAnsi="Times New Roman" w:cs="Times New Roman"/>
          <w:sz w:val="28"/>
          <w:szCs w:val="28"/>
          <w:lang w:val="uk-UA" w:eastAsia="ru-RU"/>
        </w:rPr>
        <w:t>в Україні</w:t>
      </w:r>
      <w:r w:rsidRPr="001224E6">
        <w:rPr>
          <w:rFonts w:ascii="Times New Roman" w:eastAsia="Times New Roman" w:hAnsi="Times New Roman" w:cs="Times New Roman"/>
          <w:sz w:val="28"/>
          <w:szCs w:val="28"/>
          <w:lang w:val="uk-UA" w:eastAsia="ru-RU"/>
        </w:rPr>
        <w:t xml:space="preserve"> 22,6 млн. т, а підготовлені промислові потужності з видобування торфу – 2,1 млн. т (з виробництва торфобрикетів – 700 тис.</w:t>
      </w:r>
      <w:r w:rsidR="00A62FE2">
        <w:rPr>
          <w:rFonts w:ascii="Times New Roman" w:eastAsia="Times New Roman" w:hAnsi="Times New Roman" w:cs="Times New Roman"/>
          <w:sz w:val="28"/>
          <w:szCs w:val="28"/>
          <w:lang w:val="uk-UA" w:eastAsia="ru-RU"/>
        </w:rPr>
        <w:t xml:space="preserve"> </w:t>
      </w:r>
      <w:r w:rsidRPr="001224E6">
        <w:rPr>
          <w:rFonts w:ascii="Times New Roman" w:eastAsia="Times New Roman" w:hAnsi="Times New Roman" w:cs="Times New Roman"/>
          <w:sz w:val="28"/>
          <w:szCs w:val="28"/>
          <w:lang w:val="uk-UA" w:eastAsia="ru-RU"/>
        </w:rPr>
        <w:t xml:space="preserve">т). Концерн Укрторф видобуває щорічно в областях до 600 тис. т торфу для паливних брикетів. Останнім часом дістають поширення так звані торфові </w:t>
      </w:r>
      <w:r w:rsidRPr="001224E6">
        <w:rPr>
          <w:rFonts w:ascii="Times New Roman" w:eastAsia="Times New Roman" w:hAnsi="Times New Roman" w:cs="Times New Roman"/>
          <w:sz w:val="28"/>
          <w:szCs w:val="28"/>
          <w:lang w:val="uk-UA" w:eastAsia="ru-RU"/>
        </w:rPr>
        <w:lastRenderedPageBreak/>
        <w:t>пелети, тобто штучно висушений гранульований торф, інколи пресований у циліндричні гранули</w:t>
      </w:r>
      <w:r w:rsidR="00B0003A">
        <w:rPr>
          <w:rFonts w:ascii="Times New Roman" w:eastAsia="Times New Roman" w:hAnsi="Times New Roman" w:cs="Times New Roman"/>
          <w:sz w:val="28"/>
          <w:szCs w:val="28"/>
          <w:lang w:val="uk-UA" w:eastAsia="ru-RU"/>
        </w:rPr>
        <w:t xml:space="preserve"> [50</w:t>
      </w:r>
      <w:r w:rsidR="00804E7A" w:rsidRPr="001224E6">
        <w:rPr>
          <w:rFonts w:ascii="Times New Roman" w:eastAsia="Times New Roman" w:hAnsi="Times New Roman" w:cs="Times New Roman"/>
          <w:sz w:val="28"/>
          <w:szCs w:val="28"/>
          <w:lang w:val="uk-UA" w:eastAsia="ru-RU"/>
        </w:rPr>
        <w:t>]</w:t>
      </w:r>
      <w:r w:rsidRPr="001224E6">
        <w:rPr>
          <w:rFonts w:ascii="Times New Roman" w:eastAsia="Times New Roman" w:hAnsi="Times New Roman" w:cs="Times New Roman"/>
          <w:sz w:val="28"/>
          <w:szCs w:val="28"/>
          <w:lang w:val="uk-UA" w:eastAsia="ru-RU"/>
        </w:rPr>
        <w:t xml:space="preserve">. </w:t>
      </w:r>
    </w:p>
    <w:p w:rsidR="00FD3FF1" w:rsidRPr="001224E6" w:rsidRDefault="00FD3FF1" w:rsidP="00FD3FF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У той же час варто зазначити необхідність дотримання екологічних нормативів при торфовидобуванні. Так, в країнах Євросоюзу дозволяється видобувати торф на площах, що не перевищують одного відсотка від загальної площі торфових родовищ</w:t>
      </w:r>
      <w:r w:rsidR="00AA64CC" w:rsidRPr="001224E6">
        <w:rPr>
          <w:rFonts w:ascii="Times New Roman" w:eastAsia="Times New Roman" w:hAnsi="Times New Roman" w:cs="Times New Roman"/>
          <w:sz w:val="28"/>
          <w:szCs w:val="28"/>
          <w:lang w:val="uk-UA" w:eastAsia="ru-RU"/>
        </w:rPr>
        <w:t xml:space="preserve"> у межах їх промислової глибини </w:t>
      </w:r>
      <w:r w:rsidR="00B0003A">
        <w:rPr>
          <w:rFonts w:ascii="Times New Roman" w:eastAsia="Times New Roman" w:hAnsi="Times New Roman" w:cs="Times New Roman"/>
          <w:sz w:val="28"/>
          <w:szCs w:val="28"/>
          <w:lang w:val="uk-UA" w:eastAsia="ru-RU"/>
        </w:rPr>
        <w:t>[50</w:t>
      </w:r>
      <w:r w:rsidRPr="001224E6">
        <w:rPr>
          <w:rFonts w:ascii="Times New Roman" w:eastAsia="Times New Roman" w:hAnsi="Times New Roman" w:cs="Times New Roman"/>
          <w:sz w:val="28"/>
          <w:szCs w:val="28"/>
          <w:lang w:val="uk-UA" w:eastAsia="ru-RU"/>
        </w:rPr>
        <w:t>]</w:t>
      </w:r>
      <w:r w:rsidR="00AA64CC" w:rsidRPr="001224E6">
        <w:rPr>
          <w:rFonts w:ascii="Times New Roman" w:eastAsia="Times New Roman" w:hAnsi="Times New Roman" w:cs="Times New Roman"/>
          <w:sz w:val="28"/>
          <w:szCs w:val="28"/>
          <w:lang w:val="uk-UA" w:eastAsia="ru-RU"/>
        </w:rPr>
        <w:t>.</w:t>
      </w:r>
    </w:p>
    <w:p w:rsidR="00FD3FF1" w:rsidRPr="001224E6" w:rsidRDefault="00FD3FF1" w:rsidP="00FD3FF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 xml:space="preserve">Застосувавши таку норму для родовищ поліських областей України, М. Сивий робить висновки про те, що отримані допустимі масштаби видобутку торфу навіть за цими окремо взятими областями перевищують річні обсяги видобутку сировини підприємствами концерну Укрторф. А це вказує на значні можливості нарощування обсягів </w:t>
      </w:r>
      <w:r w:rsidR="00AA64CC" w:rsidRPr="001224E6">
        <w:rPr>
          <w:rFonts w:ascii="Times New Roman" w:eastAsia="Times New Roman" w:hAnsi="Times New Roman" w:cs="Times New Roman"/>
          <w:sz w:val="28"/>
          <w:szCs w:val="28"/>
          <w:lang w:val="uk-UA" w:eastAsia="ru-RU"/>
        </w:rPr>
        <w:t>видобутку торфу в нашій державі</w:t>
      </w:r>
      <w:r w:rsidR="00B0003A">
        <w:rPr>
          <w:rFonts w:ascii="Times New Roman" w:eastAsia="Times New Roman" w:hAnsi="Times New Roman" w:cs="Times New Roman"/>
          <w:sz w:val="28"/>
          <w:szCs w:val="28"/>
          <w:lang w:val="uk-UA" w:eastAsia="ru-RU"/>
        </w:rPr>
        <w:t xml:space="preserve"> [50</w:t>
      </w:r>
      <w:r w:rsidRPr="001224E6">
        <w:rPr>
          <w:rFonts w:ascii="Times New Roman" w:eastAsia="Times New Roman" w:hAnsi="Times New Roman" w:cs="Times New Roman"/>
          <w:sz w:val="28"/>
          <w:szCs w:val="28"/>
          <w:lang w:val="uk-UA" w:eastAsia="ru-RU"/>
        </w:rPr>
        <w:t>]</w:t>
      </w:r>
      <w:r w:rsidR="00AA64CC" w:rsidRPr="001224E6">
        <w:rPr>
          <w:rFonts w:ascii="Times New Roman" w:eastAsia="Times New Roman" w:hAnsi="Times New Roman" w:cs="Times New Roman"/>
          <w:sz w:val="28"/>
          <w:szCs w:val="28"/>
          <w:lang w:val="uk-UA" w:eastAsia="ru-RU"/>
        </w:rPr>
        <w:t>.</w:t>
      </w:r>
    </w:p>
    <w:p w:rsidR="00D00095" w:rsidRPr="001224E6" w:rsidRDefault="00A62FE2" w:rsidP="005E2F85">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Проте,</w:t>
      </w:r>
      <w:r w:rsidR="00835F2D" w:rsidRPr="001224E6">
        <w:rPr>
          <w:rFonts w:ascii="Times New Roman" w:eastAsia="Times New Roman" w:hAnsi="Times New Roman" w:cs="Times New Roman"/>
          <w:sz w:val="28"/>
          <w:szCs w:val="28"/>
          <w:lang w:val="uk-UA" w:eastAsia="ru-RU"/>
        </w:rPr>
        <w:t xml:space="preserve"> роль</w:t>
      </w:r>
      <w:r w:rsidR="00B70524" w:rsidRPr="001224E6">
        <w:rPr>
          <w:rFonts w:ascii="Times New Roman" w:eastAsia="Times New Roman" w:hAnsi="Times New Roman" w:cs="Times New Roman"/>
          <w:sz w:val="28"/>
          <w:szCs w:val="28"/>
          <w:lang w:val="uk-UA" w:eastAsia="ru-RU"/>
        </w:rPr>
        <w:t xml:space="preserve"> торфу</w:t>
      </w:r>
      <w:r>
        <w:rPr>
          <w:rFonts w:ascii="Times New Roman" w:eastAsia="Times New Roman" w:hAnsi="Times New Roman" w:cs="Times New Roman"/>
          <w:sz w:val="28"/>
          <w:szCs w:val="28"/>
          <w:lang w:val="uk-UA" w:eastAsia="ru-RU"/>
        </w:rPr>
        <w:t>,</w:t>
      </w:r>
      <w:r w:rsidR="00835F2D" w:rsidRPr="001224E6">
        <w:rPr>
          <w:rFonts w:ascii="Times New Roman" w:eastAsia="Times New Roman" w:hAnsi="Times New Roman" w:cs="Times New Roman"/>
          <w:sz w:val="28"/>
          <w:szCs w:val="28"/>
          <w:lang w:val="uk-UA" w:eastAsia="ru-RU"/>
        </w:rPr>
        <w:t xml:space="preserve"> як палива</w:t>
      </w:r>
      <w:r>
        <w:rPr>
          <w:rFonts w:ascii="Times New Roman" w:eastAsia="Times New Roman" w:hAnsi="Times New Roman" w:cs="Times New Roman"/>
          <w:sz w:val="28"/>
          <w:szCs w:val="28"/>
          <w:lang w:val="uk-UA" w:eastAsia="ru-RU"/>
        </w:rPr>
        <w:t>,</w:t>
      </w:r>
      <w:r w:rsidR="00835F2D" w:rsidRPr="001224E6">
        <w:rPr>
          <w:rFonts w:ascii="Times New Roman" w:eastAsia="Times New Roman" w:hAnsi="Times New Roman" w:cs="Times New Roman"/>
          <w:sz w:val="28"/>
          <w:szCs w:val="28"/>
          <w:lang w:val="uk-UA" w:eastAsia="ru-RU"/>
        </w:rPr>
        <w:t xml:space="preserve"> в Україні</w:t>
      </w:r>
      <w:r>
        <w:rPr>
          <w:rFonts w:ascii="Times New Roman" w:eastAsia="Times New Roman" w:hAnsi="Times New Roman" w:cs="Times New Roman"/>
          <w:sz w:val="28"/>
          <w:szCs w:val="28"/>
          <w:lang w:val="uk-UA" w:eastAsia="ru-RU"/>
        </w:rPr>
        <w:t xml:space="preserve"> невелика</w:t>
      </w:r>
      <w:r w:rsidR="005E2F85" w:rsidRPr="001224E6">
        <w:rPr>
          <w:rFonts w:ascii="Times New Roman" w:eastAsia="Times New Roman" w:hAnsi="Times New Roman" w:cs="Times New Roman"/>
          <w:sz w:val="28"/>
          <w:szCs w:val="28"/>
          <w:lang w:val="uk-UA" w:eastAsia="ru-RU"/>
        </w:rPr>
        <w:t xml:space="preserve">. </w:t>
      </w:r>
      <w:r w:rsidR="00835F2D" w:rsidRPr="001224E6">
        <w:rPr>
          <w:rFonts w:ascii="Times New Roman" w:eastAsia="Times New Roman" w:hAnsi="Times New Roman" w:cs="Times New Roman"/>
          <w:sz w:val="28"/>
          <w:szCs w:val="28"/>
          <w:lang w:val="uk-UA" w:eastAsia="ru-RU"/>
        </w:rPr>
        <w:t>Принаймні упродовж періоду з 2000 року до 2017 року в</w:t>
      </w:r>
      <w:r w:rsidR="005E2F85" w:rsidRPr="001224E6">
        <w:rPr>
          <w:rFonts w:ascii="Times New Roman" w:eastAsia="Times New Roman" w:hAnsi="Times New Roman" w:cs="Times New Roman"/>
          <w:sz w:val="28"/>
          <w:szCs w:val="28"/>
          <w:lang w:val="uk-UA" w:eastAsia="ru-RU"/>
        </w:rPr>
        <w:t xml:space="preserve"> структурі використання паливних ресурсів в Україні частка торфу </w:t>
      </w:r>
      <w:r w:rsidR="00B70524" w:rsidRPr="001224E6">
        <w:rPr>
          <w:rFonts w:ascii="Times New Roman" w:eastAsia="Times New Roman" w:hAnsi="Times New Roman" w:cs="Times New Roman"/>
          <w:sz w:val="28"/>
          <w:szCs w:val="28"/>
          <w:lang w:val="uk-UA" w:eastAsia="ru-RU"/>
        </w:rPr>
        <w:t xml:space="preserve">залишалася практично сталою і </w:t>
      </w:r>
      <w:r w:rsidR="005E2F85" w:rsidRPr="001224E6">
        <w:rPr>
          <w:rFonts w:ascii="Times New Roman" w:eastAsia="Times New Roman" w:hAnsi="Times New Roman" w:cs="Times New Roman"/>
          <w:sz w:val="28"/>
          <w:szCs w:val="28"/>
          <w:lang w:val="uk-UA" w:eastAsia="ru-RU"/>
        </w:rPr>
        <w:t>не перевищу</w:t>
      </w:r>
      <w:r w:rsidR="00B70524" w:rsidRPr="001224E6">
        <w:rPr>
          <w:rFonts w:ascii="Times New Roman" w:eastAsia="Times New Roman" w:hAnsi="Times New Roman" w:cs="Times New Roman"/>
          <w:sz w:val="28"/>
          <w:szCs w:val="28"/>
          <w:lang w:val="uk-UA" w:eastAsia="ru-RU"/>
        </w:rPr>
        <w:t>вала</w:t>
      </w:r>
      <w:r w:rsidR="005E2F85" w:rsidRPr="001224E6">
        <w:rPr>
          <w:rFonts w:ascii="Times New Roman" w:eastAsia="Times New Roman" w:hAnsi="Times New Roman" w:cs="Times New Roman"/>
          <w:sz w:val="28"/>
          <w:szCs w:val="28"/>
          <w:lang w:val="uk-UA" w:eastAsia="ru-RU"/>
        </w:rPr>
        <w:t xml:space="preserve"> 0,</w:t>
      </w:r>
      <w:r w:rsidR="00351FC7" w:rsidRPr="001224E6">
        <w:rPr>
          <w:rFonts w:ascii="Times New Roman" w:eastAsia="Times New Roman" w:hAnsi="Times New Roman" w:cs="Times New Roman"/>
          <w:sz w:val="28"/>
          <w:szCs w:val="28"/>
          <w:lang w:val="uk-UA" w:eastAsia="ru-RU"/>
        </w:rPr>
        <w:t>1</w:t>
      </w:r>
      <w:r w:rsidR="005E2F85" w:rsidRPr="001224E6">
        <w:rPr>
          <w:rFonts w:ascii="Times New Roman" w:eastAsia="Times New Roman" w:hAnsi="Times New Roman" w:cs="Times New Roman"/>
          <w:sz w:val="28"/>
          <w:szCs w:val="28"/>
          <w:lang w:val="uk-UA" w:eastAsia="ru-RU"/>
        </w:rPr>
        <w:t>%</w:t>
      </w:r>
      <w:r w:rsidR="00B70524" w:rsidRPr="001224E6">
        <w:rPr>
          <w:rFonts w:ascii="Times New Roman" w:eastAsia="Times New Roman" w:hAnsi="Times New Roman" w:cs="Times New Roman"/>
          <w:sz w:val="28"/>
          <w:szCs w:val="28"/>
          <w:lang w:val="uk-UA" w:eastAsia="ru-RU"/>
        </w:rPr>
        <w:t xml:space="preserve">. Якщо </w:t>
      </w:r>
      <w:r w:rsidR="0098137C" w:rsidRPr="001224E6">
        <w:rPr>
          <w:rFonts w:ascii="Times New Roman" w:eastAsia="Times New Roman" w:hAnsi="Times New Roman" w:cs="Times New Roman"/>
          <w:sz w:val="28"/>
          <w:szCs w:val="28"/>
          <w:lang w:val="uk-UA" w:eastAsia="ru-RU"/>
        </w:rPr>
        <w:t>питому вагу</w:t>
      </w:r>
      <w:r w:rsidR="00B70524" w:rsidRPr="001224E6">
        <w:rPr>
          <w:rFonts w:ascii="Times New Roman" w:eastAsia="Times New Roman" w:hAnsi="Times New Roman" w:cs="Times New Roman"/>
          <w:sz w:val="28"/>
          <w:szCs w:val="28"/>
          <w:lang w:val="uk-UA" w:eastAsia="ru-RU"/>
        </w:rPr>
        <w:t xml:space="preserve"> </w:t>
      </w:r>
      <w:r w:rsidR="0098137C" w:rsidRPr="001224E6">
        <w:rPr>
          <w:rFonts w:ascii="Times New Roman" w:eastAsia="Times New Roman" w:hAnsi="Times New Roman" w:cs="Times New Roman"/>
          <w:sz w:val="28"/>
          <w:szCs w:val="28"/>
          <w:lang w:val="uk-UA" w:eastAsia="ru-RU"/>
        </w:rPr>
        <w:t>в</w:t>
      </w:r>
      <w:r w:rsidR="00B70524" w:rsidRPr="001224E6">
        <w:rPr>
          <w:rFonts w:ascii="Times New Roman" w:eastAsia="Times New Roman" w:hAnsi="Times New Roman" w:cs="Times New Roman"/>
          <w:sz w:val="28"/>
          <w:szCs w:val="28"/>
          <w:lang w:val="uk-UA" w:eastAsia="ru-RU"/>
        </w:rPr>
        <w:t xml:space="preserve"> структурі використаного палива</w:t>
      </w:r>
      <w:r w:rsidR="00D00095" w:rsidRPr="001224E6">
        <w:rPr>
          <w:rFonts w:ascii="Times New Roman" w:eastAsia="Times New Roman" w:hAnsi="Times New Roman" w:cs="Times New Roman"/>
          <w:sz w:val="28"/>
          <w:szCs w:val="28"/>
          <w:lang w:val="uk-UA" w:eastAsia="ru-RU"/>
        </w:rPr>
        <w:t xml:space="preserve"> для</w:t>
      </w:r>
      <w:r w:rsidR="00B70524" w:rsidRPr="001224E6">
        <w:rPr>
          <w:rFonts w:ascii="Times New Roman" w:eastAsia="Times New Roman" w:hAnsi="Times New Roman" w:cs="Times New Roman"/>
          <w:sz w:val="28"/>
          <w:szCs w:val="28"/>
          <w:lang w:val="uk-UA" w:eastAsia="ru-RU"/>
        </w:rPr>
        <w:t xml:space="preserve"> </w:t>
      </w:r>
      <w:r w:rsidR="0098137C" w:rsidRPr="001224E6">
        <w:rPr>
          <w:rFonts w:ascii="Times New Roman" w:eastAsia="Times New Roman" w:hAnsi="Times New Roman" w:cs="Times New Roman"/>
          <w:sz w:val="28"/>
          <w:szCs w:val="28"/>
          <w:lang w:val="uk-UA" w:eastAsia="ru-RU"/>
        </w:rPr>
        <w:t xml:space="preserve">торфу </w:t>
      </w:r>
      <w:r w:rsidR="00FD3FF1" w:rsidRPr="001224E6">
        <w:rPr>
          <w:rFonts w:ascii="Times New Roman" w:eastAsia="Times New Roman" w:hAnsi="Times New Roman" w:cs="Times New Roman"/>
          <w:sz w:val="28"/>
          <w:szCs w:val="28"/>
          <w:lang w:val="uk-UA" w:eastAsia="ru-RU"/>
        </w:rPr>
        <w:t xml:space="preserve">порівняти </w:t>
      </w:r>
      <w:r w:rsidR="0098137C" w:rsidRPr="001224E6">
        <w:rPr>
          <w:rFonts w:ascii="Times New Roman" w:eastAsia="Times New Roman" w:hAnsi="Times New Roman" w:cs="Times New Roman"/>
          <w:sz w:val="28"/>
          <w:szCs w:val="28"/>
          <w:lang w:val="uk-UA" w:eastAsia="ru-RU"/>
        </w:rPr>
        <w:t>з іншим видом</w:t>
      </w:r>
      <w:r w:rsidR="00D00095" w:rsidRPr="001224E6">
        <w:rPr>
          <w:rFonts w:ascii="Times New Roman" w:eastAsia="Times New Roman" w:hAnsi="Times New Roman" w:cs="Times New Roman"/>
          <w:sz w:val="28"/>
          <w:szCs w:val="28"/>
          <w:lang w:val="uk-UA" w:eastAsia="ru-RU"/>
        </w:rPr>
        <w:t xml:space="preserve"> альтернативного палива, наприклад, </w:t>
      </w:r>
      <w:r w:rsidR="00B70524" w:rsidRPr="001224E6">
        <w:rPr>
          <w:rFonts w:ascii="Times New Roman" w:eastAsia="Times New Roman" w:hAnsi="Times New Roman" w:cs="Times New Roman"/>
          <w:sz w:val="28"/>
          <w:szCs w:val="28"/>
          <w:lang w:val="uk-UA" w:eastAsia="ru-RU"/>
        </w:rPr>
        <w:t>дров</w:t>
      </w:r>
      <w:r w:rsidR="0098137C" w:rsidRPr="001224E6">
        <w:rPr>
          <w:rFonts w:ascii="Times New Roman" w:eastAsia="Times New Roman" w:hAnsi="Times New Roman" w:cs="Times New Roman"/>
          <w:sz w:val="28"/>
          <w:szCs w:val="28"/>
          <w:lang w:val="uk-UA" w:eastAsia="ru-RU"/>
        </w:rPr>
        <w:t>ами</w:t>
      </w:r>
      <w:r w:rsidR="00B70524" w:rsidRPr="001224E6">
        <w:rPr>
          <w:rFonts w:ascii="Times New Roman" w:eastAsia="Times New Roman" w:hAnsi="Times New Roman" w:cs="Times New Roman"/>
          <w:sz w:val="28"/>
          <w:szCs w:val="28"/>
          <w:lang w:val="uk-UA" w:eastAsia="ru-RU"/>
        </w:rPr>
        <w:t xml:space="preserve">, то </w:t>
      </w:r>
      <w:r w:rsidR="00D00095" w:rsidRPr="001224E6">
        <w:rPr>
          <w:rFonts w:ascii="Times New Roman" w:eastAsia="Times New Roman" w:hAnsi="Times New Roman" w:cs="Times New Roman"/>
          <w:sz w:val="28"/>
          <w:szCs w:val="28"/>
          <w:lang w:val="uk-UA" w:eastAsia="ru-RU"/>
        </w:rPr>
        <w:t xml:space="preserve">можна зробити висновок, що споживачі надавали </w:t>
      </w:r>
      <w:r w:rsidR="0098137C" w:rsidRPr="001224E6">
        <w:rPr>
          <w:rFonts w:ascii="Times New Roman" w:eastAsia="Times New Roman" w:hAnsi="Times New Roman" w:cs="Times New Roman"/>
          <w:sz w:val="28"/>
          <w:szCs w:val="28"/>
          <w:lang w:val="uk-UA" w:eastAsia="ru-RU"/>
        </w:rPr>
        <w:t xml:space="preserve">більшу </w:t>
      </w:r>
      <w:r w:rsidR="00D00095" w:rsidRPr="001224E6">
        <w:rPr>
          <w:rFonts w:ascii="Times New Roman" w:eastAsia="Times New Roman" w:hAnsi="Times New Roman" w:cs="Times New Roman"/>
          <w:sz w:val="28"/>
          <w:szCs w:val="28"/>
          <w:lang w:val="uk-UA" w:eastAsia="ru-RU"/>
        </w:rPr>
        <w:t xml:space="preserve">перевагу </w:t>
      </w:r>
      <w:r w:rsidR="0098137C" w:rsidRPr="001224E6">
        <w:rPr>
          <w:rFonts w:ascii="Times New Roman" w:eastAsia="Times New Roman" w:hAnsi="Times New Roman" w:cs="Times New Roman"/>
          <w:sz w:val="28"/>
          <w:szCs w:val="28"/>
          <w:lang w:val="uk-UA" w:eastAsia="ru-RU"/>
        </w:rPr>
        <w:t>дровам для опалення.</w:t>
      </w:r>
      <w:r w:rsidR="00D00095" w:rsidRPr="001224E6">
        <w:rPr>
          <w:rFonts w:ascii="Times New Roman" w:eastAsia="Times New Roman" w:hAnsi="Times New Roman" w:cs="Times New Roman"/>
          <w:sz w:val="28"/>
          <w:szCs w:val="28"/>
          <w:lang w:val="uk-UA" w:eastAsia="ru-RU"/>
        </w:rPr>
        <w:t xml:space="preserve"> Помітна позитивна динаміка зростання </w:t>
      </w:r>
      <w:r w:rsidR="0098137C" w:rsidRPr="001224E6">
        <w:rPr>
          <w:rFonts w:ascii="Times New Roman" w:eastAsia="Times New Roman" w:hAnsi="Times New Roman" w:cs="Times New Roman"/>
          <w:sz w:val="28"/>
          <w:szCs w:val="28"/>
          <w:lang w:val="uk-UA" w:eastAsia="ru-RU"/>
        </w:rPr>
        <w:t xml:space="preserve">за 2000-2017 роки </w:t>
      </w:r>
      <w:r w:rsidR="00D00095" w:rsidRPr="001224E6">
        <w:rPr>
          <w:rFonts w:ascii="Times New Roman" w:eastAsia="Times New Roman" w:hAnsi="Times New Roman" w:cs="Times New Roman"/>
          <w:sz w:val="28"/>
          <w:szCs w:val="28"/>
          <w:lang w:val="uk-UA" w:eastAsia="ru-RU"/>
        </w:rPr>
        <w:t>обсягів споживання дров як палива (рис. 2.</w:t>
      </w:r>
      <w:r w:rsidR="00BA37C9" w:rsidRPr="001224E6">
        <w:rPr>
          <w:rFonts w:ascii="Times New Roman" w:eastAsia="Times New Roman" w:hAnsi="Times New Roman" w:cs="Times New Roman"/>
          <w:sz w:val="28"/>
          <w:szCs w:val="28"/>
          <w:lang w:val="uk-UA" w:eastAsia="ru-RU"/>
        </w:rPr>
        <w:t>1</w:t>
      </w:r>
      <w:r w:rsidR="003F7593">
        <w:rPr>
          <w:rFonts w:ascii="Times New Roman" w:eastAsia="Times New Roman" w:hAnsi="Times New Roman" w:cs="Times New Roman"/>
          <w:sz w:val="28"/>
          <w:szCs w:val="28"/>
          <w:lang w:val="uk-UA" w:eastAsia="ru-RU"/>
        </w:rPr>
        <w:t>7</w:t>
      </w:r>
      <w:r w:rsidR="00D00095" w:rsidRPr="001224E6">
        <w:rPr>
          <w:rFonts w:ascii="Times New Roman" w:eastAsia="Times New Roman" w:hAnsi="Times New Roman" w:cs="Times New Roman"/>
          <w:sz w:val="28"/>
          <w:szCs w:val="28"/>
          <w:lang w:val="uk-UA" w:eastAsia="ru-RU"/>
        </w:rPr>
        <w:t xml:space="preserve">). </w:t>
      </w:r>
    </w:p>
    <w:p w:rsidR="00FD3FF1" w:rsidRDefault="00FD3FF1" w:rsidP="00FD3FF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1224E6">
        <w:rPr>
          <w:rFonts w:ascii="Times New Roman" w:eastAsia="Times New Roman" w:hAnsi="Times New Roman" w:cs="Times New Roman"/>
          <w:sz w:val="28"/>
          <w:szCs w:val="28"/>
          <w:lang w:val="uk-UA" w:eastAsia="ru-RU"/>
        </w:rPr>
        <w:t>В Україні упродовж 2010-2017 років спостерігається стійка тенденція до збереження низьких обсягів виробництва торфу неагломерованого паливного в межах 0,4-0,5 млн</w:t>
      </w:r>
      <w:r w:rsidR="00A62FE2">
        <w:rPr>
          <w:rFonts w:ascii="Times New Roman" w:eastAsia="Times New Roman" w:hAnsi="Times New Roman" w:cs="Times New Roman"/>
          <w:sz w:val="28"/>
          <w:szCs w:val="28"/>
          <w:lang w:val="uk-UA" w:eastAsia="ru-RU"/>
        </w:rPr>
        <w:t>.</w:t>
      </w:r>
      <w:r w:rsidRPr="001224E6">
        <w:rPr>
          <w:rFonts w:ascii="Times New Roman" w:eastAsia="Times New Roman" w:hAnsi="Times New Roman" w:cs="Times New Roman"/>
          <w:sz w:val="28"/>
          <w:szCs w:val="28"/>
          <w:lang w:val="uk-UA" w:eastAsia="ru-RU"/>
        </w:rPr>
        <w:t xml:space="preserve"> т. Хоча ще в середині минулого століття на території України добували 3-4 млн</w:t>
      </w:r>
      <w:r w:rsidR="00A62FE2">
        <w:rPr>
          <w:rFonts w:ascii="Times New Roman" w:eastAsia="Times New Roman" w:hAnsi="Times New Roman" w:cs="Times New Roman"/>
          <w:sz w:val="28"/>
          <w:szCs w:val="28"/>
          <w:lang w:val="uk-UA" w:eastAsia="ru-RU"/>
        </w:rPr>
        <w:t>.</w:t>
      </w:r>
      <w:r w:rsidRPr="001224E6">
        <w:rPr>
          <w:rFonts w:ascii="Times New Roman" w:eastAsia="Times New Roman" w:hAnsi="Times New Roman" w:cs="Times New Roman"/>
          <w:sz w:val="28"/>
          <w:szCs w:val="28"/>
          <w:lang w:val="uk-UA" w:eastAsia="ru-RU"/>
        </w:rPr>
        <w:t xml:space="preserve"> тон торфу на рік.</w:t>
      </w:r>
    </w:p>
    <w:p w:rsidR="003F7593" w:rsidRPr="001224E6" w:rsidRDefault="003F7593" w:rsidP="00FD3FF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color w:val="222222"/>
          <w:sz w:val="28"/>
          <w:szCs w:val="28"/>
          <w:lang w:val="uk-UA" w:eastAsia="ru-RU"/>
        </w:rPr>
        <w:t>Лише останні кілька років дещо зростає виробництво торфобрикетів, гранул, котунів та подібних видів твердого палива з торфу (рис. 2.</w:t>
      </w:r>
      <w:r>
        <w:rPr>
          <w:rFonts w:ascii="Times New Roman" w:eastAsia="Times New Roman" w:hAnsi="Times New Roman" w:cs="Times New Roman"/>
          <w:color w:val="222222"/>
          <w:sz w:val="28"/>
          <w:szCs w:val="28"/>
          <w:lang w:val="uk-UA" w:eastAsia="ru-RU"/>
        </w:rPr>
        <w:t>18</w:t>
      </w:r>
      <w:r w:rsidRPr="00C510CC">
        <w:rPr>
          <w:rFonts w:ascii="Times New Roman" w:eastAsia="Times New Roman" w:hAnsi="Times New Roman" w:cs="Times New Roman"/>
          <w:color w:val="222222"/>
          <w:sz w:val="28"/>
          <w:szCs w:val="28"/>
          <w:lang w:val="uk-UA" w:eastAsia="ru-RU"/>
        </w:rPr>
        <w:t>). Наші прогнози на найближчі 3 роки вказують на збереження дуже повільних темпів зростання.</w:t>
      </w:r>
    </w:p>
    <w:p w:rsidR="00D00095" w:rsidRPr="00C510CC" w:rsidRDefault="00A433F5" w:rsidP="003F46C0">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noProof/>
          <w:color w:val="222222"/>
          <w:sz w:val="28"/>
          <w:szCs w:val="28"/>
          <w:lang w:val="en-US"/>
        </w:rPr>
        <w:lastRenderedPageBreak/>
        <w:drawing>
          <wp:inline distT="0" distB="0" distL="0" distR="0">
            <wp:extent cx="4584700" cy="2755900"/>
            <wp:effectExtent l="0" t="0" r="6350" b="635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A433F5" w:rsidRPr="00C510CC" w:rsidRDefault="00A433F5" w:rsidP="000C4E6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Рис. 2.</w:t>
      </w:r>
      <w:r w:rsidR="00BA37C9">
        <w:rPr>
          <w:rFonts w:ascii="Times New Roman" w:eastAsia="Times New Roman" w:hAnsi="Times New Roman" w:cs="Times New Roman"/>
          <w:color w:val="222222"/>
          <w:sz w:val="28"/>
          <w:szCs w:val="28"/>
          <w:lang w:val="uk-UA" w:eastAsia="ru-RU"/>
        </w:rPr>
        <w:t>1</w:t>
      </w:r>
      <w:r w:rsidR="003F7593">
        <w:rPr>
          <w:rFonts w:ascii="Times New Roman" w:eastAsia="Times New Roman" w:hAnsi="Times New Roman" w:cs="Times New Roman"/>
          <w:color w:val="222222"/>
          <w:sz w:val="28"/>
          <w:szCs w:val="28"/>
          <w:lang w:val="uk-UA" w:eastAsia="ru-RU"/>
        </w:rPr>
        <w:t>7</w:t>
      </w:r>
      <w:r w:rsidRPr="00C510CC">
        <w:rPr>
          <w:rFonts w:ascii="Times New Roman" w:eastAsia="Times New Roman" w:hAnsi="Times New Roman" w:cs="Times New Roman"/>
          <w:color w:val="222222"/>
          <w:sz w:val="28"/>
          <w:szCs w:val="28"/>
          <w:lang w:val="uk-UA" w:eastAsia="ru-RU"/>
        </w:rPr>
        <w:t>. Частка торфу та дров у структурі використання палива України</w:t>
      </w:r>
      <w:r w:rsidR="00A62FE2">
        <w:rPr>
          <w:rFonts w:ascii="Times New Roman" w:eastAsia="Times New Roman" w:hAnsi="Times New Roman" w:cs="Times New Roman"/>
          <w:color w:val="222222"/>
          <w:sz w:val="28"/>
          <w:szCs w:val="28"/>
          <w:lang w:val="uk-UA" w:eastAsia="ru-RU"/>
        </w:rPr>
        <w:t>,</w:t>
      </w:r>
      <w:r w:rsidR="000C4E6F">
        <w:rPr>
          <w:rFonts w:ascii="Times New Roman" w:eastAsia="Times New Roman" w:hAnsi="Times New Roman" w:cs="Times New Roman"/>
          <w:color w:val="222222"/>
          <w:sz w:val="28"/>
          <w:szCs w:val="28"/>
          <w:lang w:val="uk-UA" w:eastAsia="ru-RU"/>
        </w:rPr>
        <w:t xml:space="preserve"> </w:t>
      </w:r>
      <w:r w:rsidR="005B17EE">
        <w:rPr>
          <w:rFonts w:ascii="Times New Roman" w:eastAsia="Times New Roman" w:hAnsi="Times New Roman" w:cs="Times New Roman"/>
          <w:color w:val="222222"/>
          <w:sz w:val="28"/>
          <w:szCs w:val="28"/>
          <w:lang w:val="uk-UA" w:eastAsia="ru-RU"/>
        </w:rPr>
        <w:t xml:space="preserve">за </w:t>
      </w:r>
      <w:r w:rsidRPr="00C510CC">
        <w:rPr>
          <w:rFonts w:ascii="Times New Roman" w:eastAsia="Times New Roman" w:hAnsi="Times New Roman" w:cs="Times New Roman"/>
          <w:color w:val="222222"/>
          <w:sz w:val="28"/>
          <w:szCs w:val="28"/>
          <w:lang w:val="uk-UA" w:eastAsia="ru-RU"/>
        </w:rPr>
        <w:t>[</w:t>
      </w:r>
      <w:r w:rsidR="002973DE" w:rsidRPr="00C510CC">
        <w:rPr>
          <w:rFonts w:ascii="Times New Roman" w:eastAsia="Times New Roman" w:hAnsi="Times New Roman" w:cs="Times New Roman"/>
          <w:color w:val="222222"/>
          <w:sz w:val="28"/>
          <w:szCs w:val="28"/>
          <w:lang w:val="uk-UA" w:eastAsia="ru-RU"/>
        </w:rPr>
        <w:t>10</w:t>
      </w:r>
      <w:r w:rsidRPr="00C510CC">
        <w:rPr>
          <w:rFonts w:ascii="Times New Roman" w:eastAsia="Times New Roman" w:hAnsi="Times New Roman" w:cs="Times New Roman"/>
          <w:color w:val="222222"/>
          <w:sz w:val="28"/>
          <w:szCs w:val="28"/>
          <w:lang w:val="uk-UA" w:eastAsia="ru-RU"/>
        </w:rPr>
        <w:t>]</w:t>
      </w:r>
    </w:p>
    <w:p w:rsidR="008E43AB" w:rsidRPr="00C510CC" w:rsidRDefault="008E43AB" w:rsidP="00175B9B">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6508C8" w:rsidRPr="00C510CC" w:rsidRDefault="003B61D5" w:rsidP="006508C8">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noProof/>
          <w:color w:val="222222"/>
          <w:sz w:val="28"/>
          <w:szCs w:val="28"/>
          <w:lang w:val="en-US"/>
        </w:rPr>
        <w:drawing>
          <wp:inline distT="0" distB="0" distL="0" distR="0">
            <wp:extent cx="4584700" cy="3108960"/>
            <wp:effectExtent l="0" t="0" r="635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3108960"/>
                    </a:xfrm>
                    <a:prstGeom prst="rect">
                      <a:avLst/>
                    </a:prstGeom>
                    <a:noFill/>
                  </pic:spPr>
                </pic:pic>
              </a:graphicData>
            </a:graphic>
          </wp:inline>
        </w:drawing>
      </w:r>
    </w:p>
    <w:p w:rsidR="006508C8" w:rsidRPr="00C510CC" w:rsidRDefault="006508C8" w:rsidP="000C4E6F">
      <w:pPr>
        <w:shd w:val="clear" w:color="auto" w:fill="FFFFFF"/>
        <w:spacing w:after="0" w:line="360" w:lineRule="auto"/>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Рис. 2.</w:t>
      </w:r>
      <w:r w:rsidR="00BA37C9">
        <w:rPr>
          <w:rFonts w:ascii="Times New Roman" w:eastAsia="Times New Roman" w:hAnsi="Times New Roman" w:cs="Times New Roman"/>
          <w:color w:val="222222"/>
          <w:sz w:val="28"/>
          <w:szCs w:val="28"/>
          <w:lang w:val="uk-UA" w:eastAsia="ru-RU"/>
        </w:rPr>
        <w:t>1</w:t>
      </w:r>
      <w:r w:rsidR="003F7593">
        <w:rPr>
          <w:rFonts w:ascii="Times New Roman" w:eastAsia="Times New Roman" w:hAnsi="Times New Roman" w:cs="Times New Roman"/>
          <w:color w:val="222222"/>
          <w:sz w:val="28"/>
          <w:szCs w:val="28"/>
          <w:lang w:val="uk-UA" w:eastAsia="ru-RU"/>
        </w:rPr>
        <w:t>8</w:t>
      </w:r>
      <w:r w:rsidRPr="00C510CC">
        <w:rPr>
          <w:rFonts w:ascii="Times New Roman" w:eastAsia="Times New Roman" w:hAnsi="Times New Roman" w:cs="Times New Roman"/>
          <w:color w:val="222222"/>
          <w:sz w:val="28"/>
          <w:szCs w:val="28"/>
          <w:lang w:val="uk-UA" w:eastAsia="ru-RU"/>
        </w:rPr>
        <w:t>. Виробництво брикетів, котунів та подібних видів твердого палива з торфу в Україні</w:t>
      </w:r>
      <w:r w:rsidR="00A62FE2">
        <w:rPr>
          <w:rFonts w:ascii="Times New Roman" w:eastAsia="Times New Roman" w:hAnsi="Times New Roman" w:cs="Times New Roman"/>
          <w:color w:val="222222"/>
          <w:sz w:val="28"/>
          <w:szCs w:val="28"/>
          <w:lang w:val="uk-UA" w:eastAsia="ru-RU"/>
        </w:rPr>
        <w:t>,</w:t>
      </w:r>
      <w:r w:rsidR="000C4E6F">
        <w:rPr>
          <w:rFonts w:ascii="Times New Roman" w:eastAsia="Times New Roman" w:hAnsi="Times New Roman" w:cs="Times New Roman"/>
          <w:color w:val="222222"/>
          <w:sz w:val="28"/>
          <w:szCs w:val="28"/>
          <w:lang w:val="uk-UA" w:eastAsia="ru-RU"/>
        </w:rPr>
        <w:t xml:space="preserve"> </w:t>
      </w:r>
      <w:r w:rsidR="005B17EE">
        <w:rPr>
          <w:rFonts w:ascii="Times New Roman" w:eastAsia="Times New Roman" w:hAnsi="Times New Roman" w:cs="Times New Roman"/>
          <w:color w:val="222222"/>
          <w:sz w:val="28"/>
          <w:szCs w:val="28"/>
          <w:lang w:val="uk-UA" w:eastAsia="ru-RU"/>
        </w:rPr>
        <w:t xml:space="preserve">за </w:t>
      </w:r>
      <w:r w:rsidRPr="00C510CC">
        <w:rPr>
          <w:rFonts w:ascii="Times New Roman" w:eastAsia="Times New Roman" w:hAnsi="Times New Roman" w:cs="Times New Roman"/>
          <w:color w:val="222222"/>
          <w:sz w:val="28"/>
          <w:szCs w:val="28"/>
          <w:lang w:val="uk-UA" w:eastAsia="ru-RU"/>
        </w:rPr>
        <w:t>[</w:t>
      </w:r>
      <w:r w:rsidR="002973DE" w:rsidRPr="00C510CC">
        <w:rPr>
          <w:rFonts w:ascii="Times New Roman" w:eastAsia="Times New Roman" w:hAnsi="Times New Roman" w:cs="Times New Roman"/>
          <w:color w:val="222222"/>
          <w:sz w:val="28"/>
          <w:szCs w:val="28"/>
          <w:lang w:val="uk-UA" w:eastAsia="ru-RU"/>
        </w:rPr>
        <w:t>10</w:t>
      </w:r>
      <w:r w:rsidRPr="00C510CC">
        <w:rPr>
          <w:rFonts w:ascii="Times New Roman" w:eastAsia="Times New Roman" w:hAnsi="Times New Roman" w:cs="Times New Roman"/>
          <w:color w:val="222222"/>
          <w:sz w:val="28"/>
          <w:szCs w:val="28"/>
          <w:lang w:val="uk-UA" w:eastAsia="ru-RU"/>
        </w:rPr>
        <w:t>]</w:t>
      </w:r>
    </w:p>
    <w:p w:rsidR="00AA64CC" w:rsidRDefault="00AA64CC" w:rsidP="00A2266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B45AB5" w:rsidRDefault="00B45AB5" w:rsidP="00B45AB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Т</w:t>
      </w:r>
      <w:r w:rsidRPr="00B45AB5">
        <w:rPr>
          <w:rFonts w:ascii="Times New Roman" w:eastAsia="Times New Roman" w:hAnsi="Times New Roman" w:cs="Times New Roman"/>
          <w:color w:val="222222"/>
          <w:sz w:val="28"/>
          <w:szCs w:val="28"/>
          <w:lang w:val="uk-UA" w:eastAsia="ru-RU"/>
        </w:rPr>
        <w:t>ехнічно-досяжний енергетичний потенціал торфу в Україні</w:t>
      </w:r>
      <w:r>
        <w:rPr>
          <w:rFonts w:ascii="Times New Roman" w:eastAsia="Times New Roman" w:hAnsi="Times New Roman" w:cs="Times New Roman"/>
          <w:color w:val="222222"/>
          <w:sz w:val="28"/>
          <w:szCs w:val="28"/>
          <w:lang w:val="uk-UA" w:eastAsia="ru-RU"/>
        </w:rPr>
        <w:t xml:space="preserve"> характеризується територіальною нерівномірністю. </w:t>
      </w:r>
      <w:r w:rsidR="00FE6DFE">
        <w:rPr>
          <w:rFonts w:ascii="Times New Roman" w:eastAsia="Times New Roman" w:hAnsi="Times New Roman" w:cs="Times New Roman"/>
          <w:color w:val="222222"/>
          <w:sz w:val="28"/>
          <w:szCs w:val="28"/>
          <w:lang w:val="uk-UA" w:eastAsia="ru-RU"/>
        </w:rPr>
        <w:t>А н</w:t>
      </w:r>
      <w:r w:rsidRPr="00B45AB5">
        <w:rPr>
          <w:rFonts w:ascii="Times New Roman" w:eastAsia="Times New Roman" w:hAnsi="Times New Roman" w:cs="Times New Roman"/>
          <w:color w:val="222222"/>
          <w:sz w:val="28"/>
          <w:szCs w:val="28"/>
          <w:lang w:val="uk-UA" w:eastAsia="ru-RU"/>
        </w:rPr>
        <w:t xml:space="preserve">ерівномірність територіального розподілу ресурсів торфу в Україні зумовлена </w:t>
      </w:r>
      <w:r w:rsidRPr="00B45AB5">
        <w:rPr>
          <w:rFonts w:ascii="Times New Roman" w:eastAsia="Times New Roman" w:hAnsi="Times New Roman" w:cs="Times New Roman"/>
          <w:color w:val="222222"/>
          <w:sz w:val="28"/>
          <w:szCs w:val="28"/>
          <w:lang w:val="uk-UA" w:eastAsia="ru-RU"/>
        </w:rPr>
        <w:lastRenderedPageBreak/>
        <w:t>неоднорідністю кліматичних, геологічних та інших чинників, що визначають процеси торфоутворення і торфонагромадження.</w:t>
      </w:r>
    </w:p>
    <w:p w:rsidR="00FE6DFE" w:rsidRPr="00FE6DFE" w:rsidRDefault="00FE6DFE" w:rsidP="00FE6DF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FE6DFE">
        <w:rPr>
          <w:rFonts w:ascii="Times New Roman" w:eastAsia="Times New Roman" w:hAnsi="Times New Roman" w:cs="Times New Roman"/>
          <w:color w:val="222222"/>
          <w:sz w:val="28"/>
          <w:szCs w:val="28"/>
          <w:lang w:val="uk-UA" w:eastAsia="ru-RU"/>
        </w:rPr>
        <w:t>Найбільші ресурси торфу знаходяться у трьох поліських областях: Волинській, Рівненській та Чернігівській.</w:t>
      </w:r>
    </w:p>
    <w:p w:rsidR="00B45AB5" w:rsidRPr="00FE6DFE" w:rsidRDefault="00FE6DFE" w:rsidP="00FE6DFE">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FE6DFE">
        <w:rPr>
          <w:rFonts w:ascii="Times New Roman" w:eastAsia="Times New Roman" w:hAnsi="Times New Roman" w:cs="Times New Roman"/>
          <w:color w:val="222222"/>
          <w:sz w:val="28"/>
          <w:szCs w:val="28"/>
          <w:lang w:val="uk-UA" w:eastAsia="ru-RU"/>
        </w:rPr>
        <w:t>Потенціал торфу, зосереджений у Волинській, Рівненській та Чернігівській областях, становить понад 45 тис. т н.е./рік.</w:t>
      </w:r>
      <w:r w:rsidR="00E907B5">
        <w:rPr>
          <w:rFonts w:ascii="Times New Roman" w:eastAsia="Times New Roman" w:hAnsi="Times New Roman" w:cs="Times New Roman"/>
          <w:color w:val="222222"/>
          <w:sz w:val="28"/>
          <w:szCs w:val="28"/>
          <w:lang w:val="uk-UA" w:eastAsia="ru-RU"/>
        </w:rPr>
        <w:t xml:space="preserve"> (рис. 2.</w:t>
      </w:r>
      <w:r w:rsidR="003F7593">
        <w:rPr>
          <w:rFonts w:ascii="Times New Roman" w:eastAsia="Times New Roman" w:hAnsi="Times New Roman" w:cs="Times New Roman"/>
          <w:color w:val="222222"/>
          <w:sz w:val="28"/>
          <w:szCs w:val="28"/>
          <w:lang w:val="uk-UA" w:eastAsia="ru-RU"/>
        </w:rPr>
        <w:t>19</w:t>
      </w:r>
      <w:r w:rsidR="00E907B5">
        <w:rPr>
          <w:rFonts w:ascii="Times New Roman" w:eastAsia="Times New Roman" w:hAnsi="Times New Roman" w:cs="Times New Roman"/>
          <w:color w:val="222222"/>
          <w:sz w:val="28"/>
          <w:szCs w:val="28"/>
          <w:lang w:val="uk-UA" w:eastAsia="ru-RU"/>
        </w:rPr>
        <w:t>).</w:t>
      </w:r>
    </w:p>
    <w:p w:rsidR="00FE6DFE" w:rsidRDefault="00FE6DFE" w:rsidP="00FE6DFE">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FE6DFE" w:rsidRDefault="00FE6DFE" w:rsidP="00FE6DFE">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Pr>
          <w:noProof/>
          <w:lang w:val="en-US"/>
        </w:rPr>
        <w:drawing>
          <wp:inline distT="0" distB="0" distL="0" distR="0">
            <wp:extent cx="5922697" cy="3943350"/>
            <wp:effectExtent l="0" t="0" r="190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srcRect l="17317" t="20248" r="20791" b="6463"/>
                    <a:stretch/>
                  </pic:blipFill>
                  <pic:spPr bwMode="auto">
                    <a:xfrm>
                      <a:off x="0" y="0"/>
                      <a:ext cx="5938806" cy="395407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E6DFE" w:rsidRPr="00917B8A" w:rsidRDefault="00FE6DFE" w:rsidP="00753D82">
      <w:pPr>
        <w:shd w:val="clear" w:color="auto" w:fill="FFFFFF"/>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color w:val="222222"/>
          <w:sz w:val="28"/>
          <w:szCs w:val="28"/>
          <w:lang w:val="uk-UA" w:eastAsia="ru-RU"/>
        </w:rPr>
        <w:t>Рис. 2.</w:t>
      </w:r>
      <w:r w:rsidR="003F7593">
        <w:rPr>
          <w:rFonts w:ascii="Times New Roman" w:eastAsia="Times New Roman" w:hAnsi="Times New Roman" w:cs="Times New Roman"/>
          <w:color w:val="222222"/>
          <w:sz w:val="28"/>
          <w:szCs w:val="28"/>
          <w:lang w:val="uk-UA" w:eastAsia="ru-RU"/>
        </w:rPr>
        <w:t>19</w:t>
      </w:r>
      <w:r>
        <w:rPr>
          <w:rFonts w:ascii="Times New Roman" w:eastAsia="Times New Roman" w:hAnsi="Times New Roman" w:cs="Times New Roman"/>
          <w:color w:val="222222"/>
          <w:sz w:val="28"/>
          <w:szCs w:val="28"/>
          <w:lang w:val="uk-UA" w:eastAsia="ru-RU"/>
        </w:rPr>
        <w:t xml:space="preserve">. </w:t>
      </w:r>
      <w:r w:rsidRPr="00FE6DFE">
        <w:rPr>
          <w:rFonts w:ascii="Times New Roman" w:eastAsia="Times New Roman" w:hAnsi="Times New Roman" w:cs="Times New Roman"/>
          <w:color w:val="222222"/>
          <w:sz w:val="28"/>
          <w:szCs w:val="28"/>
          <w:lang w:val="uk-UA" w:eastAsia="ru-RU"/>
        </w:rPr>
        <w:t>Енергетичний потенціал торфу в Україні</w:t>
      </w:r>
      <w:r w:rsidR="00A62FE2">
        <w:rPr>
          <w:rFonts w:ascii="Times New Roman" w:eastAsia="Times New Roman" w:hAnsi="Times New Roman" w:cs="Times New Roman"/>
          <w:sz w:val="28"/>
          <w:szCs w:val="28"/>
          <w:lang w:val="uk-UA" w:eastAsia="ru-RU"/>
        </w:rPr>
        <w:t>,</w:t>
      </w:r>
      <w:r w:rsidR="00753D82">
        <w:rPr>
          <w:rFonts w:ascii="Times New Roman" w:eastAsia="Times New Roman" w:hAnsi="Times New Roman" w:cs="Times New Roman"/>
          <w:sz w:val="28"/>
          <w:szCs w:val="28"/>
          <w:lang w:val="uk-UA" w:eastAsia="ru-RU"/>
        </w:rPr>
        <w:t xml:space="preserve"> </w:t>
      </w:r>
      <w:r w:rsidR="005B17EE">
        <w:rPr>
          <w:rFonts w:ascii="Times New Roman" w:eastAsia="Times New Roman" w:hAnsi="Times New Roman" w:cs="Times New Roman"/>
          <w:sz w:val="28"/>
          <w:szCs w:val="28"/>
          <w:lang w:val="uk-UA" w:eastAsia="ru-RU"/>
        </w:rPr>
        <w:t xml:space="preserve">за </w:t>
      </w:r>
      <w:r w:rsidR="00753D82" w:rsidRPr="00917B8A">
        <w:rPr>
          <w:rFonts w:ascii="Times New Roman" w:eastAsia="Times New Roman" w:hAnsi="Times New Roman" w:cs="Times New Roman"/>
          <w:sz w:val="28"/>
          <w:szCs w:val="28"/>
          <w:lang w:eastAsia="ru-RU"/>
        </w:rPr>
        <w:t>[26]</w:t>
      </w:r>
    </w:p>
    <w:p w:rsidR="00FE6DFE" w:rsidRDefault="00FE6DFE" w:rsidP="00A2266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p>
    <w:p w:rsidR="00376607" w:rsidRDefault="00A8376B" w:rsidP="00A2266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Але т</w:t>
      </w:r>
      <w:r w:rsidR="00A22665" w:rsidRPr="00C510CC">
        <w:rPr>
          <w:rFonts w:ascii="Times New Roman" w:eastAsia="Times New Roman" w:hAnsi="Times New Roman" w:cs="Times New Roman"/>
          <w:color w:val="222222"/>
          <w:sz w:val="28"/>
          <w:szCs w:val="28"/>
          <w:lang w:val="uk-UA" w:eastAsia="ru-RU"/>
        </w:rPr>
        <w:t>орфопереробні підприємства працюють нестабільно</w:t>
      </w:r>
      <w:r w:rsidR="00376607" w:rsidRPr="00C510CC">
        <w:rPr>
          <w:rFonts w:ascii="Times New Roman" w:eastAsia="Times New Roman" w:hAnsi="Times New Roman" w:cs="Times New Roman"/>
          <w:color w:val="222222"/>
          <w:sz w:val="28"/>
          <w:szCs w:val="28"/>
          <w:lang w:val="uk-UA" w:eastAsia="ru-RU"/>
        </w:rPr>
        <w:t>, мають застаріле обладнання, потребують переоснащення та поновлення технологій</w:t>
      </w:r>
      <w:r w:rsidR="00A22665" w:rsidRPr="00C510CC">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 xml:space="preserve">Із 34 торфобрикетних заводів в Україні </w:t>
      </w:r>
      <w:r w:rsidR="00376607" w:rsidRPr="00C510CC">
        <w:rPr>
          <w:rFonts w:ascii="Times New Roman" w:eastAsia="Times New Roman" w:hAnsi="Times New Roman" w:cs="Times New Roman"/>
          <w:color w:val="222222"/>
          <w:sz w:val="28"/>
          <w:szCs w:val="28"/>
          <w:lang w:val="uk-UA" w:eastAsia="ru-RU"/>
        </w:rPr>
        <w:t>без перебоїв</w:t>
      </w:r>
      <w:r w:rsidRPr="00C510CC">
        <w:rPr>
          <w:rFonts w:ascii="Times New Roman" w:eastAsia="Times New Roman" w:hAnsi="Times New Roman" w:cs="Times New Roman"/>
          <w:color w:val="222222"/>
          <w:sz w:val="28"/>
          <w:szCs w:val="28"/>
          <w:lang w:val="uk-UA" w:eastAsia="ru-RU"/>
        </w:rPr>
        <w:t xml:space="preserve"> працюють лише три: один </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у Рівненській області</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та два </w:t>
      </w:r>
      <w:r w:rsidR="00A62FE2">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в Маневицькому районі </w:t>
      </w:r>
      <w:r w:rsidR="00376607" w:rsidRPr="00C510CC">
        <w:rPr>
          <w:rFonts w:ascii="Times New Roman" w:eastAsia="Times New Roman" w:hAnsi="Times New Roman" w:cs="Times New Roman"/>
          <w:color w:val="222222"/>
          <w:sz w:val="28"/>
          <w:szCs w:val="28"/>
          <w:lang w:val="uk-UA" w:eastAsia="ru-RU"/>
        </w:rPr>
        <w:t>Волинської області. І саме у</w:t>
      </w:r>
      <w:r w:rsidRPr="00C510CC">
        <w:rPr>
          <w:rFonts w:ascii="Times New Roman" w:eastAsia="Times New Roman" w:hAnsi="Times New Roman" w:cs="Times New Roman"/>
          <w:color w:val="222222"/>
          <w:sz w:val="28"/>
          <w:szCs w:val="28"/>
          <w:lang w:val="uk-UA" w:eastAsia="ru-RU"/>
        </w:rPr>
        <w:t xml:space="preserve"> Волинській області виготовляється б</w:t>
      </w:r>
      <w:r w:rsidR="00A22665" w:rsidRPr="00C510CC">
        <w:rPr>
          <w:rFonts w:ascii="Times New Roman" w:eastAsia="Times New Roman" w:hAnsi="Times New Roman" w:cs="Times New Roman"/>
          <w:color w:val="222222"/>
          <w:sz w:val="28"/>
          <w:szCs w:val="28"/>
          <w:lang w:val="uk-UA" w:eastAsia="ru-RU"/>
        </w:rPr>
        <w:t>лизько 70 % всієї торфопродукції України</w:t>
      </w:r>
      <w:r w:rsidRPr="00C510CC">
        <w:rPr>
          <w:rFonts w:ascii="Times New Roman" w:eastAsia="Times New Roman" w:hAnsi="Times New Roman" w:cs="Times New Roman"/>
          <w:color w:val="222222"/>
          <w:sz w:val="28"/>
          <w:szCs w:val="28"/>
          <w:lang w:val="uk-UA" w:eastAsia="ru-RU"/>
        </w:rPr>
        <w:t xml:space="preserve">. Розташований у селі Прилісне Маневицького району торфобрикетний завод «Сойне» державного підприємства </w:t>
      </w:r>
      <w:r w:rsidRPr="00C510CC">
        <w:rPr>
          <w:rFonts w:ascii="Times New Roman" w:eastAsia="Times New Roman" w:hAnsi="Times New Roman" w:cs="Times New Roman"/>
          <w:color w:val="222222"/>
          <w:sz w:val="28"/>
          <w:szCs w:val="28"/>
          <w:lang w:val="uk-UA" w:eastAsia="ru-RU"/>
        </w:rPr>
        <w:lastRenderedPageBreak/>
        <w:t xml:space="preserve">«Волиньторф» </w:t>
      </w:r>
      <w:r w:rsidR="000C4E6F">
        <w:rPr>
          <w:rFonts w:ascii="Times New Roman" w:eastAsia="Times New Roman" w:hAnsi="Times New Roman" w:cs="Times New Roman"/>
          <w:color w:val="222222"/>
          <w:sz w:val="28"/>
          <w:szCs w:val="28"/>
          <w:lang w:val="uk-UA" w:eastAsia="ru-RU"/>
        </w:rPr>
        <w:t>-</w:t>
      </w:r>
      <w:r w:rsidRPr="00C510CC">
        <w:rPr>
          <w:rFonts w:ascii="Times New Roman" w:eastAsia="Times New Roman" w:hAnsi="Times New Roman" w:cs="Times New Roman"/>
          <w:color w:val="222222"/>
          <w:sz w:val="28"/>
          <w:szCs w:val="28"/>
          <w:lang w:val="uk-UA" w:eastAsia="ru-RU"/>
        </w:rPr>
        <w:t xml:space="preserve"> найпотужніший в Україні. На підприємстві працює понад 430 осіб. </w:t>
      </w:r>
    </w:p>
    <w:p w:rsidR="00A22665" w:rsidRPr="00C510CC" w:rsidRDefault="00A8376B" w:rsidP="00A2266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Така надмірна територіальна концентрація і навіть монополізація виробництва створює певну економічну та екологічну загрозу в галузі, перешкоджає розвитку вільної конкуренції та ринкових відносин. </w:t>
      </w:r>
      <w:r w:rsidR="006E0558" w:rsidRPr="00C510CC">
        <w:rPr>
          <w:rFonts w:ascii="Times New Roman" w:eastAsia="Times New Roman" w:hAnsi="Times New Roman" w:cs="Times New Roman"/>
          <w:color w:val="222222"/>
          <w:sz w:val="28"/>
          <w:szCs w:val="28"/>
          <w:lang w:val="uk-UA" w:eastAsia="ru-RU"/>
        </w:rPr>
        <w:t xml:space="preserve">Адже конкурентоспроможним і високорентабельним виробництво торфобрикетів є при відстанях транспортування до 300 км. </w:t>
      </w:r>
    </w:p>
    <w:p w:rsidR="004E2B1E" w:rsidRPr="00C510CC" w:rsidRDefault="00175B9B" w:rsidP="00C3335F">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C510CC">
        <w:rPr>
          <w:rFonts w:ascii="Times New Roman" w:eastAsia="Times New Roman" w:hAnsi="Times New Roman" w:cs="Times New Roman"/>
          <w:color w:val="222222"/>
          <w:sz w:val="28"/>
          <w:szCs w:val="28"/>
          <w:lang w:val="uk-UA" w:eastAsia="ru-RU"/>
        </w:rPr>
        <w:t>Отже, м</w:t>
      </w:r>
      <w:r w:rsidR="00D00095" w:rsidRPr="00C510CC">
        <w:rPr>
          <w:rFonts w:ascii="Times New Roman" w:eastAsia="Times New Roman" w:hAnsi="Times New Roman" w:cs="Times New Roman"/>
          <w:color w:val="222222"/>
          <w:sz w:val="28"/>
          <w:szCs w:val="28"/>
          <w:lang w:val="uk-UA" w:eastAsia="ru-RU"/>
        </w:rPr>
        <w:t xml:space="preserve">ожемо зробити висновок, що </w:t>
      </w:r>
      <w:r w:rsidR="005E2F85" w:rsidRPr="00C510CC">
        <w:rPr>
          <w:rFonts w:ascii="Times New Roman" w:eastAsia="Times New Roman" w:hAnsi="Times New Roman" w:cs="Times New Roman"/>
          <w:color w:val="222222"/>
          <w:sz w:val="28"/>
          <w:szCs w:val="28"/>
          <w:lang w:val="uk-UA" w:eastAsia="ru-RU"/>
        </w:rPr>
        <w:t>в близькій перспективі суттєв</w:t>
      </w:r>
      <w:r w:rsidR="00835F2D" w:rsidRPr="00C510CC">
        <w:rPr>
          <w:rFonts w:ascii="Times New Roman" w:eastAsia="Times New Roman" w:hAnsi="Times New Roman" w:cs="Times New Roman"/>
          <w:color w:val="222222"/>
          <w:sz w:val="28"/>
          <w:szCs w:val="28"/>
          <w:lang w:val="uk-UA" w:eastAsia="ru-RU"/>
        </w:rPr>
        <w:t xml:space="preserve">их змін </w:t>
      </w:r>
      <w:r w:rsidR="00D00095" w:rsidRPr="00C510CC">
        <w:rPr>
          <w:rFonts w:ascii="Times New Roman" w:eastAsia="Times New Roman" w:hAnsi="Times New Roman" w:cs="Times New Roman"/>
          <w:color w:val="222222"/>
          <w:sz w:val="28"/>
          <w:szCs w:val="28"/>
          <w:lang w:val="uk-UA" w:eastAsia="ru-RU"/>
        </w:rPr>
        <w:t xml:space="preserve">у обсягах </w:t>
      </w:r>
      <w:r w:rsidRPr="00C510CC">
        <w:rPr>
          <w:rFonts w:ascii="Times New Roman" w:eastAsia="Times New Roman" w:hAnsi="Times New Roman" w:cs="Times New Roman"/>
          <w:color w:val="222222"/>
          <w:sz w:val="28"/>
          <w:szCs w:val="28"/>
          <w:lang w:val="uk-UA" w:eastAsia="ru-RU"/>
        </w:rPr>
        <w:t xml:space="preserve">видобутку та </w:t>
      </w:r>
      <w:r w:rsidR="00D00095" w:rsidRPr="00C510CC">
        <w:rPr>
          <w:rFonts w:ascii="Times New Roman" w:eastAsia="Times New Roman" w:hAnsi="Times New Roman" w:cs="Times New Roman"/>
          <w:color w:val="222222"/>
          <w:sz w:val="28"/>
          <w:szCs w:val="28"/>
          <w:lang w:val="uk-UA" w:eastAsia="ru-RU"/>
        </w:rPr>
        <w:t xml:space="preserve">споживання торфу </w:t>
      </w:r>
      <w:r w:rsidR="00B94550" w:rsidRPr="00C510CC">
        <w:rPr>
          <w:rFonts w:ascii="Times New Roman" w:eastAsia="Times New Roman" w:hAnsi="Times New Roman" w:cs="Times New Roman"/>
          <w:color w:val="222222"/>
          <w:sz w:val="28"/>
          <w:szCs w:val="28"/>
          <w:lang w:val="uk-UA" w:eastAsia="ru-RU"/>
        </w:rPr>
        <w:t xml:space="preserve">та торфобрикетів </w:t>
      </w:r>
      <w:r w:rsidR="005E2F85" w:rsidRPr="00C510CC">
        <w:rPr>
          <w:rFonts w:ascii="Times New Roman" w:eastAsia="Times New Roman" w:hAnsi="Times New Roman" w:cs="Times New Roman"/>
          <w:color w:val="222222"/>
          <w:sz w:val="28"/>
          <w:szCs w:val="28"/>
          <w:lang w:val="uk-UA" w:eastAsia="ru-RU"/>
        </w:rPr>
        <w:t xml:space="preserve">не </w:t>
      </w:r>
      <w:r w:rsidR="00835F2D" w:rsidRPr="00C510CC">
        <w:rPr>
          <w:rFonts w:ascii="Times New Roman" w:eastAsia="Times New Roman" w:hAnsi="Times New Roman" w:cs="Times New Roman"/>
          <w:color w:val="222222"/>
          <w:sz w:val="28"/>
          <w:szCs w:val="28"/>
          <w:lang w:val="uk-UA" w:eastAsia="ru-RU"/>
        </w:rPr>
        <w:t>очікується</w:t>
      </w:r>
      <w:r w:rsidR="005E2F85" w:rsidRPr="00C510CC">
        <w:rPr>
          <w:rFonts w:ascii="Times New Roman" w:eastAsia="Times New Roman" w:hAnsi="Times New Roman" w:cs="Times New Roman"/>
          <w:color w:val="222222"/>
          <w:sz w:val="28"/>
          <w:szCs w:val="28"/>
          <w:lang w:val="uk-UA" w:eastAsia="ru-RU"/>
        </w:rPr>
        <w:t>.</w:t>
      </w:r>
      <w:r w:rsidR="00835F2D" w:rsidRPr="00C510CC">
        <w:rPr>
          <w:rFonts w:ascii="Times New Roman" w:eastAsia="Times New Roman" w:hAnsi="Times New Roman" w:cs="Times New Roman"/>
          <w:color w:val="222222"/>
          <w:sz w:val="28"/>
          <w:szCs w:val="28"/>
          <w:lang w:val="uk-UA" w:eastAsia="ru-RU"/>
        </w:rPr>
        <w:t xml:space="preserve"> </w:t>
      </w:r>
      <w:r w:rsidR="004E2B1E" w:rsidRPr="00C510CC">
        <w:rPr>
          <w:color w:val="000000"/>
          <w:sz w:val="28"/>
          <w:szCs w:val="28"/>
          <w:lang w:val="uk-UA"/>
        </w:rPr>
        <w:br w:type="page"/>
      </w:r>
    </w:p>
    <w:p w:rsidR="00687A74" w:rsidRPr="00C510CC" w:rsidRDefault="00687A74" w:rsidP="00C0161E">
      <w:pPr>
        <w:pStyle w:val="a4"/>
        <w:shd w:val="clear" w:color="auto" w:fill="FFFFFF"/>
        <w:spacing w:before="0" w:beforeAutospacing="0" w:after="0" w:afterAutospacing="0" w:line="360" w:lineRule="auto"/>
        <w:jc w:val="center"/>
        <w:rPr>
          <w:b/>
          <w:color w:val="000000"/>
          <w:sz w:val="28"/>
          <w:szCs w:val="28"/>
          <w:lang w:val="uk-UA"/>
        </w:rPr>
      </w:pPr>
    </w:p>
    <w:p w:rsidR="00687A74" w:rsidRPr="00C510CC" w:rsidRDefault="00E46B35" w:rsidP="00C0161E">
      <w:pPr>
        <w:pStyle w:val="a4"/>
        <w:shd w:val="clear" w:color="auto" w:fill="FFFFFF"/>
        <w:spacing w:before="0" w:beforeAutospacing="0" w:after="0" w:afterAutospacing="0" w:line="360" w:lineRule="auto"/>
        <w:jc w:val="center"/>
        <w:rPr>
          <w:b/>
          <w:color w:val="000000"/>
          <w:sz w:val="28"/>
          <w:szCs w:val="28"/>
          <w:lang w:val="uk-UA"/>
        </w:rPr>
      </w:pPr>
      <w:r w:rsidRPr="00C510CC">
        <w:rPr>
          <w:b/>
          <w:color w:val="000000"/>
          <w:sz w:val="28"/>
          <w:szCs w:val="28"/>
          <w:lang w:val="uk-UA"/>
        </w:rPr>
        <w:t xml:space="preserve">3. ПРОБЛЕМИ ТА ПЕРСПЕКТИВИ ФУНКЦІОНУВАННЯ </w:t>
      </w:r>
    </w:p>
    <w:p w:rsidR="004E2B1E" w:rsidRPr="00C510CC" w:rsidRDefault="00E46B35" w:rsidP="00C0161E">
      <w:pPr>
        <w:pStyle w:val="a4"/>
        <w:shd w:val="clear" w:color="auto" w:fill="FFFFFF"/>
        <w:spacing w:before="0" w:beforeAutospacing="0" w:after="0" w:afterAutospacing="0" w:line="360" w:lineRule="auto"/>
        <w:jc w:val="center"/>
        <w:rPr>
          <w:color w:val="000000"/>
          <w:sz w:val="28"/>
          <w:szCs w:val="28"/>
          <w:lang w:val="uk-UA"/>
        </w:rPr>
      </w:pPr>
      <w:r w:rsidRPr="00C510CC">
        <w:rPr>
          <w:b/>
          <w:color w:val="000000"/>
          <w:sz w:val="28"/>
          <w:szCs w:val="28"/>
          <w:lang w:val="uk-UA"/>
        </w:rPr>
        <w:t>РИНКУ АЛЬТЕРНАТИВНОГО ПАЛИВА В УКРАЇНІ</w:t>
      </w:r>
    </w:p>
    <w:p w:rsidR="00687A74" w:rsidRPr="00C510CC" w:rsidRDefault="00687A74" w:rsidP="00C23B28">
      <w:pPr>
        <w:pStyle w:val="a4"/>
        <w:shd w:val="clear" w:color="auto" w:fill="FFFFFF"/>
        <w:spacing w:before="0" w:beforeAutospacing="0" w:after="0" w:afterAutospacing="0" w:line="360" w:lineRule="auto"/>
        <w:ind w:firstLine="567"/>
        <w:jc w:val="both"/>
        <w:rPr>
          <w:b/>
          <w:color w:val="000000"/>
          <w:sz w:val="28"/>
          <w:szCs w:val="28"/>
          <w:lang w:val="uk-UA"/>
        </w:rPr>
      </w:pPr>
    </w:p>
    <w:p w:rsidR="004E2B1E" w:rsidRDefault="00E46B35" w:rsidP="00C23B28">
      <w:pPr>
        <w:pStyle w:val="a4"/>
        <w:shd w:val="clear" w:color="auto" w:fill="FFFFFF"/>
        <w:spacing w:before="0" w:beforeAutospacing="0" w:after="0" w:afterAutospacing="0" w:line="360" w:lineRule="auto"/>
        <w:ind w:firstLine="567"/>
        <w:jc w:val="both"/>
        <w:rPr>
          <w:b/>
          <w:color w:val="000000"/>
          <w:sz w:val="28"/>
          <w:szCs w:val="28"/>
          <w:lang w:val="uk-UA"/>
        </w:rPr>
      </w:pPr>
      <w:r w:rsidRPr="00C510CC">
        <w:rPr>
          <w:b/>
          <w:color w:val="000000"/>
          <w:sz w:val="28"/>
          <w:szCs w:val="28"/>
          <w:lang w:val="uk-UA"/>
        </w:rPr>
        <w:t xml:space="preserve">3.1. </w:t>
      </w:r>
      <w:r w:rsidR="00757525">
        <w:rPr>
          <w:b/>
          <w:color w:val="000000"/>
          <w:sz w:val="28"/>
          <w:szCs w:val="28"/>
          <w:lang w:val="uk-UA"/>
        </w:rPr>
        <w:t>Проблеми та фактори, що стримують розвиток ринку альтернативного палива в україні</w:t>
      </w:r>
    </w:p>
    <w:p w:rsidR="00003317" w:rsidRDefault="00003317" w:rsidP="002710C4">
      <w:pPr>
        <w:pStyle w:val="a4"/>
        <w:shd w:val="clear" w:color="auto" w:fill="FFFFFF"/>
        <w:spacing w:before="0" w:beforeAutospacing="0" w:after="0" w:afterAutospacing="0" w:line="360" w:lineRule="auto"/>
        <w:ind w:firstLine="709"/>
        <w:jc w:val="both"/>
        <w:rPr>
          <w:sz w:val="28"/>
          <w:szCs w:val="28"/>
          <w:lang w:val="uk-UA"/>
        </w:rPr>
      </w:pPr>
    </w:p>
    <w:p w:rsidR="00C664B0" w:rsidRPr="00C510CC" w:rsidRDefault="00E1147E" w:rsidP="002710C4">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 xml:space="preserve">Мотиви використання альтернативних видів палива є складними і багатогранними. Зазвичай, побоювання щодо росту ціни на викопне паливо і їхнього негативного впливу на довкілля мають певну роль у формуванні зацікавленості у виробництві альтернативних видів палива, але вони є недостатніми для забезпечення комерційного інтересу господарюючих суб’єктів для здійснення такої діяльності. </w:t>
      </w:r>
    </w:p>
    <w:p w:rsidR="00E1147E" w:rsidRPr="00C510CC" w:rsidRDefault="00E1147E" w:rsidP="002710C4">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 xml:space="preserve">На сучасному етапі </w:t>
      </w:r>
      <w:r w:rsidR="0044194E" w:rsidRPr="00C510CC">
        <w:rPr>
          <w:sz w:val="28"/>
          <w:szCs w:val="28"/>
          <w:lang w:val="uk-UA"/>
        </w:rPr>
        <w:t xml:space="preserve">ринок альтернативних видів палива та поновлюваних джерел енергії </w:t>
      </w:r>
      <w:r w:rsidRPr="00C510CC">
        <w:rPr>
          <w:sz w:val="28"/>
          <w:szCs w:val="28"/>
          <w:lang w:val="uk-UA"/>
        </w:rPr>
        <w:t>не мож</w:t>
      </w:r>
      <w:r w:rsidR="0044194E" w:rsidRPr="00C510CC">
        <w:rPr>
          <w:sz w:val="28"/>
          <w:szCs w:val="28"/>
          <w:lang w:val="uk-UA"/>
        </w:rPr>
        <w:t>уть</w:t>
      </w:r>
      <w:r w:rsidRPr="00C510CC">
        <w:rPr>
          <w:sz w:val="28"/>
          <w:szCs w:val="28"/>
          <w:lang w:val="uk-UA"/>
        </w:rPr>
        <w:t xml:space="preserve"> розвиватися за відсутності державної підтримки</w:t>
      </w:r>
      <w:r w:rsidR="0044194E" w:rsidRPr="00C510CC">
        <w:rPr>
          <w:sz w:val="28"/>
          <w:szCs w:val="28"/>
          <w:lang w:val="uk-UA"/>
        </w:rPr>
        <w:t xml:space="preserve">. І </w:t>
      </w:r>
      <w:r w:rsidRPr="00C510CC">
        <w:rPr>
          <w:sz w:val="28"/>
          <w:szCs w:val="28"/>
          <w:lang w:val="uk-UA"/>
        </w:rPr>
        <w:t>ї</w:t>
      </w:r>
      <w:r w:rsidR="0044194E" w:rsidRPr="00C510CC">
        <w:rPr>
          <w:sz w:val="28"/>
          <w:szCs w:val="28"/>
          <w:lang w:val="uk-UA"/>
        </w:rPr>
        <w:t xml:space="preserve">х </w:t>
      </w:r>
      <w:r w:rsidRPr="00C510CC">
        <w:rPr>
          <w:sz w:val="28"/>
          <w:szCs w:val="28"/>
          <w:lang w:val="uk-UA"/>
        </w:rPr>
        <w:t xml:space="preserve">активний розвиток у </w:t>
      </w:r>
      <w:r w:rsidR="0044194E" w:rsidRPr="00C510CC">
        <w:rPr>
          <w:sz w:val="28"/>
          <w:szCs w:val="28"/>
          <w:lang w:val="uk-UA"/>
        </w:rPr>
        <w:t>в Україні зокрема</w:t>
      </w:r>
      <w:r w:rsidRPr="00C510CC">
        <w:rPr>
          <w:sz w:val="28"/>
          <w:szCs w:val="28"/>
          <w:lang w:val="uk-UA"/>
        </w:rPr>
        <w:t xml:space="preserve"> гальмується відсутністю належної</w:t>
      </w:r>
      <w:r w:rsidR="0044194E" w:rsidRPr="00C510CC">
        <w:rPr>
          <w:sz w:val="28"/>
          <w:szCs w:val="28"/>
          <w:lang w:val="uk-UA"/>
        </w:rPr>
        <w:t xml:space="preserve"> </w:t>
      </w:r>
      <w:r w:rsidRPr="00C510CC">
        <w:rPr>
          <w:sz w:val="28"/>
          <w:szCs w:val="28"/>
          <w:lang w:val="uk-UA"/>
        </w:rPr>
        <w:t>правової регламентації, яка б змогла балансувати інтереси виробників і</w:t>
      </w:r>
      <w:r w:rsidR="0044194E" w:rsidRPr="00C510CC">
        <w:rPr>
          <w:sz w:val="28"/>
          <w:szCs w:val="28"/>
          <w:lang w:val="uk-UA"/>
        </w:rPr>
        <w:t xml:space="preserve"> </w:t>
      </w:r>
      <w:r w:rsidRPr="00C510CC">
        <w:rPr>
          <w:sz w:val="28"/>
          <w:szCs w:val="28"/>
          <w:lang w:val="uk-UA"/>
        </w:rPr>
        <w:t>потенційних споживачів альтернативних видів палива.</w:t>
      </w:r>
      <w:r w:rsidR="0044194E" w:rsidRPr="00C510CC">
        <w:rPr>
          <w:sz w:val="28"/>
          <w:szCs w:val="28"/>
          <w:lang w:val="uk-UA"/>
        </w:rPr>
        <w:t xml:space="preserve"> Основним нормативно-правовим актом, що регулює вітчизняний ринок альтернативних видів палива є Закон України «Про альтернативні види палива» від 14 лютого 2000 року, який визначає правові, соціальні, економічні, екологічні та організаційні засади виробництва (видобутку) і використання альтернативних видів палива. Але в українській практиці було кілька резонансних випадків, які продемонстрували невиконання державних програм та недотримання норм правової бази у сфері законодавства про альтернативні види палива. Найбільш відомий приклад опишемо. З метою стимулювання виробництва біопалива 4 липня 2000 р. було прийнято Постанову КМУ «Про затвердження програми «Етанол». Метою Програми було створення сприятливих умов для виробництва продукції з використанням біомаси, а також організація нових для України та </w:t>
      </w:r>
      <w:r w:rsidR="0044194E" w:rsidRPr="00C510CC">
        <w:rPr>
          <w:sz w:val="28"/>
          <w:szCs w:val="28"/>
          <w:lang w:val="uk-UA"/>
        </w:rPr>
        <w:lastRenderedPageBreak/>
        <w:t>переорієнтація існуючих виробництв на використання продуктів переробки відновної сільськогосподарської сировини – етилового спирту та його похідних [</w:t>
      </w:r>
      <w:r w:rsidR="00B0003A">
        <w:rPr>
          <w:sz w:val="28"/>
          <w:szCs w:val="28"/>
          <w:lang w:val="uk-UA"/>
        </w:rPr>
        <w:t>45</w:t>
      </w:r>
      <w:r w:rsidR="0044194E" w:rsidRPr="00C510CC">
        <w:rPr>
          <w:sz w:val="28"/>
          <w:szCs w:val="28"/>
          <w:lang w:val="uk-UA"/>
        </w:rPr>
        <w:t xml:space="preserve">]. Але впровадження зазначеної програми не забезпечило бажаної активності суб’єктів господарювання у виробництві біопалива. Програма згорнула свою діяльність 2011 року, не досягнувши результатів. </w:t>
      </w:r>
    </w:p>
    <w:p w:rsidR="002710C4" w:rsidRPr="00C510CC" w:rsidRDefault="00513CA1" w:rsidP="002710C4">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 xml:space="preserve">Проблемою є те, що Україна у біоенергетичній галузі зокрема </w:t>
      </w:r>
      <w:r w:rsidR="002710C4" w:rsidRPr="00C510CC">
        <w:rPr>
          <w:sz w:val="28"/>
          <w:szCs w:val="28"/>
          <w:lang w:val="uk-UA"/>
        </w:rPr>
        <w:t>існуючий ресурсний потенціал використовує не для власних потреб, а для експорту, що значно сповільнює перехід нашої країни на екологічне паливо. Україна прагне у майбутньому стати членом Європейського Союзу, проте на європейському ринку виступає лише як постачальник дешевої сировини. Тож, Уряду найближчим часом необхідно переглянути свою експортну політику стосовно сировини, придатної для виробництва біопалива.</w:t>
      </w:r>
    </w:p>
    <w:p w:rsidR="00687A74" w:rsidRPr="00C510CC" w:rsidRDefault="002710C4" w:rsidP="002E2E9B">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Поряд з цим</w:t>
      </w:r>
      <w:r w:rsidR="00E46B35">
        <w:rPr>
          <w:sz w:val="28"/>
          <w:szCs w:val="28"/>
          <w:lang w:val="uk-UA"/>
        </w:rPr>
        <w:t>,</w:t>
      </w:r>
      <w:r w:rsidRPr="00C510CC">
        <w:rPr>
          <w:sz w:val="28"/>
          <w:szCs w:val="28"/>
          <w:lang w:val="uk-UA"/>
        </w:rPr>
        <w:t xml:space="preserve"> не можемо оминути увагою і та</w:t>
      </w:r>
      <w:r w:rsidR="00B94550" w:rsidRPr="00C510CC">
        <w:rPr>
          <w:sz w:val="28"/>
          <w:szCs w:val="28"/>
          <w:lang w:val="uk-UA"/>
        </w:rPr>
        <w:t>к</w:t>
      </w:r>
      <w:r w:rsidRPr="00C510CC">
        <w:rPr>
          <w:sz w:val="28"/>
          <w:szCs w:val="28"/>
          <w:lang w:val="uk-UA"/>
        </w:rPr>
        <w:t xml:space="preserve">у проблемну дискусію, яка триває щодо переваг біопалива над традиційними видами палива і доцільності їхнього виробництва з точки зору загроз для харчової безпеки і аграрного виробництва та екології. Адже якщо обсяги використання біоенергетичних культур будуть збільшуватися, то знадобляться великі площі землі для їхнього вирощування, що призведе до скорочення посівних площ для вирощування культур, що йдуть на виробництво продуктів харчування і, як наслідок, ціни на останні будуть зростати. При виробництві біопалива зростуть площі під енергетичними культурами за рахунок тих земель, які мали бути під консервацією, або які підлягали залісненню. </w:t>
      </w:r>
    </w:p>
    <w:p w:rsidR="002710C4" w:rsidRPr="00C510CC" w:rsidRDefault="002710C4" w:rsidP="002E2E9B">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 xml:space="preserve">Противники біопалива вважають, що негативний вплив від використання традиційних видів палива на екологію і економіку країни є ніщо у порівнянні з новими загрозами. </w:t>
      </w:r>
      <w:r w:rsidR="00786A52" w:rsidRPr="00C510CC">
        <w:rPr>
          <w:sz w:val="28"/>
          <w:szCs w:val="28"/>
          <w:lang w:val="uk-UA"/>
        </w:rPr>
        <w:t>Забезпечення правильного балансу між потребами різних сфер діяльності та проведення постійного моніторингу за розвитком ринку альтернативних видів палива може бути правильним шляхом до розвитку</w:t>
      </w:r>
      <w:r w:rsidR="00C664B0" w:rsidRPr="00C510CC">
        <w:rPr>
          <w:sz w:val="28"/>
          <w:szCs w:val="28"/>
          <w:lang w:val="uk-UA"/>
        </w:rPr>
        <w:t xml:space="preserve"> як паливно-енергетичного комплексу, так й інших сфер життєдіяльності</w:t>
      </w:r>
      <w:r w:rsidR="00786A52" w:rsidRPr="00C510CC">
        <w:rPr>
          <w:sz w:val="28"/>
          <w:szCs w:val="28"/>
          <w:lang w:val="uk-UA"/>
        </w:rPr>
        <w:t xml:space="preserve">. </w:t>
      </w:r>
    </w:p>
    <w:p w:rsidR="00557031" w:rsidRPr="00C510CC" w:rsidRDefault="002E2E9B" w:rsidP="00557031">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lastRenderedPageBreak/>
        <w:t xml:space="preserve">Іще однією проблемою в Україні щодо розвитку альтернативних видів палива слід </w:t>
      </w:r>
      <w:r w:rsidR="00C87A52" w:rsidRPr="00C510CC">
        <w:rPr>
          <w:sz w:val="28"/>
          <w:szCs w:val="28"/>
          <w:lang w:val="uk-UA"/>
        </w:rPr>
        <w:t xml:space="preserve">вважати </w:t>
      </w:r>
      <w:r w:rsidRPr="00C510CC">
        <w:rPr>
          <w:sz w:val="28"/>
          <w:szCs w:val="28"/>
          <w:lang w:val="uk-UA"/>
        </w:rPr>
        <w:t xml:space="preserve">те, що в умовах, коли  Україна відчуває брак природного газу, </w:t>
      </w:r>
      <w:r w:rsidR="00C87A52" w:rsidRPr="00C510CC">
        <w:rPr>
          <w:sz w:val="28"/>
          <w:szCs w:val="28"/>
          <w:lang w:val="uk-UA"/>
        </w:rPr>
        <w:t>ігнорується</w:t>
      </w:r>
      <w:r w:rsidRPr="00C510CC">
        <w:rPr>
          <w:sz w:val="28"/>
          <w:szCs w:val="28"/>
          <w:lang w:val="uk-UA"/>
        </w:rPr>
        <w:t xml:space="preserve"> використання торфу в промислових і побутових потребах. </w:t>
      </w:r>
      <w:r w:rsidR="00C87A52" w:rsidRPr="00C510CC">
        <w:rPr>
          <w:sz w:val="28"/>
          <w:szCs w:val="28"/>
          <w:lang w:val="uk-UA"/>
        </w:rPr>
        <w:t>Н</w:t>
      </w:r>
      <w:r w:rsidRPr="00C510CC">
        <w:rPr>
          <w:sz w:val="28"/>
          <w:szCs w:val="28"/>
          <w:lang w:val="uk-UA"/>
        </w:rPr>
        <w:t xml:space="preserve">а державному рівні </w:t>
      </w:r>
      <w:r w:rsidR="00C87A52" w:rsidRPr="00C510CC">
        <w:rPr>
          <w:sz w:val="28"/>
          <w:szCs w:val="28"/>
          <w:lang w:val="uk-UA"/>
        </w:rPr>
        <w:t xml:space="preserve">дієвих </w:t>
      </w:r>
      <w:r w:rsidRPr="00C510CC">
        <w:rPr>
          <w:sz w:val="28"/>
          <w:szCs w:val="28"/>
          <w:lang w:val="uk-UA"/>
        </w:rPr>
        <w:t>кроків у відновленні потенціалу торф’яної галузі поки немає. Сировинний потенціал для збільшення видобутку торфу в Україні є</w:t>
      </w:r>
      <w:r w:rsidR="00C87A52" w:rsidRPr="00C510CC">
        <w:rPr>
          <w:sz w:val="28"/>
          <w:szCs w:val="28"/>
          <w:lang w:val="uk-UA"/>
        </w:rPr>
        <w:t>. О</w:t>
      </w:r>
      <w:r w:rsidRPr="00C510CC">
        <w:rPr>
          <w:sz w:val="28"/>
          <w:szCs w:val="28"/>
          <w:lang w:val="uk-UA"/>
        </w:rPr>
        <w:t xml:space="preserve">днак торфопереробні </w:t>
      </w:r>
      <w:r w:rsidR="00C87A52" w:rsidRPr="00C510CC">
        <w:rPr>
          <w:sz w:val="28"/>
          <w:szCs w:val="28"/>
          <w:lang w:val="uk-UA"/>
        </w:rPr>
        <w:t xml:space="preserve">підприємства, що перебувають у державній власності, </w:t>
      </w:r>
      <w:r w:rsidRPr="00C510CC">
        <w:rPr>
          <w:sz w:val="28"/>
          <w:szCs w:val="28"/>
          <w:lang w:val="uk-UA"/>
        </w:rPr>
        <w:t xml:space="preserve">потребують модернізації, оскільки працюють вже по 45-50 років і більше. </w:t>
      </w:r>
      <w:r w:rsidR="00C87A52" w:rsidRPr="00C510CC">
        <w:rPr>
          <w:sz w:val="28"/>
          <w:szCs w:val="28"/>
          <w:lang w:val="uk-UA"/>
        </w:rPr>
        <w:t xml:space="preserve">Стимулів для приватного бізнесу для вкладення інвестицій у їхню модернізацію не створено. </w:t>
      </w:r>
    </w:p>
    <w:p w:rsidR="00557031" w:rsidRPr="00C510CC" w:rsidRDefault="00557031" w:rsidP="00557031">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Хоча економічні підрахунки засвідчують, що при використанні торфу витрати в порівнянні з природним газом для побутових споживачів будуть нижчими більш як в 2,5 рази. Фактична ж економія при використанні торфу замість природного газу може виявитися ще більшою, оскільки реальна калорійність газу, який постачається споживачам, нижча. А при переробці торфу в торфобрикет, його теплотворна здатність у багато разів підвищується і наближається до рівня кращих сортів кам’яного вугілля.</w:t>
      </w:r>
    </w:p>
    <w:p w:rsidR="00687A74" w:rsidRPr="00C510CC" w:rsidRDefault="00557031" w:rsidP="00557031">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 xml:space="preserve">Ще одна перевага торфу – на його вартість мають незначний вплив коливання світових цін на енергоресурси. Тому, при зростанні вартості газу і вугілля, привабливість торфу для споживачів тільки зросте. </w:t>
      </w:r>
      <w:r w:rsidR="00B94550" w:rsidRPr="00C510CC">
        <w:rPr>
          <w:sz w:val="28"/>
          <w:szCs w:val="28"/>
          <w:lang w:val="uk-UA"/>
        </w:rPr>
        <w:t xml:space="preserve">Однак для розвитку ринку торфу паралельно потрібно розвивати ринок спеціальної паливної техніки, котлів, для спалювання торфу. А також потрібно створювати прозорий та цивілізований ринок збуту торфу та торфобрикетів і забезпечити підтримку відповідних стандартів якості продукції. </w:t>
      </w:r>
    </w:p>
    <w:p w:rsidR="00557031" w:rsidRPr="00C510CC" w:rsidRDefault="00557031" w:rsidP="00557031">
      <w:pPr>
        <w:pStyle w:val="a4"/>
        <w:shd w:val="clear" w:color="auto" w:fill="FFFFFF"/>
        <w:spacing w:before="0" w:beforeAutospacing="0" w:after="0" w:afterAutospacing="0" w:line="360" w:lineRule="auto"/>
        <w:ind w:firstLine="709"/>
        <w:jc w:val="both"/>
        <w:rPr>
          <w:sz w:val="28"/>
          <w:szCs w:val="28"/>
          <w:lang w:val="uk-UA"/>
        </w:rPr>
      </w:pPr>
      <w:r w:rsidRPr="00C510CC">
        <w:rPr>
          <w:sz w:val="28"/>
          <w:szCs w:val="28"/>
          <w:lang w:val="uk-UA"/>
        </w:rPr>
        <w:t xml:space="preserve">Таким чином, відсутність на даний час державних програм з розвитку торф’яної галузі є суттєвим недоліком. </w:t>
      </w:r>
    </w:p>
    <w:p w:rsidR="00B94830" w:rsidRPr="00C510CC" w:rsidRDefault="00B94830" w:rsidP="00B9483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Використання відновлюваних джерел енергії (зокрема, біомаси) стикається з таким бар'єром, як відсутність усталеного оптового ринку. Він дозволив би довгострокове стабільне постачання біомаси без великих коливань ціни.</w:t>
      </w:r>
    </w:p>
    <w:p w:rsidR="00C664B0" w:rsidRPr="00B94830" w:rsidRDefault="00B94830" w:rsidP="00B94830">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lastRenderedPageBreak/>
        <w:t>Усе це свідчить про те, що ринок твердого біопалива в Україні розвивається стихійно, потребує організації та впровадження ринкового механізму, який був би здатен «зібрати» всіх виробників, постачальників та споживачів біопалива в одному місці. Запровадження такого механізму потребує розробки відповідного нор</w:t>
      </w:r>
      <w:r>
        <w:rPr>
          <w:rFonts w:ascii="Times New Roman" w:eastAsia="Times New Roman" w:hAnsi="Times New Roman" w:cs="Times New Roman"/>
          <w:sz w:val="28"/>
          <w:szCs w:val="28"/>
          <w:lang w:val="uk-UA" w:eastAsia="ru-RU"/>
        </w:rPr>
        <w:t xml:space="preserve">мативно-правового регулювання. </w:t>
      </w:r>
    </w:p>
    <w:p w:rsidR="00C664B0" w:rsidRPr="00C510CC" w:rsidRDefault="00C664B0" w:rsidP="002710C4">
      <w:pPr>
        <w:pStyle w:val="a4"/>
        <w:shd w:val="clear" w:color="auto" w:fill="FFFFFF"/>
        <w:spacing w:before="0" w:beforeAutospacing="0" w:after="0" w:afterAutospacing="0" w:line="360" w:lineRule="auto"/>
        <w:ind w:firstLine="709"/>
        <w:jc w:val="both"/>
        <w:rPr>
          <w:sz w:val="28"/>
          <w:szCs w:val="28"/>
          <w:lang w:val="uk-UA"/>
        </w:rPr>
      </w:pPr>
    </w:p>
    <w:p w:rsidR="00933F1E" w:rsidRPr="00C510CC" w:rsidRDefault="00E46B35" w:rsidP="00BF261A">
      <w:pPr>
        <w:spacing w:after="0" w:line="360" w:lineRule="auto"/>
        <w:ind w:firstLine="709"/>
        <w:jc w:val="both"/>
        <w:rPr>
          <w:rFonts w:ascii="Times New Roman" w:hAnsi="Times New Roman" w:cs="Times New Roman"/>
          <w:b/>
          <w:sz w:val="28"/>
          <w:szCs w:val="28"/>
          <w:lang w:val="uk-UA"/>
        </w:rPr>
      </w:pPr>
      <w:r w:rsidRPr="00C510CC">
        <w:rPr>
          <w:rFonts w:ascii="Times New Roman" w:hAnsi="Times New Roman" w:cs="Times New Roman"/>
          <w:b/>
          <w:sz w:val="28"/>
          <w:szCs w:val="28"/>
          <w:lang w:val="uk-UA"/>
        </w:rPr>
        <w:t xml:space="preserve">3.2. </w:t>
      </w:r>
      <w:r w:rsidR="00757525" w:rsidRPr="00C510CC">
        <w:rPr>
          <w:rFonts w:ascii="Times New Roman" w:hAnsi="Times New Roman" w:cs="Times New Roman"/>
          <w:b/>
          <w:sz w:val="28"/>
          <w:szCs w:val="28"/>
          <w:lang w:val="uk-UA"/>
        </w:rPr>
        <w:t>Перспектив</w:t>
      </w:r>
      <w:r w:rsidR="00757525">
        <w:rPr>
          <w:rFonts w:ascii="Times New Roman" w:hAnsi="Times New Roman" w:cs="Times New Roman"/>
          <w:b/>
          <w:sz w:val="28"/>
          <w:szCs w:val="28"/>
          <w:lang w:val="uk-UA"/>
        </w:rPr>
        <w:t xml:space="preserve">ні напрямки виробництва й використання альтернативного палива в Україні </w:t>
      </w:r>
    </w:p>
    <w:p w:rsidR="00933F1E" w:rsidRPr="00C510CC" w:rsidRDefault="00933F1E" w:rsidP="00BF261A">
      <w:pPr>
        <w:spacing w:after="0" w:line="360" w:lineRule="auto"/>
        <w:ind w:firstLine="709"/>
        <w:jc w:val="both"/>
        <w:rPr>
          <w:rFonts w:ascii="Times New Roman" w:hAnsi="Times New Roman" w:cs="Times New Roman"/>
          <w:sz w:val="28"/>
          <w:szCs w:val="28"/>
          <w:lang w:val="uk-UA"/>
        </w:rPr>
      </w:pPr>
    </w:p>
    <w:p w:rsidR="00933F1E" w:rsidRPr="00C510CC" w:rsidRDefault="00933F1E" w:rsidP="00933F1E">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Оцінювати перспективи ринку альтернативного палива в Україні варто комплексно – з точки зору перспектив розвитку всієї об’єднаної енергетичної системи країни.</w:t>
      </w:r>
      <w:r w:rsidR="000651BB" w:rsidRPr="00C510CC">
        <w:rPr>
          <w:rFonts w:ascii="Times New Roman" w:hAnsi="Times New Roman" w:cs="Times New Roman"/>
          <w:sz w:val="28"/>
          <w:szCs w:val="28"/>
          <w:lang w:val="uk-UA"/>
        </w:rPr>
        <w:t xml:space="preserve"> </w:t>
      </w:r>
    </w:p>
    <w:p w:rsidR="00AA319E" w:rsidRPr="00C510CC" w:rsidRDefault="00AA319E" w:rsidP="00AA319E">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Національний інститут стратегічних досліджень (НІСД) підготував Енергетичну стратегію України на період до 2035 року «Безпека, енергоефективність, конкурентоспроможність» (ЕСУ-2035), яка схвалена розпорядженням Кабінету Міністрів України від 18.08.2017 р. №605-р. У ній визначено мету і цілі розбудови енергетичного сектору відповідно до потреб економічного і соціального розв</w:t>
      </w:r>
      <w:r w:rsidR="00F27462">
        <w:rPr>
          <w:rFonts w:ascii="Times New Roman" w:hAnsi="Times New Roman" w:cs="Times New Roman"/>
          <w:sz w:val="28"/>
          <w:szCs w:val="28"/>
          <w:lang w:val="uk-UA"/>
        </w:rPr>
        <w:t>итку країни на період до 2035 року</w:t>
      </w:r>
      <w:r w:rsidRPr="00C510CC">
        <w:rPr>
          <w:rFonts w:ascii="Times New Roman" w:hAnsi="Times New Roman" w:cs="Times New Roman"/>
          <w:sz w:val="28"/>
          <w:szCs w:val="28"/>
          <w:lang w:val="uk-UA"/>
        </w:rPr>
        <w:t xml:space="preserve"> [</w:t>
      </w:r>
      <w:r w:rsidR="002973DE" w:rsidRPr="00C510CC">
        <w:rPr>
          <w:rFonts w:ascii="Times New Roman" w:hAnsi="Times New Roman" w:cs="Times New Roman"/>
          <w:sz w:val="28"/>
          <w:szCs w:val="28"/>
          <w:lang w:val="uk-UA"/>
        </w:rPr>
        <w:t>17</w:t>
      </w:r>
      <w:r w:rsidRPr="00C510CC">
        <w:rPr>
          <w:rFonts w:ascii="Times New Roman" w:hAnsi="Times New Roman" w:cs="Times New Roman"/>
          <w:sz w:val="28"/>
          <w:szCs w:val="28"/>
          <w:lang w:val="uk-UA"/>
        </w:rPr>
        <w:t>]</w:t>
      </w:r>
      <w:r w:rsidR="00017B11">
        <w:rPr>
          <w:rFonts w:ascii="Times New Roman" w:hAnsi="Times New Roman" w:cs="Times New Roman"/>
          <w:sz w:val="28"/>
          <w:szCs w:val="28"/>
          <w:lang w:val="uk-UA"/>
        </w:rPr>
        <w:t>.</w:t>
      </w:r>
    </w:p>
    <w:p w:rsidR="00AA319E" w:rsidRPr="00C510CC" w:rsidRDefault="00AA319E" w:rsidP="00AA319E">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Зауважимо, що в цілому зроблено спробу змінити державний механізм управління у сфері використання паливно-енергетичних ресурсів України у 2019 році. Уряд Постановою від 18 вересня 2019 р. № 847 затвердив утворення нового Міністерства енергетики та захисту довкілля, яке утворилося шляхом перейменування Мінприроди і реорганізації Міненерговугілля. Також було розроблено положення про це нове міністерство. Тепер до функцій Мінекоенерго, згідно з Положенням, належить забезпечення формування та у межах повноважень реалізація державної політики у сфері ефективного використання паливно-енергетичних ресурсів, енергозбереження, відновлюваних джерел енергії та альтернативних видів палива, охорони, використання та відтворення водних </w:t>
      </w:r>
      <w:r w:rsidRPr="00C510CC">
        <w:rPr>
          <w:rFonts w:ascii="Times New Roman" w:hAnsi="Times New Roman" w:cs="Times New Roman"/>
          <w:sz w:val="28"/>
          <w:szCs w:val="28"/>
          <w:lang w:val="uk-UA"/>
        </w:rPr>
        <w:lastRenderedPageBreak/>
        <w:t>біоресурсів, регулювання рибальства та безпеки мореплавства суден флоту рибного господарства, лісового та мисливського господарства тощо [</w:t>
      </w:r>
      <w:r w:rsidR="002973DE" w:rsidRPr="00C510CC">
        <w:rPr>
          <w:rFonts w:ascii="Times New Roman" w:hAnsi="Times New Roman" w:cs="Times New Roman"/>
          <w:sz w:val="28"/>
          <w:szCs w:val="28"/>
          <w:lang w:val="uk-UA"/>
        </w:rPr>
        <w:t>4</w:t>
      </w:r>
      <w:r w:rsidR="00B0003A" w:rsidRPr="00917B8A">
        <w:rPr>
          <w:rFonts w:ascii="Times New Roman" w:hAnsi="Times New Roman" w:cs="Times New Roman"/>
          <w:sz w:val="28"/>
          <w:szCs w:val="28"/>
        </w:rPr>
        <w:t>4</w:t>
      </w:r>
      <w:r w:rsidRPr="00C510CC">
        <w:rPr>
          <w:rFonts w:ascii="Times New Roman" w:hAnsi="Times New Roman" w:cs="Times New Roman"/>
          <w:sz w:val="28"/>
          <w:szCs w:val="28"/>
          <w:lang w:val="uk-UA"/>
        </w:rPr>
        <w:t>]</w:t>
      </w:r>
      <w:r w:rsidR="00017B11">
        <w:rPr>
          <w:rFonts w:ascii="Times New Roman" w:hAnsi="Times New Roman" w:cs="Times New Roman"/>
          <w:sz w:val="28"/>
          <w:szCs w:val="28"/>
          <w:lang w:val="uk-UA"/>
        </w:rPr>
        <w:t>.</w:t>
      </w:r>
    </w:p>
    <w:p w:rsidR="00855F8E" w:rsidRDefault="007642C3" w:rsidP="007642C3">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Наведемо перспективи за окремими видами </w:t>
      </w:r>
      <w:r w:rsidR="00BC4A24" w:rsidRPr="00C510CC">
        <w:rPr>
          <w:rFonts w:ascii="Times New Roman" w:hAnsi="Times New Roman" w:cs="Times New Roman"/>
          <w:sz w:val="28"/>
          <w:szCs w:val="28"/>
          <w:lang w:val="uk-UA"/>
        </w:rPr>
        <w:t xml:space="preserve">використання </w:t>
      </w:r>
      <w:r w:rsidRPr="00C510CC">
        <w:rPr>
          <w:rFonts w:ascii="Times New Roman" w:hAnsi="Times New Roman" w:cs="Times New Roman"/>
          <w:sz w:val="28"/>
          <w:szCs w:val="28"/>
          <w:lang w:val="uk-UA"/>
        </w:rPr>
        <w:t xml:space="preserve">альтернативних видів палива. </w:t>
      </w:r>
    </w:p>
    <w:p w:rsidR="008A3A5A" w:rsidRDefault="008A3A5A" w:rsidP="007642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Перерахуємо найважливіші перспективи:</w:t>
      </w:r>
    </w:p>
    <w:p w:rsidR="008A3A5A" w:rsidRPr="00F03756" w:rsidRDefault="00F03756" w:rsidP="00F03756">
      <w:pPr>
        <w:spacing w:after="0" w:line="360" w:lineRule="auto"/>
        <w:ind w:firstLine="709"/>
        <w:jc w:val="both"/>
        <w:rPr>
          <w:rFonts w:ascii="Times New Roman" w:hAnsi="Times New Roman" w:cs="Times New Roman"/>
          <w:sz w:val="28"/>
          <w:szCs w:val="28"/>
          <w:lang w:val="uk-UA"/>
        </w:rPr>
      </w:pPr>
      <w:r w:rsidRPr="00F03756">
        <w:rPr>
          <w:rFonts w:ascii="Times New Roman" w:hAnsi="Times New Roman" w:cs="Times New Roman"/>
          <w:sz w:val="28"/>
          <w:szCs w:val="28"/>
          <w:lang w:val="uk-UA"/>
        </w:rPr>
        <w:t xml:space="preserve">1. Перспективи, пов’язані </w:t>
      </w:r>
      <w:r>
        <w:rPr>
          <w:rFonts w:ascii="Times New Roman" w:hAnsi="Times New Roman" w:cs="Times New Roman"/>
          <w:sz w:val="28"/>
          <w:szCs w:val="28"/>
          <w:lang w:val="uk-UA"/>
        </w:rPr>
        <w:t>і</w:t>
      </w:r>
      <w:r w:rsidRPr="00F03756">
        <w:rPr>
          <w:rFonts w:ascii="Times New Roman" w:hAnsi="Times New Roman" w:cs="Times New Roman"/>
          <w:sz w:val="28"/>
          <w:szCs w:val="28"/>
          <w:lang w:val="uk-UA"/>
        </w:rPr>
        <w:t>з становленням прозорого, ефективного та цивіліз</w:t>
      </w:r>
      <w:r>
        <w:rPr>
          <w:rFonts w:ascii="Times New Roman" w:hAnsi="Times New Roman" w:cs="Times New Roman"/>
          <w:sz w:val="28"/>
          <w:szCs w:val="28"/>
          <w:lang w:val="uk-UA"/>
        </w:rPr>
        <w:t>ованого ринку біопалива України, які передбачають:</w:t>
      </w:r>
    </w:p>
    <w:p w:rsidR="00F03756" w:rsidRPr="00F03756" w:rsidRDefault="00F03756" w:rsidP="00F03756">
      <w:pPr>
        <w:spacing w:after="0" w:line="360" w:lineRule="auto"/>
        <w:ind w:firstLine="709"/>
        <w:jc w:val="both"/>
        <w:rPr>
          <w:rFonts w:ascii="Times New Roman" w:hAnsi="Times New Roman" w:cs="Times New Roman"/>
          <w:sz w:val="28"/>
          <w:szCs w:val="28"/>
          <w:lang w:val="uk-UA"/>
        </w:rPr>
      </w:pPr>
      <w:r w:rsidRPr="00F03756">
        <w:rPr>
          <w:rFonts w:ascii="Times New Roman" w:hAnsi="Times New Roman" w:cs="Times New Roman"/>
          <w:sz w:val="28"/>
          <w:szCs w:val="28"/>
          <w:lang w:val="uk-UA"/>
        </w:rPr>
        <w:t xml:space="preserve">1.1. </w:t>
      </w:r>
      <w:r>
        <w:rPr>
          <w:rFonts w:ascii="Times New Roman" w:hAnsi="Times New Roman" w:cs="Times New Roman"/>
          <w:sz w:val="28"/>
          <w:szCs w:val="28"/>
          <w:lang w:val="uk-UA"/>
        </w:rPr>
        <w:t>З</w:t>
      </w:r>
      <w:r w:rsidRPr="00F03756">
        <w:rPr>
          <w:rFonts w:ascii="Times New Roman" w:hAnsi="Times New Roman" w:cs="Times New Roman"/>
          <w:sz w:val="28"/>
          <w:szCs w:val="28"/>
          <w:lang w:val="uk-UA"/>
        </w:rPr>
        <w:t xml:space="preserve">меншення споживання традиційних нафтопродуктів. </w:t>
      </w:r>
    </w:p>
    <w:p w:rsidR="00F03756" w:rsidRPr="00F03756" w:rsidRDefault="00F03756" w:rsidP="00F03756">
      <w:pPr>
        <w:spacing w:after="0" w:line="360" w:lineRule="auto"/>
        <w:ind w:firstLine="709"/>
        <w:jc w:val="both"/>
        <w:rPr>
          <w:rFonts w:ascii="Times New Roman" w:hAnsi="Times New Roman" w:cs="Times New Roman"/>
          <w:sz w:val="28"/>
          <w:szCs w:val="28"/>
          <w:lang w:val="uk-UA"/>
        </w:rPr>
      </w:pPr>
      <w:r w:rsidRPr="00F03756">
        <w:rPr>
          <w:rFonts w:ascii="Times New Roman" w:hAnsi="Times New Roman" w:cs="Times New Roman"/>
          <w:sz w:val="28"/>
          <w:szCs w:val="28"/>
          <w:lang w:val="uk-UA"/>
        </w:rPr>
        <w:t xml:space="preserve">1.2. Поліпшення екологічних показників біопалива. </w:t>
      </w:r>
    </w:p>
    <w:p w:rsidR="00F03756" w:rsidRPr="00F03756" w:rsidRDefault="00F03756" w:rsidP="00F03756">
      <w:pPr>
        <w:spacing w:after="0" w:line="360" w:lineRule="auto"/>
        <w:ind w:firstLine="709"/>
        <w:jc w:val="both"/>
        <w:rPr>
          <w:rFonts w:ascii="Times New Roman" w:hAnsi="Times New Roman" w:cs="Times New Roman"/>
          <w:sz w:val="28"/>
          <w:szCs w:val="28"/>
          <w:lang w:val="uk-UA"/>
        </w:rPr>
      </w:pPr>
      <w:r w:rsidRPr="00F03756">
        <w:rPr>
          <w:rFonts w:ascii="Times New Roman" w:hAnsi="Times New Roman" w:cs="Times New Roman"/>
          <w:sz w:val="28"/>
          <w:szCs w:val="28"/>
          <w:lang w:val="uk-UA"/>
        </w:rPr>
        <w:t xml:space="preserve">1.3. Впровадження стандартів якості біопалива </w:t>
      </w:r>
      <w:r>
        <w:rPr>
          <w:rFonts w:ascii="Times New Roman" w:hAnsi="Times New Roman" w:cs="Times New Roman"/>
          <w:sz w:val="28"/>
          <w:szCs w:val="28"/>
          <w:lang w:val="uk-UA"/>
        </w:rPr>
        <w:t>з одночасним створенням</w:t>
      </w:r>
      <w:r w:rsidRPr="00F03756">
        <w:rPr>
          <w:rFonts w:ascii="Times New Roman" w:hAnsi="Times New Roman" w:cs="Times New Roman"/>
          <w:sz w:val="28"/>
          <w:szCs w:val="28"/>
          <w:lang w:val="uk-UA"/>
        </w:rPr>
        <w:t xml:space="preserve"> електронної біржі для торгівлі біопаливом. </w:t>
      </w:r>
    </w:p>
    <w:p w:rsidR="00F03756" w:rsidRPr="00F03756" w:rsidRDefault="00F03756" w:rsidP="00F03756">
      <w:pPr>
        <w:spacing w:after="0" w:line="360" w:lineRule="auto"/>
        <w:ind w:firstLine="709"/>
        <w:jc w:val="both"/>
        <w:rPr>
          <w:rFonts w:ascii="Times New Roman" w:hAnsi="Times New Roman" w:cs="Times New Roman"/>
          <w:sz w:val="28"/>
          <w:szCs w:val="28"/>
          <w:lang w:val="uk-UA"/>
        </w:rPr>
      </w:pPr>
      <w:r w:rsidRPr="00F03756">
        <w:rPr>
          <w:rFonts w:ascii="Times New Roman" w:hAnsi="Times New Roman" w:cs="Times New Roman"/>
          <w:sz w:val="28"/>
          <w:szCs w:val="28"/>
          <w:lang w:val="uk-UA"/>
        </w:rPr>
        <w:t>1.4. Застосування диференційованого маркетингу на ринку біопалива відповідно до проведеної сегментації внутрішнього і зовнішнього ринку для активізації збуту продукції.</w:t>
      </w:r>
    </w:p>
    <w:p w:rsidR="00F03756" w:rsidRPr="00F03756" w:rsidRDefault="00F03756" w:rsidP="00F03756">
      <w:pPr>
        <w:spacing w:after="0" w:line="360" w:lineRule="auto"/>
        <w:ind w:firstLine="709"/>
        <w:jc w:val="both"/>
        <w:rPr>
          <w:rFonts w:ascii="Times New Roman" w:hAnsi="Times New Roman" w:cs="Times New Roman"/>
          <w:sz w:val="28"/>
          <w:szCs w:val="28"/>
          <w:lang w:val="uk-UA"/>
        </w:rPr>
      </w:pPr>
      <w:r w:rsidRPr="00F03756">
        <w:rPr>
          <w:rFonts w:ascii="Times New Roman" w:hAnsi="Times New Roman" w:cs="Times New Roman"/>
          <w:sz w:val="28"/>
          <w:szCs w:val="28"/>
          <w:lang w:val="uk-UA"/>
        </w:rPr>
        <w:t>2. Скорочення питомого споживання природного газу в Україні з метою зменшення імпортозалежності країни за рахунок збільшення обсягів споживання біопалива</w:t>
      </w:r>
      <w:r>
        <w:rPr>
          <w:rFonts w:ascii="Times New Roman" w:hAnsi="Times New Roman" w:cs="Times New Roman"/>
          <w:sz w:val="28"/>
          <w:szCs w:val="28"/>
          <w:lang w:val="uk-UA"/>
        </w:rPr>
        <w:t xml:space="preserve">, </w:t>
      </w:r>
      <w:r w:rsidRPr="00F03756">
        <w:rPr>
          <w:rFonts w:ascii="Times New Roman" w:hAnsi="Times New Roman" w:cs="Times New Roman"/>
          <w:sz w:val="28"/>
          <w:szCs w:val="28"/>
          <w:lang w:val="uk-UA"/>
        </w:rPr>
        <w:t>видобутку «нетрадиційного газу»</w:t>
      </w:r>
      <w:r>
        <w:rPr>
          <w:rFonts w:ascii="Times New Roman" w:hAnsi="Times New Roman" w:cs="Times New Roman"/>
          <w:sz w:val="28"/>
          <w:szCs w:val="28"/>
          <w:lang w:val="uk-UA"/>
        </w:rPr>
        <w:t>, с</w:t>
      </w:r>
      <w:r w:rsidRPr="00F03756">
        <w:rPr>
          <w:rFonts w:ascii="Times New Roman" w:hAnsi="Times New Roman" w:cs="Times New Roman"/>
          <w:sz w:val="28"/>
          <w:szCs w:val="28"/>
          <w:lang w:val="uk-UA"/>
        </w:rPr>
        <w:t>творення та впровадження на базі вугільних енерготехнологій нових підприємств по виробництву альтернативних видів палива (синтез-газу, водовугільного палива</w:t>
      </w:r>
      <w:r>
        <w:rPr>
          <w:rFonts w:ascii="Times New Roman" w:hAnsi="Times New Roman" w:cs="Times New Roman"/>
          <w:sz w:val="28"/>
          <w:szCs w:val="28"/>
          <w:lang w:val="uk-UA"/>
        </w:rPr>
        <w:t xml:space="preserve"> тощо</w:t>
      </w:r>
      <w:r w:rsidRPr="00F03756">
        <w:rPr>
          <w:rFonts w:ascii="Times New Roman" w:hAnsi="Times New Roman" w:cs="Times New Roman"/>
          <w:sz w:val="28"/>
          <w:szCs w:val="28"/>
          <w:lang w:val="uk-UA"/>
        </w:rPr>
        <w:t xml:space="preserve">). </w:t>
      </w:r>
    </w:p>
    <w:p w:rsidR="00F03756" w:rsidRDefault="00F03756" w:rsidP="00F037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F03756">
        <w:rPr>
          <w:rFonts w:ascii="Times New Roman" w:hAnsi="Times New Roman" w:cs="Times New Roman"/>
          <w:sz w:val="28"/>
          <w:szCs w:val="28"/>
          <w:lang w:val="uk-UA"/>
        </w:rPr>
        <w:t>. 3ниження паливоємності та енергоємності ВВП держави та оптимізація структури паливно-енергетичних балансів.</w:t>
      </w:r>
    </w:p>
    <w:p w:rsidR="00F03756" w:rsidRPr="00F03756" w:rsidRDefault="00F03756" w:rsidP="00F037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Коротко охарактеризуємо сутність перелічених перспектив. </w:t>
      </w:r>
    </w:p>
    <w:p w:rsidR="00392725" w:rsidRPr="00C510CC" w:rsidRDefault="0009795D" w:rsidP="00392725">
      <w:pPr>
        <w:spacing w:after="0" w:line="360" w:lineRule="auto"/>
        <w:ind w:firstLine="709"/>
        <w:jc w:val="both"/>
        <w:rPr>
          <w:rFonts w:ascii="Times New Roman" w:hAnsi="Times New Roman" w:cs="Times New Roman"/>
          <w:sz w:val="28"/>
          <w:szCs w:val="28"/>
          <w:lang w:val="uk-UA"/>
        </w:rPr>
      </w:pPr>
      <w:r w:rsidRPr="0009795D">
        <w:rPr>
          <w:rFonts w:ascii="Times New Roman" w:hAnsi="Times New Roman" w:cs="Times New Roman"/>
          <w:b/>
          <w:i/>
          <w:sz w:val="28"/>
          <w:szCs w:val="28"/>
          <w:lang w:val="uk-UA"/>
        </w:rPr>
        <w:t xml:space="preserve">Перспективи, пов’язані з </w:t>
      </w:r>
      <w:r w:rsidR="008A3A5A">
        <w:rPr>
          <w:rFonts w:ascii="Times New Roman" w:hAnsi="Times New Roman" w:cs="Times New Roman"/>
          <w:b/>
          <w:i/>
          <w:sz w:val="28"/>
          <w:szCs w:val="28"/>
          <w:lang w:val="uk-UA"/>
        </w:rPr>
        <w:t xml:space="preserve">становленням </w:t>
      </w:r>
      <w:r w:rsidR="008A3A5A" w:rsidRPr="008A3A5A">
        <w:rPr>
          <w:rFonts w:ascii="Times New Roman" w:hAnsi="Times New Roman" w:cs="Times New Roman"/>
          <w:b/>
          <w:i/>
          <w:sz w:val="28"/>
          <w:szCs w:val="28"/>
          <w:lang w:val="uk-UA"/>
        </w:rPr>
        <w:t>прозор</w:t>
      </w:r>
      <w:r w:rsidR="008A3A5A">
        <w:rPr>
          <w:rFonts w:ascii="Times New Roman" w:hAnsi="Times New Roman" w:cs="Times New Roman"/>
          <w:b/>
          <w:i/>
          <w:sz w:val="28"/>
          <w:szCs w:val="28"/>
          <w:lang w:val="uk-UA"/>
        </w:rPr>
        <w:t>ого</w:t>
      </w:r>
      <w:r w:rsidR="008A3A5A" w:rsidRPr="008A3A5A">
        <w:rPr>
          <w:rFonts w:ascii="Times New Roman" w:hAnsi="Times New Roman" w:cs="Times New Roman"/>
          <w:b/>
          <w:i/>
          <w:sz w:val="28"/>
          <w:szCs w:val="28"/>
          <w:lang w:val="uk-UA"/>
        </w:rPr>
        <w:t>, ефективн</w:t>
      </w:r>
      <w:r w:rsidR="008A3A5A">
        <w:rPr>
          <w:rFonts w:ascii="Times New Roman" w:hAnsi="Times New Roman" w:cs="Times New Roman"/>
          <w:b/>
          <w:i/>
          <w:sz w:val="28"/>
          <w:szCs w:val="28"/>
          <w:lang w:val="uk-UA"/>
        </w:rPr>
        <w:t>ого</w:t>
      </w:r>
      <w:r w:rsidR="008A3A5A" w:rsidRPr="008A3A5A">
        <w:rPr>
          <w:rFonts w:ascii="Times New Roman" w:hAnsi="Times New Roman" w:cs="Times New Roman"/>
          <w:b/>
          <w:i/>
          <w:sz w:val="28"/>
          <w:szCs w:val="28"/>
          <w:lang w:val="uk-UA"/>
        </w:rPr>
        <w:t xml:space="preserve"> та цивілізован</w:t>
      </w:r>
      <w:r w:rsidR="008A3A5A">
        <w:rPr>
          <w:rFonts w:ascii="Times New Roman" w:hAnsi="Times New Roman" w:cs="Times New Roman"/>
          <w:b/>
          <w:i/>
          <w:sz w:val="28"/>
          <w:szCs w:val="28"/>
          <w:lang w:val="uk-UA"/>
        </w:rPr>
        <w:t>ого</w:t>
      </w:r>
      <w:r w:rsidR="008A3A5A" w:rsidRPr="008A3A5A">
        <w:rPr>
          <w:rFonts w:ascii="Times New Roman" w:hAnsi="Times New Roman" w:cs="Times New Roman"/>
          <w:b/>
          <w:i/>
          <w:sz w:val="28"/>
          <w:szCs w:val="28"/>
          <w:lang w:val="uk-UA"/>
        </w:rPr>
        <w:t xml:space="preserve"> рин</w:t>
      </w:r>
      <w:r w:rsidR="008A3A5A">
        <w:rPr>
          <w:rFonts w:ascii="Times New Roman" w:hAnsi="Times New Roman" w:cs="Times New Roman"/>
          <w:b/>
          <w:i/>
          <w:sz w:val="28"/>
          <w:szCs w:val="28"/>
          <w:lang w:val="uk-UA"/>
        </w:rPr>
        <w:t>ку</w:t>
      </w:r>
      <w:r w:rsidR="008A3A5A" w:rsidRPr="008A3A5A">
        <w:rPr>
          <w:rFonts w:ascii="Times New Roman" w:hAnsi="Times New Roman" w:cs="Times New Roman"/>
          <w:b/>
          <w:i/>
          <w:sz w:val="28"/>
          <w:szCs w:val="28"/>
          <w:lang w:val="uk-UA"/>
        </w:rPr>
        <w:t xml:space="preserve"> біопалива </w:t>
      </w:r>
      <w:r w:rsidR="008A3A5A">
        <w:rPr>
          <w:rFonts w:ascii="Times New Roman" w:hAnsi="Times New Roman" w:cs="Times New Roman"/>
          <w:b/>
          <w:i/>
          <w:sz w:val="28"/>
          <w:szCs w:val="28"/>
          <w:lang w:val="uk-UA"/>
        </w:rPr>
        <w:t>України</w:t>
      </w:r>
      <w:r w:rsidRPr="0009795D">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sidR="00BC4A24" w:rsidRPr="00C510CC">
        <w:rPr>
          <w:rFonts w:ascii="Times New Roman" w:hAnsi="Times New Roman" w:cs="Times New Roman"/>
          <w:sz w:val="28"/>
          <w:szCs w:val="28"/>
          <w:lang w:val="uk-UA"/>
        </w:rPr>
        <w:t xml:space="preserve">Одні з найбільших перспектив має Україна у секторі біопалива. </w:t>
      </w:r>
      <w:r w:rsidR="00392725" w:rsidRPr="00C510CC">
        <w:rPr>
          <w:rFonts w:ascii="Times New Roman" w:hAnsi="Times New Roman" w:cs="Times New Roman"/>
          <w:sz w:val="28"/>
          <w:szCs w:val="28"/>
          <w:lang w:val="uk-UA"/>
        </w:rPr>
        <w:t xml:space="preserve">Так, за оцінкою </w:t>
      </w:r>
      <w:r w:rsidR="00BC4A24" w:rsidRPr="00C510CC">
        <w:rPr>
          <w:rFonts w:ascii="Times New Roman" w:hAnsi="Times New Roman" w:cs="Times New Roman"/>
          <w:sz w:val="28"/>
          <w:szCs w:val="28"/>
          <w:lang w:val="uk-UA"/>
        </w:rPr>
        <w:t xml:space="preserve">міжнародного агентства </w:t>
      </w:r>
      <w:r w:rsidR="00392725" w:rsidRPr="00C510CC">
        <w:rPr>
          <w:rFonts w:ascii="Times New Roman" w:hAnsi="Times New Roman" w:cs="Times New Roman"/>
          <w:sz w:val="28"/>
          <w:szCs w:val="28"/>
          <w:lang w:val="uk-UA"/>
        </w:rPr>
        <w:t xml:space="preserve">IRENA, у 2030 р. з </w:t>
      </w:r>
      <w:r w:rsidR="00BC4A24" w:rsidRPr="00C510CC">
        <w:rPr>
          <w:rFonts w:ascii="Times New Roman" w:hAnsi="Times New Roman" w:cs="Times New Roman"/>
          <w:sz w:val="28"/>
          <w:szCs w:val="28"/>
          <w:lang w:val="uk-UA"/>
        </w:rPr>
        <w:t xml:space="preserve">поновлюваних джерел енергії в Україні </w:t>
      </w:r>
      <w:r w:rsidR="00392725" w:rsidRPr="00C510CC">
        <w:rPr>
          <w:rFonts w:ascii="Times New Roman" w:hAnsi="Times New Roman" w:cs="Times New Roman"/>
          <w:sz w:val="28"/>
          <w:szCs w:val="28"/>
          <w:lang w:val="uk-UA"/>
        </w:rPr>
        <w:t>може бути вироблено близько 57 млн Гкал теплової енергії, з яких значна частка (32,7 млн</w:t>
      </w:r>
      <w:r w:rsidR="00E46B35">
        <w:rPr>
          <w:rFonts w:ascii="Times New Roman" w:hAnsi="Times New Roman" w:cs="Times New Roman"/>
          <w:sz w:val="28"/>
          <w:szCs w:val="28"/>
          <w:lang w:val="uk-UA"/>
        </w:rPr>
        <w:t>.</w:t>
      </w:r>
      <w:r w:rsidR="00392725" w:rsidRPr="00C510CC">
        <w:rPr>
          <w:rFonts w:ascii="Times New Roman" w:hAnsi="Times New Roman" w:cs="Times New Roman"/>
          <w:sz w:val="28"/>
          <w:szCs w:val="28"/>
          <w:lang w:val="uk-UA"/>
        </w:rPr>
        <w:t xml:space="preserve"> Гкал) – на основі біомаси. Виконання даного прогнозу дозволить економити близько 7 млрд</w:t>
      </w:r>
      <w:r w:rsidR="00E46B35">
        <w:rPr>
          <w:rFonts w:ascii="Times New Roman" w:hAnsi="Times New Roman" w:cs="Times New Roman"/>
          <w:sz w:val="28"/>
          <w:szCs w:val="28"/>
          <w:lang w:val="uk-UA"/>
        </w:rPr>
        <w:t>.</w:t>
      </w:r>
      <w:r w:rsidR="00392725" w:rsidRPr="00C510CC">
        <w:rPr>
          <w:rFonts w:ascii="Times New Roman" w:hAnsi="Times New Roman" w:cs="Times New Roman"/>
          <w:sz w:val="28"/>
          <w:szCs w:val="28"/>
          <w:lang w:val="uk-UA"/>
        </w:rPr>
        <w:t xml:space="preserve"> м</w:t>
      </w:r>
      <w:r w:rsidR="00392725" w:rsidRPr="00C510CC">
        <w:rPr>
          <w:rFonts w:ascii="Times New Roman" w:hAnsi="Times New Roman" w:cs="Times New Roman"/>
          <w:sz w:val="28"/>
          <w:szCs w:val="28"/>
          <w:vertAlign w:val="superscript"/>
          <w:lang w:val="uk-UA"/>
        </w:rPr>
        <w:t>3</w:t>
      </w:r>
      <w:r w:rsidR="00392725" w:rsidRPr="00C510CC">
        <w:rPr>
          <w:rFonts w:ascii="Times New Roman" w:hAnsi="Times New Roman" w:cs="Times New Roman"/>
          <w:sz w:val="28"/>
          <w:szCs w:val="28"/>
          <w:lang w:val="uk-UA"/>
        </w:rPr>
        <w:t xml:space="preserve"> природного газу щороку. </w:t>
      </w:r>
    </w:p>
    <w:p w:rsidR="00E97547" w:rsidRPr="00C510CC" w:rsidRDefault="00E97547" w:rsidP="00E9754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Прогнозовані показники розвитку сегменту біопалива відповідно до Енергетичної стратегії України на період до 2035 року «Безпека, енергоефективність, конкурентоспроможність» наведено у таблиці 3.1.</w:t>
      </w:r>
      <w:r w:rsidR="00585032" w:rsidRPr="00C510CC">
        <w:rPr>
          <w:rFonts w:ascii="Times New Roman" w:hAnsi="Times New Roman" w:cs="Times New Roman"/>
          <w:sz w:val="28"/>
          <w:szCs w:val="28"/>
          <w:lang w:val="uk-UA"/>
        </w:rPr>
        <w:t xml:space="preserve"> </w:t>
      </w:r>
    </w:p>
    <w:p w:rsidR="00E97547" w:rsidRPr="00C510CC" w:rsidRDefault="00E97547" w:rsidP="00E97547">
      <w:pPr>
        <w:spacing w:after="0" w:line="360" w:lineRule="auto"/>
        <w:ind w:firstLine="709"/>
        <w:jc w:val="both"/>
        <w:rPr>
          <w:rFonts w:ascii="Times New Roman" w:hAnsi="Times New Roman" w:cs="Times New Roman"/>
          <w:sz w:val="28"/>
          <w:szCs w:val="28"/>
          <w:lang w:val="uk-UA"/>
        </w:rPr>
      </w:pPr>
    </w:p>
    <w:p w:rsidR="00E97547" w:rsidRPr="00C510CC" w:rsidRDefault="00E97547" w:rsidP="00E97547">
      <w:pPr>
        <w:spacing w:after="0" w:line="360" w:lineRule="auto"/>
        <w:ind w:firstLine="709"/>
        <w:jc w:val="right"/>
        <w:rPr>
          <w:rFonts w:ascii="Times New Roman" w:hAnsi="Times New Roman" w:cs="Times New Roman"/>
          <w:b/>
          <w:sz w:val="28"/>
          <w:szCs w:val="28"/>
          <w:lang w:val="uk-UA"/>
        </w:rPr>
      </w:pPr>
      <w:r w:rsidRPr="00C510CC">
        <w:rPr>
          <w:rFonts w:ascii="Times New Roman" w:hAnsi="Times New Roman" w:cs="Times New Roman"/>
          <w:b/>
          <w:sz w:val="28"/>
          <w:szCs w:val="28"/>
          <w:lang w:val="uk-UA"/>
        </w:rPr>
        <w:t>Таблиця 3.1</w:t>
      </w:r>
    </w:p>
    <w:p w:rsidR="00E97547" w:rsidRPr="00C510CC" w:rsidRDefault="00E97547" w:rsidP="00E97547">
      <w:pPr>
        <w:spacing w:after="0" w:line="360" w:lineRule="auto"/>
        <w:jc w:val="center"/>
        <w:rPr>
          <w:rFonts w:ascii="Times New Roman" w:hAnsi="Times New Roman" w:cs="Times New Roman"/>
          <w:b/>
          <w:sz w:val="28"/>
          <w:szCs w:val="28"/>
          <w:lang w:val="uk-UA"/>
        </w:rPr>
      </w:pPr>
      <w:r w:rsidRPr="00C510CC">
        <w:rPr>
          <w:rFonts w:ascii="Times New Roman" w:hAnsi="Times New Roman" w:cs="Times New Roman"/>
          <w:b/>
          <w:sz w:val="28"/>
          <w:szCs w:val="28"/>
          <w:lang w:val="uk-UA"/>
        </w:rPr>
        <w:t>Місце біопалива та відходів у структурі джерел первинного</w:t>
      </w:r>
    </w:p>
    <w:p w:rsidR="00E97547" w:rsidRPr="00C3335F" w:rsidRDefault="00E97547" w:rsidP="00E97547">
      <w:pPr>
        <w:spacing w:after="0" w:line="360" w:lineRule="auto"/>
        <w:jc w:val="center"/>
        <w:rPr>
          <w:rFonts w:ascii="Times New Roman" w:hAnsi="Times New Roman" w:cs="Times New Roman"/>
          <w:b/>
          <w:sz w:val="28"/>
          <w:szCs w:val="28"/>
          <w:lang w:val="uk-UA"/>
        </w:rPr>
      </w:pPr>
      <w:r w:rsidRPr="00C3335F">
        <w:rPr>
          <w:rFonts w:ascii="Times New Roman" w:hAnsi="Times New Roman" w:cs="Times New Roman"/>
          <w:b/>
          <w:sz w:val="28"/>
          <w:szCs w:val="28"/>
          <w:lang w:val="uk-UA"/>
        </w:rPr>
        <w:t>постачання енергії України</w:t>
      </w:r>
      <w:r w:rsidR="00C3335F" w:rsidRPr="00C3335F">
        <w:rPr>
          <w:rFonts w:ascii="Times New Roman" w:hAnsi="Times New Roman" w:cs="Times New Roman"/>
          <w:b/>
          <w:sz w:val="28"/>
          <w:szCs w:val="28"/>
          <w:lang w:val="uk-UA"/>
        </w:rPr>
        <w:t>, за [17]</w:t>
      </w:r>
    </w:p>
    <w:tbl>
      <w:tblPr>
        <w:tblStyle w:val="a6"/>
        <w:tblW w:w="5000" w:type="pct"/>
        <w:tblLook w:val="04A0"/>
      </w:tblPr>
      <w:tblGrid>
        <w:gridCol w:w="2073"/>
        <w:gridCol w:w="1254"/>
        <w:gridCol w:w="1562"/>
        <w:gridCol w:w="1562"/>
        <w:gridCol w:w="1562"/>
        <w:gridCol w:w="1558"/>
      </w:tblGrid>
      <w:tr w:rsidR="009F45F7" w:rsidRPr="00C510CC" w:rsidTr="009F45F7">
        <w:tc>
          <w:tcPr>
            <w:tcW w:w="1083"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Одиниці вимірювання</w:t>
            </w:r>
          </w:p>
        </w:tc>
        <w:tc>
          <w:tcPr>
            <w:tcW w:w="655"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2015</w:t>
            </w:r>
          </w:p>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рік</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2020 рік</w:t>
            </w:r>
          </w:p>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(прогноз)</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2025 рік</w:t>
            </w:r>
          </w:p>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(прогноз)</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2030 рік</w:t>
            </w:r>
          </w:p>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(прогноз)</w:t>
            </w:r>
          </w:p>
          <w:p w:rsidR="009F45F7" w:rsidRPr="00C510CC" w:rsidRDefault="009F45F7" w:rsidP="00C91DAC">
            <w:pPr>
              <w:jc w:val="center"/>
              <w:rPr>
                <w:rFonts w:ascii="Times New Roman" w:hAnsi="Times New Roman" w:cs="Times New Roman"/>
                <w:sz w:val="28"/>
                <w:szCs w:val="28"/>
                <w:lang w:val="uk-UA"/>
              </w:rPr>
            </w:pP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2035 рік</w:t>
            </w:r>
          </w:p>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(прогноз)</w:t>
            </w:r>
          </w:p>
          <w:p w:rsidR="009F45F7" w:rsidRPr="00C510CC" w:rsidRDefault="009F45F7" w:rsidP="00C91DAC">
            <w:pPr>
              <w:jc w:val="center"/>
              <w:rPr>
                <w:rFonts w:ascii="Times New Roman" w:hAnsi="Times New Roman" w:cs="Times New Roman"/>
                <w:sz w:val="28"/>
                <w:szCs w:val="28"/>
                <w:lang w:val="uk-UA"/>
              </w:rPr>
            </w:pPr>
          </w:p>
        </w:tc>
      </w:tr>
      <w:tr w:rsidR="009F45F7" w:rsidRPr="00C510CC" w:rsidTr="009F45F7">
        <w:tc>
          <w:tcPr>
            <w:tcW w:w="1083" w:type="pct"/>
          </w:tcPr>
          <w:p w:rsidR="009F45F7" w:rsidRPr="00C510CC" w:rsidRDefault="00E46B35" w:rsidP="00C91DAC">
            <w:pPr>
              <w:jc w:val="center"/>
              <w:rPr>
                <w:rFonts w:ascii="Times New Roman" w:hAnsi="Times New Roman" w:cs="Times New Roman"/>
                <w:sz w:val="28"/>
                <w:szCs w:val="28"/>
                <w:lang w:val="uk-UA"/>
              </w:rPr>
            </w:pPr>
            <w:r>
              <w:rPr>
                <w:rFonts w:ascii="Times New Roman" w:hAnsi="Times New Roman" w:cs="Times New Roman"/>
                <w:sz w:val="28"/>
                <w:szCs w:val="28"/>
                <w:lang w:val="uk-UA"/>
              </w:rPr>
              <w:t>Млн.</w:t>
            </w:r>
            <w:r w:rsidR="009F45F7" w:rsidRPr="00C510CC">
              <w:rPr>
                <w:rFonts w:ascii="Times New Roman" w:hAnsi="Times New Roman" w:cs="Times New Roman"/>
                <w:sz w:val="28"/>
                <w:szCs w:val="28"/>
                <w:lang w:val="uk-UA"/>
              </w:rPr>
              <w:t xml:space="preserve"> т н.е.</w:t>
            </w:r>
          </w:p>
        </w:tc>
        <w:tc>
          <w:tcPr>
            <w:tcW w:w="655"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2,1 </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4 </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6 </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8 </w:t>
            </w:r>
          </w:p>
        </w:tc>
        <w:tc>
          <w:tcPr>
            <w:tcW w:w="816"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11</w:t>
            </w:r>
          </w:p>
        </w:tc>
      </w:tr>
      <w:tr w:rsidR="009F45F7" w:rsidRPr="00C510CC" w:rsidTr="00644E14">
        <w:tc>
          <w:tcPr>
            <w:tcW w:w="1083" w:type="pct"/>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від усіх джерел первинного</w:t>
            </w:r>
          </w:p>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постачання енергії України</w:t>
            </w:r>
          </w:p>
        </w:tc>
        <w:tc>
          <w:tcPr>
            <w:tcW w:w="655" w:type="pct"/>
            <w:vAlign w:val="center"/>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2,3</w:t>
            </w:r>
          </w:p>
        </w:tc>
        <w:tc>
          <w:tcPr>
            <w:tcW w:w="816" w:type="pct"/>
            <w:vAlign w:val="center"/>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4,9</w:t>
            </w:r>
          </w:p>
        </w:tc>
        <w:tc>
          <w:tcPr>
            <w:tcW w:w="816" w:type="pct"/>
            <w:vAlign w:val="center"/>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6,9</w:t>
            </w:r>
          </w:p>
        </w:tc>
        <w:tc>
          <w:tcPr>
            <w:tcW w:w="816" w:type="pct"/>
            <w:vAlign w:val="center"/>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8,8</w:t>
            </w:r>
          </w:p>
        </w:tc>
        <w:tc>
          <w:tcPr>
            <w:tcW w:w="816" w:type="pct"/>
            <w:vAlign w:val="center"/>
          </w:tcPr>
          <w:p w:rsidR="009F45F7" w:rsidRPr="00C510CC" w:rsidRDefault="009F45F7" w:rsidP="00C91DAC">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11,5</w:t>
            </w:r>
          </w:p>
        </w:tc>
      </w:tr>
    </w:tbl>
    <w:p w:rsidR="00585032" w:rsidRPr="00C510CC" w:rsidRDefault="00585032" w:rsidP="00585032">
      <w:pPr>
        <w:spacing w:after="0" w:line="360" w:lineRule="auto"/>
        <w:ind w:firstLine="709"/>
        <w:jc w:val="center"/>
        <w:rPr>
          <w:rFonts w:ascii="Times New Roman" w:hAnsi="Times New Roman" w:cs="Times New Roman"/>
          <w:sz w:val="28"/>
          <w:szCs w:val="28"/>
          <w:lang w:val="uk-UA"/>
        </w:rPr>
      </w:pPr>
    </w:p>
    <w:p w:rsidR="00BD39ED" w:rsidRDefault="00BD39ED" w:rsidP="00A85A39">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 xml:space="preserve">Проте проведені нами паралельні прогнозні розрахунки показників у програмі Microsoft Excel за трендовими рівняннями дозволяють порівняти ступінь досяжності прогнозних показників Стратегії при сучасних темпах розвитку </w:t>
      </w:r>
      <w:r w:rsidR="00C664B0" w:rsidRPr="00C510CC">
        <w:rPr>
          <w:rFonts w:ascii="Times New Roman" w:eastAsia="Times New Roman" w:hAnsi="Times New Roman" w:cs="Times New Roman"/>
          <w:color w:val="222222"/>
          <w:sz w:val="28"/>
          <w:szCs w:val="28"/>
          <w:lang w:val="uk-UA" w:eastAsia="ru-RU"/>
        </w:rPr>
        <w:t>біоенергетики</w:t>
      </w:r>
      <w:r w:rsidRPr="00C510CC">
        <w:rPr>
          <w:rFonts w:ascii="Times New Roman" w:eastAsia="Times New Roman" w:hAnsi="Times New Roman" w:cs="Times New Roman"/>
          <w:color w:val="222222"/>
          <w:sz w:val="28"/>
          <w:szCs w:val="28"/>
          <w:lang w:val="uk-UA" w:eastAsia="ru-RU"/>
        </w:rPr>
        <w:t xml:space="preserve"> У</w:t>
      </w:r>
      <w:r w:rsidR="003D0D6C">
        <w:rPr>
          <w:rFonts w:ascii="Times New Roman" w:eastAsia="Times New Roman" w:hAnsi="Times New Roman" w:cs="Times New Roman"/>
          <w:color w:val="222222"/>
          <w:sz w:val="28"/>
          <w:szCs w:val="28"/>
          <w:lang w:val="uk-UA" w:eastAsia="ru-RU"/>
        </w:rPr>
        <w:t xml:space="preserve">країни (табл. 3.2). Бачимо, що </w:t>
      </w:r>
      <w:r w:rsidRPr="00C510CC">
        <w:rPr>
          <w:rFonts w:ascii="Times New Roman" w:eastAsia="Times New Roman" w:hAnsi="Times New Roman" w:cs="Times New Roman"/>
          <w:color w:val="222222"/>
          <w:sz w:val="28"/>
          <w:szCs w:val="28"/>
          <w:lang w:val="uk-UA" w:eastAsia="ru-RU"/>
        </w:rPr>
        <w:t xml:space="preserve">в цілому при наявних темпах росту прогнозні показники не є </w:t>
      </w:r>
      <w:r w:rsidR="00C664B0" w:rsidRPr="00C510CC">
        <w:rPr>
          <w:rFonts w:ascii="Times New Roman" w:eastAsia="Times New Roman" w:hAnsi="Times New Roman" w:cs="Times New Roman"/>
          <w:color w:val="222222"/>
          <w:sz w:val="28"/>
          <w:szCs w:val="28"/>
          <w:lang w:val="uk-UA" w:eastAsia="ru-RU"/>
        </w:rPr>
        <w:t xml:space="preserve">реально </w:t>
      </w:r>
      <w:r w:rsidRPr="00C510CC">
        <w:rPr>
          <w:rFonts w:ascii="Times New Roman" w:eastAsia="Times New Roman" w:hAnsi="Times New Roman" w:cs="Times New Roman"/>
          <w:color w:val="222222"/>
          <w:sz w:val="28"/>
          <w:szCs w:val="28"/>
          <w:lang w:val="uk-UA" w:eastAsia="ru-RU"/>
        </w:rPr>
        <w:t>досяжними. Потрібно удосконалювати впро</w:t>
      </w:r>
      <w:r w:rsidR="00C664B0" w:rsidRPr="00C510CC">
        <w:rPr>
          <w:rFonts w:ascii="Times New Roman" w:eastAsia="Times New Roman" w:hAnsi="Times New Roman" w:cs="Times New Roman"/>
          <w:color w:val="222222"/>
          <w:sz w:val="28"/>
          <w:szCs w:val="28"/>
          <w:lang w:val="uk-UA" w:eastAsia="ru-RU"/>
        </w:rPr>
        <w:t xml:space="preserve">вадження технологій, нарощуючи </w:t>
      </w:r>
      <w:r w:rsidRPr="00C510CC">
        <w:rPr>
          <w:rFonts w:ascii="Times New Roman" w:eastAsia="Times New Roman" w:hAnsi="Times New Roman" w:cs="Times New Roman"/>
          <w:color w:val="222222"/>
          <w:sz w:val="28"/>
          <w:szCs w:val="28"/>
          <w:lang w:val="uk-UA" w:eastAsia="ru-RU"/>
        </w:rPr>
        <w:t>швидкість їх впровадження в життя.</w:t>
      </w:r>
    </w:p>
    <w:p w:rsidR="00C91DAC" w:rsidRPr="008A3A5A" w:rsidRDefault="00C91DAC" w:rsidP="00C91DAC">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b/>
          <w:i/>
          <w:color w:val="222222"/>
          <w:sz w:val="28"/>
          <w:szCs w:val="28"/>
          <w:lang w:val="uk-UA" w:eastAsia="ru-RU"/>
        </w:rPr>
        <w:t>З</w:t>
      </w:r>
      <w:r w:rsidRPr="008A3A5A">
        <w:rPr>
          <w:rFonts w:ascii="Times New Roman" w:eastAsia="Times New Roman" w:hAnsi="Times New Roman" w:cs="Times New Roman"/>
          <w:b/>
          <w:i/>
          <w:color w:val="222222"/>
          <w:sz w:val="28"/>
          <w:szCs w:val="28"/>
          <w:lang w:val="uk-UA" w:eastAsia="ru-RU"/>
        </w:rPr>
        <w:t>меншення споживання традиційних нафтопродуктів</w:t>
      </w:r>
      <w:r w:rsidRPr="008A3A5A">
        <w:rPr>
          <w:rFonts w:ascii="Times New Roman" w:eastAsia="Times New Roman" w:hAnsi="Times New Roman" w:cs="Times New Roman"/>
          <w:color w:val="222222"/>
          <w:sz w:val="28"/>
          <w:szCs w:val="28"/>
          <w:lang w:val="uk-UA" w:eastAsia="ru-RU"/>
        </w:rPr>
        <w:t xml:space="preserve">. В цілому, напрямок стратегічного розвитку біопалив на території України має відповідати основним принципам Європейського співтовариства в області біопалив, відображеним у «Стратегії ЄС із біопалив» (Брюссель, 2006 рік), зокрема, стимулюванню споживання та виробництва біопалив. Це стосується як твердого біопалива (соломи, дров, відходів деревообробки тощо) так і рідких біопалив. За підвищення попиту на них на світовому ринку з одного боку, та розвитку виробництва даних видів біопалива і зниження собівартості </w:t>
      </w:r>
      <w:r w:rsidRPr="008A3A5A">
        <w:rPr>
          <w:rFonts w:ascii="Times New Roman" w:eastAsia="Times New Roman" w:hAnsi="Times New Roman" w:cs="Times New Roman"/>
          <w:color w:val="222222"/>
          <w:sz w:val="28"/>
          <w:szCs w:val="28"/>
          <w:lang w:val="uk-UA" w:eastAsia="ru-RU"/>
        </w:rPr>
        <w:lastRenderedPageBreak/>
        <w:t>їх виробництва в Україні з іншого, необхідно розглянути питання збільшення їх експорту до інших країн.</w:t>
      </w:r>
    </w:p>
    <w:p w:rsidR="002973DE" w:rsidRPr="00C510CC" w:rsidRDefault="002973DE" w:rsidP="00BD39ED">
      <w:pPr>
        <w:shd w:val="clear" w:color="auto" w:fill="FFFFFF"/>
        <w:spacing w:after="0" w:line="360" w:lineRule="auto"/>
        <w:ind w:firstLine="709"/>
        <w:jc w:val="right"/>
        <w:rPr>
          <w:rFonts w:ascii="Times New Roman" w:eastAsia="Times New Roman" w:hAnsi="Times New Roman" w:cs="Times New Roman"/>
          <w:color w:val="222222"/>
          <w:sz w:val="28"/>
          <w:szCs w:val="28"/>
          <w:lang w:val="uk-UA" w:eastAsia="ru-RU"/>
        </w:rPr>
      </w:pPr>
    </w:p>
    <w:p w:rsidR="00BD39ED" w:rsidRPr="00C510CC" w:rsidRDefault="00BD39ED" w:rsidP="00BD39ED">
      <w:pPr>
        <w:shd w:val="clear" w:color="auto" w:fill="FFFFFF"/>
        <w:spacing w:after="0" w:line="360" w:lineRule="auto"/>
        <w:ind w:firstLine="709"/>
        <w:jc w:val="right"/>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Таблиця 3.2</w:t>
      </w:r>
    </w:p>
    <w:p w:rsidR="00BD39ED" w:rsidRPr="00C510CC" w:rsidRDefault="00BD39ED" w:rsidP="00BD39ED">
      <w:pPr>
        <w:shd w:val="clear" w:color="auto" w:fill="FFFFFF"/>
        <w:spacing w:after="0" w:line="360" w:lineRule="auto"/>
        <w:jc w:val="center"/>
        <w:rPr>
          <w:rFonts w:ascii="Times New Roman" w:eastAsia="Times New Roman" w:hAnsi="Times New Roman" w:cs="Times New Roman"/>
          <w:b/>
          <w:color w:val="222222"/>
          <w:sz w:val="28"/>
          <w:szCs w:val="28"/>
          <w:lang w:val="uk-UA" w:eastAsia="ru-RU"/>
        </w:rPr>
      </w:pPr>
      <w:r w:rsidRPr="00C510CC">
        <w:rPr>
          <w:rFonts w:ascii="Times New Roman" w:eastAsia="Times New Roman" w:hAnsi="Times New Roman" w:cs="Times New Roman"/>
          <w:b/>
          <w:color w:val="222222"/>
          <w:sz w:val="28"/>
          <w:szCs w:val="28"/>
          <w:lang w:val="uk-UA" w:eastAsia="ru-RU"/>
        </w:rPr>
        <w:t>Порівняння прогнозів місця біопалива та відходів у структурі джерел первинного постачання енергії України на 2020-2035 рр.</w:t>
      </w:r>
    </w:p>
    <w:tbl>
      <w:tblPr>
        <w:tblStyle w:val="a6"/>
        <w:tblW w:w="0" w:type="auto"/>
        <w:tblLook w:val="04A0"/>
      </w:tblPr>
      <w:tblGrid>
        <w:gridCol w:w="2336"/>
        <w:gridCol w:w="2336"/>
        <w:gridCol w:w="2336"/>
        <w:gridCol w:w="2337"/>
      </w:tblGrid>
      <w:tr w:rsidR="003D2BC8" w:rsidRPr="00C510CC" w:rsidTr="00BE0B61">
        <w:tc>
          <w:tcPr>
            <w:tcW w:w="2336" w:type="dxa"/>
            <w:vMerge w:val="restart"/>
          </w:tcPr>
          <w:p w:rsidR="003D2BC8" w:rsidRPr="00C510CC" w:rsidRDefault="003D2BC8"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Роки</w:t>
            </w:r>
          </w:p>
        </w:tc>
        <w:tc>
          <w:tcPr>
            <w:tcW w:w="7009" w:type="dxa"/>
            <w:gridSpan w:val="3"/>
          </w:tcPr>
          <w:p w:rsidR="003D2BC8" w:rsidRPr="00C510CC" w:rsidRDefault="003D2BC8" w:rsidP="00BD39ED">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Частка біопалива та відходів у енергетичному балансі України, %</w:t>
            </w:r>
          </w:p>
        </w:tc>
      </w:tr>
      <w:tr w:rsidR="003D2BC8" w:rsidRPr="00C510CC" w:rsidTr="003D2BC8">
        <w:tc>
          <w:tcPr>
            <w:tcW w:w="2336" w:type="dxa"/>
            <w:vMerge/>
          </w:tcPr>
          <w:p w:rsidR="003D2BC8" w:rsidRPr="00C510CC" w:rsidRDefault="003D2BC8" w:rsidP="003D2BC8">
            <w:pPr>
              <w:jc w:val="center"/>
              <w:rPr>
                <w:rFonts w:ascii="Times New Roman" w:eastAsia="Times New Roman" w:hAnsi="Times New Roman" w:cs="Times New Roman"/>
                <w:color w:val="222222"/>
                <w:sz w:val="28"/>
                <w:szCs w:val="28"/>
                <w:lang w:val="uk-UA" w:eastAsia="ru-RU"/>
              </w:rPr>
            </w:pPr>
          </w:p>
        </w:tc>
        <w:tc>
          <w:tcPr>
            <w:tcW w:w="2336" w:type="dxa"/>
            <w:vAlign w:val="center"/>
          </w:tcPr>
          <w:p w:rsidR="003D2BC8" w:rsidRPr="00C510CC" w:rsidRDefault="003D2BC8" w:rsidP="00C3335F">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Фактичні дані</w:t>
            </w:r>
            <w:r w:rsidR="00E46B35">
              <w:rPr>
                <w:rFonts w:ascii="Times New Roman" w:eastAsia="Times New Roman" w:hAnsi="Times New Roman" w:cs="Times New Roman"/>
                <w:color w:val="222222"/>
                <w:sz w:val="28"/>
                <w:szCs w:val="28"/>
                <w:lang w:val="uk-UA" w:eastAsia="ru-RU"/>
              </w:rPr>
              <w:t>,</w:t>
            </w:r>
            <w:r w:rsidR="00C3335F" w:rsidRPr="00C510CC">
              <w:rPr>
                <w:rFonts w:ascii="Times New Roman" w:eastAsia="Times New Roman" w:hAnsi="Times New Roman" w:cs="Times New Roman"/>
                <w:color w:val="222222"/>
                <w:sz w:val="28"/>
                <w:szCs w:val="28"/>
                <w:lang w:val="uk-UA" w:eastAsia="ru-RU"/>
              </w:rPr>
              <w:t xml:space="preserve"> [10]</w:t>
            </w:r>
          </w:p>
        </w:tc>
        <w:tc>
          <w:tcPr>
            <w:tcW w:w="2336" w:type="dxa"/>
            <w:vAlign w:val="center"/>
          </w:tcPr>
          <w:p w:rsidR="003D2BC8" w:rsidRPr="00C510CC" w:rsidRDefault="003D2BC8"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Прогнозні показники Енергетичної стратегії 2035 р.</w:t>
            </w:r>
            <w:r w:rsidR="00E46B35">
              <w:rPr>
                <w:rFonts w:ascii="Times New Roman" w:eastAsia="Times New Roman" w:hAnsi="Times New Roman" w:cs="Times New Roman"/>
                <w:color w:val="222222"/>
                <w:sz w:val="28"/>
                <w:szCs w:val="28"/>
                <w:lang w:val="uk-UA" w:eastAsia="ru-RU"/>
              </w:rPr>
              <w:t>,</w:t>
            </w:r>
            <w:r w:rsidR="00C3335F" w:rsidRPr="00C510CC">
              <w:rPr>
                <w:rFonts w:ascii="Times New Roman" w:eastAsia="Times New Roman" w:hAnsi="Times New Roman" w:cs="Times New Roman"/>
                <w:color w:val="222222"/>
                <w:sz w:val="28"/>
                <w:szCs w:val="28"/>
                <w:lang w:val="uk-UA" w:eastAsia="ru-RU"/>
              </w:rPr>
              <w:t xml:space="preserve"> [17]</w:t>
            </w:r>
          </w:p>
        </w:tc>
        <w:tc>
          <w:tcPr>
            <w:tcW w:w="2337" w:type="dxa"/>
            <w:vAlign w:val="center"/>
          </w:tcPr>
          <w:p w:rsidR="003D2BC8" w:rsidRPr="00C510CC" w:rsidRDefault="003D2BC8"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Прогнозні показники, визначені за фактичними даними статистичними методами</w:t>
            </w:r>
            <w:r w:rsidR="003D0D6C">
              <w:rPr>
                <w:rFonts w:ascii="Times New Roman" w:eastAsia="Times New Roman" w:hAnsi="Times New Roman" w:cs="Times New Roman"/>
                <w:color w:val="222222"/>
                <w:sz w:val="28"/>
                <w:szCs w:val="28"/>
                <w:lang w:val="uk-UA" w:eastAsia="ru-RU"/>
              </w:rPr>
              <w:t xml:space="preserve"> </w:t>
            </w:r>
            <w:r w:rsidR="003D0D6C" w:rsidRPr="00151262">
              <w:rPr>
                <w:rFonts w:ascii="Times New Roman" w:eastAsia="Times New Roman" w:hAnsi="Times New Roman" w:cs="Times New Roman"/>
                <w:i/>
                <w:color w:val="222222"/>
                <w:sz w:val="28"/>
                <w:szCs w:val="28"/>
                <w:lang w:val="uk-UA" w:eastAsia="ru-RU"/>
              </w:rPr>
              <w:t>(власні розрахунки)</w:t>
            </w:r>
          </w:p>
        </w:tc>
      </w:tr>
      <w:tr w:rsidR="003D2BC8" w:rsidRPr="00C510CC" w:rsidTr="00BE0B61">
        <w:tc>
          <w:tcPr>
            <w:tcW w:w="2336" w:type="dxa"/>
            <w:vAlign w:val="bottom"/>
          </w:tcPr>
          <w:p w:rsidR="003D2BC8" w:rsidRPr="00C510CC" w:rsidRDefault="003D2BC8" w:rsidP="003D2BC8">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2007</w:t>
            </w:r>
          </w:p>
        </w:tc>
        <w:tc>
          <w:tcPr>
            <w:tcW w:w="2336" w:type="dxa"/>
            <w:vAlign w:val="bottom"/>
          </w:tcPr>
          <w:p w:rsidR="003D2BC8" w:rsidRPr="00C510CC" w:rsidRDefault="003D2BC8" w:rsidP="003D2BC8">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1,1</w:t>
            </w:r>
          </w:p>
        </w:tc>
        <w:tc>
          <w:tcPr>
            <w:tcW w:w="2336" w:type="dxa"/>
          </w:tcPr>
          <w:p w:rsidR="003D2BC8" w:rsidRPr="00C510CC" w:rsidRDefault="005333F4"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D2BC8" w:rsidRPr="00C510CC" w:rsidRDefault="00003317"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r>
      <w:tr w:rsidR="003D2BC8" w:rsidRPr="00C510CC" w:rsidTr="00BE0B61">
        <w:tc>
          <w:tcPr>
            <w:tcW w:w="2336" w:type="dxa"/>
            <w:vAlign w:val="bottom"/>
          </w:tcPr>
          <w:p w:rsidR="003D2BC8" w:rsidRPr="00C510CC" w:rsidRDefault="003D2BC8" w:rsidP="003D2BC8">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2008</w:t>
            </w:r>
          </w:p>
        </w:tc>
        <w:tc>
          <w:tcPr>
            <w:tcW w:w="2336" w:type="dxa"/>
            <w:vAlign w:val="bottom"/>
          </w:tcPr>
          <w:p w:rsidR="003D2BC8" w:rsidRPr="00C510CC" w:rsidRDefault="003D2BC8" w:rsidP="003D2BC8">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1,2</w:t>
            </w:r>
          </w:p>
        </w:tc>
        <w:tc>
          <w:tcPr>
            <w:tcW w:w="2336" w:type="dxa"/>
          </w:tcPr>
          <w:p w:rsidR="003D2BC8" w:rsidRPr="00C510CC" w:rsidRDefault="005333F4"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D2BC8" w:rsidRPr="00C510CC" w:rsidRDefault="00003317" w:rsidP="003D2BC8">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2009</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1,3</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lang w:val="uk-UA"/>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2010</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1,1</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lang w:val="uk-UA"/>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2011</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1,2</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2012</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1,2</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lang w:val="uk-UA"/>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2013</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1,6</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lang w:val="uk-UA"/>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2014</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1,8</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2015</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2,3</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lang w:val="uk-UA"/>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2016</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3,1</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lang w:val="uk-UA"/>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2017</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3,4</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2018</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3,7</w:t>
            </w:r>
          </w:p>
        </w:tc>
        <w:tc>
          <w:tcPr>
            <w:tcW w:w="2336" w:type="dxa"/>
          </w:tcPr>
          <w:p w:rsidR="00306254" w:rsidRPr="00C510CC" w:rsidRDefault="005333F4"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c>
          <w:tcPr>
            <w:tcW w:w="2337" w:type="dxa"/>
          </w:tcPr>
          <w:p w:rsidR="00306254" w:rsidRPr="00C510CC" w:rsidRDefault="00003317" w:rsidP="00306254">
            <w:pPr>
              <w:jc w:val="center"/>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Х</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2020</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1,1</w:t>
            </w:r>
          </w:p>
        </w:tc>
        <w:tc>
          <w:tcPr>
            <w:tcW w:w="2336" w:type="dxa"/>
            <w:vAlign w:val="center"/>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4,9</w:t>
            </w:r>
          </w:p>
        </w:tc>
        <w:tc>
          <w:tcPr>
            <w:tcW w:w="2337"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4,4</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2025</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1,2</w:t>
            </w:r>
          </w:p>
        </w:tc>
        <w:tc>
          <w:tcPr>
            <w:tcW w:w="2336" w:type="dxa"/>
            <w:vAlign w:val="center"/>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6,9</w:t>
            </w:r>
          </w:p>
        </w:tc>
        <w:tc>
          <w:tcPr>
            <w:tcW w:w="2337"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6,0</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2030</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1,3</w:t>
            </w:r>
          </w:p>
        </w:tc>
        <w:tc>
          <w:tcPr>
            <w:tcW w:w="2336" w:type="dxa"/>
            <w:vAlign w:val="center"/>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8,8</w:t>
            </w:r>
          </w:p>
        </w:tc>
        <w:tc>
          <w:tcPr>
            <w:tcW w:w="2337"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7,6</w:t>
            </w:r>
          </w:p>
        </w:tc>
      </w:tr>
      <w:tr w:rsidR="00306254" w:rsidRPr="00C510CC" w:rsidTr="00BE0B61">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2035</w:t>
            </w:r>
          </w:p>
        </w:tc>
        <w:tc>
          <w:tcPr>
            <w:tcW w:w="2336"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1,1</w:t>
            </w:r>
          </w:p>
        </w:tc>
        <w:tc>
          <w:tcPr>
            <w:tcW w:w="2336" w:type="dxa"/>
            <w:vAlign w:val="center"/>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11,5</w:t>
            </w:r>
          </w:p>
        </w:tc>
        <w:tc>
          <w:tcPr>
            <w:tcW w:w="2337" w:type="dxa"/>
            <w:vAlign w:val="bottom"/>
          </w:tcPr>
          <w:p w:rsidR="00306254" w:rsidRPr="00C510CC" w:rsidRDefault="00306254" w:rsidP="00306254">
            <w:pPr>
              <w:jc w:val="center"/>
              <w:rPr>
                <w:rFonts w:ascii="Times New Roman" w:hAnsi="Times New Roman" w:cs="Times New Roman"/>
                <w:color w:val="000000"/>
                <w:sz w:val="28"/>
                <w:szCs w:val="28"/>
                <w:lang w:val="uk-UA"/>
              </w:rPr>
            </w:pPr>
            <w:r w:rsidRPr="00C510CC">
              <w:rPr>
                <w:rFonts w:ascii="Times New Roman" w:hAnsi="Times New Roman" w:cs="Times New Roman"/>
                <w:color w:val="000000"/>
                <w:sz w:val="28"/>
                <w:szCs w:val="28"/>
                <w:lang w:val="uk-UA"/>
              </w:rPr>
              <w:t>9,2</w:t>
            </w:r>
          </w:p>
        </w:tc>
      </w:tr>
    </w:tbl>
    <w:p w:rsidR="003D2BC8" w:rsidRPr="00C510CC" w:rsidRDefault="003D2BC8" w:rsidP="003D2BC8">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DE7055" w:rsidRPr="00C510CC" w:rsidRDefault="00DE7055" w:rsidP="00DE7055">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t>Важливий світовий тренд у споживанні паливних ресурсів – дедалі активніше використання біопалива, у першу чергу, біоетанолу й біодизел</w:t>
      </w:r>
      <w:r w:rsidR="00B94830">
        <w:rPr>
          <w:rFonts w:ascii="Times New Roman" w:eastAsia="Times New Roman" w:hAnsi="Times New Roman" w:cs="Times New Roman"/>
          <w:color w:val="222222"/>
          <w:sz w:val="28"/>
          <w:szCs w:val="28"/>
          <w:lang w:val="uk-UA" w:eastAsia="ru-RU"/>
        </w:rPr>
        <w:t>ю</w:t>
      </w:r>
      <w:r w:rsidRPr="00C510CC">
        <w:rPr>
          <w:rFonts w:ascii="Times New Roman" w:eastAsia="Times New Roman" w:hAnsi="Times New Roman" w:cs="Times New Roman"/>
          <w:color w:val="222222"/>
          <w:sz w:val="28"/>
          <w:szCs w:val="28"/>
          <w:lang w:val="uk-UA" w:eastAsia="ru-RU"/>
        </w:rPr>
        <w:t>. Сучасний рівень розвитку транспортних технологій дозволяє практично будь-яким двигунам споживати бензин із 10-відсотковим вмістом етанолу, а також дизельне паливо із 7-відсотковим вмістом біодизеля.</w:t>
      </w:r>
    </w:p>
    <w:p w:rsidR="00A944C8" w:rsidRPr="00C510CC" w:rsidRDefault="00A85A39" w:rsidP="00A85A39">
      <w:pPr>
        <w:spacing w:after="0" w:line="360" w:lineRule="auto"/>
        <w:ind w:firstLine="709"/>
        <w:jc w:val="both"/>
        <w:rPr>
          <w:rFonts w:ascii="Times New Roman" w:eastAsia="Times New Roman" w:hAnsi="Times New Roman" w:cs="Times New Roman"/>
          <w:color w:val="222222"/>
          <w:sz w:val="28"/>
          <w:szCs w:val="28"/>
          <w:lang w:val="uk-UA" w:eastAsia="ru-RU"/>
        </w:rPr>
      </w:pPr>
      <w:r w:rsidRPr="00C510CC">
        <w:rPr>
          <w:rFonts w:ascii="Times New Roman" w:eastAsia="Times New Roman" w:hAnsi="Times New Roman" w:cs="Times New Roman"/>
          <w:color w:val="222222"/>
          <w:sz w:val="28"/>
          <w:szCs w:val="28"/>
          <w:lang w:val="uk-UA" w:eastAsia="ru-RU"/>
        </w:rPr>
        <w:lastRenderedPageBreak/>
        <w:t xml:space="preserve">У рамках базового сценарію Енергетичної стратегії передбачається перехід на використання бензину з </w:t>
      </w:r>
      <w:r w:rsidR="00DE7055" w:rsidRPr="00C510CC">
        <w:rPr>
          <w:rFonts w:ascii="Times New Roman" w:eastAsia="Times New Roman" w:hAnsi="Times New Roman" w:cs="Times New Roman"/>
          <w:color w:val="222222"/>
          <w:sz w:val="28"/>
          <w:szCs w:val="28"/>
          <w:lang w:val="uk-UA" w:eastAsia="ru-RU"/>
        </w:rPr>
        <w:t>10-відсотковим</w:t>
      </w:r>
      <w:r w:rsidRPr="00C510CC">
        <w:rPr>
          <w:rFonts w:ascii="Times New Roman" w:eastAsia="Times New Roman" w:hAnsi="Times New Roman" w:cs="Times New Roman"/>
          <w:color w:val="222222"/>
          <w:sz w:val="28"/>
          <w:szCs w:val="28"/>
          <w:lang w:val="uk-UA" w:eastAsia="ru-RU"/>
        </w:rPr>
        <w:t xml:space="preserve"> вмістом етанолу до 2020 р. і 15</w:t>
      </w:r>
      <w:r w:rsidR="00DE7055" w:rsidRPr="00C510CC">
        <w:rPr>
          <w:rFonts w:ascii="Times New Roman" w:eastAsia="Times New Roman" w:hAnsi="Times New Roman" w:cs="Times New Roman"/>
          <w:color w:val="222222"/>
          <w:sz w:val="28"/>
          <w:szCs w:val="28"/>
          <w:lang w:val="uk-UA" w:eastAsia="ru-RU"/>
        </w:rPr>
        <w:t>-відсотковим</w:t>
      </w:r>
      <w:r w:rsidRPr="00C510CC">
        <w:rPr>
          <w:rFonts w:ascii="Times New Roman" w:eastAsia="Times New Roman" w:hAnsi="Times New Roman" w:cs="Times New Roman"/>
          <w:color w:val="222222"/>
          <w:sz w:val="28"/>
          <w:szCs w:val="28"/>
          <w:lang w:val="uk-UA" w:eastAsia="ru-RU"/>
        </w:rPr>
        <w:t xml:space="preserve"> вмістом етанолу – до 2030 р., а також перехід на використання дизельного палива зі </w:t>
      </w:r>
      <w:r w:rsidR="00DE7055" w:rsidRPr="00C510CC">
        <w:rPr>
          <w:rFonts w:ascii="Times New Roman" w:eastAsia="Times New Roman" w:hAnsi="Times New Roman" w:cs="Times New Roman"/>
          <w:color w:val="222222"/>
          <w:sz w:val="28"/>
          <w:szCs w:val="28"/>
          <w:lang w:val="uk-UA" w:eastAsia="ru-RU"/>
        </w:rPr>
        <w:t>7-відсотковим</w:t>
      </w:r>
      <w:r w:rsidRPr="00C510CC">
        <w:rPr>
          <w:rFonts w:ascii="Times New Roman" w:eastAsia="Times New Roman" w:hAnsi="Times New Roman" w:cs="Times New Roman"/>
          <w:color w:val="222222"/>
          <w:sz w:val="28"/>
          <w:szCs w:val="28"/>
          <w:lang w:val="uk-UA" w:eastAsia="ru-RU"/>
        </w:rPr>
        <w:t xml:space="preserve"> </w:t>
      </w:r>
      <w:r w:rsidR="00DE7055" w:rsidRPr="00C510CC">
        <w:rPr>
          <w:rFonts w:ascii="Times New Roman" w:eastAsia="Times New Roman" w:hAnsi="Times New Roman" w:cs="Times New Roman"/>
          <w:color w:val="222222"/>
          <w:sz w:val="28"/>
          <w:szCs w:val="28"/>
          <w:lang w:val="uk-UA" w:eastAsia="ru-RU"/>
        </w:rPr>
        <w:t>вмістом біодизеля до 2030 </w:t>
      </w:r>
      <w:r w:rsidRPr="00C510CC">
        <w:rPr>
          <w:rFonts w:ascii="Times New Roman" w:eastAsia="Times New Roman" w:hAnsi="Times New Roman" w:cs="Times New Roman"/>
          <w:color w:val="222222"/>
          <w:sz w:val="28"/>
          <w:szCs w:val="28"/>
          <w:lang w:val="uk-UA" w:eastAsia="ru-RU"/>
        </w:rPr>
        <w:t>р. При цьому передбачається, що більш активний розвиток біодизеля почнеться тільки з 2020 р. завдяки зниженню собівартості його виробництва</w:t>
      </w:r>
      <w:r w:rsidR="00017B11">
        <w:rPr>
          <w:rFonts w:ascii="Times New Roman" w:eastAsia="Times New Roman" w:hAnsi="Times New Roman" w:cs="Times New Roman"/>
          <w:color w:val="222222"/>
          <w:sz w:val="28"/>
          <w:szCs w:val="28"/>
          <w:lang w:val="uk-UA" w:eastAsia="ru-RU"/>
        </w:rPr>
        <w:t xml:space="preserve"> </w:t>
      </w:r>
      <w:r w:rsidRPr="00C510CC">
        <w:rPr>
          <w:rFonts w:ascii="Times New Roman" w:eastAsia="Times New Roman" w:hAnsi="Times New Roman" w:cs="Times New Roman"/>
          <w:color w:val="222222"/>
          <w:sz w:val="28"/>
          <w:szCs w:val="28"/>
          <w:lang w:val="uk-UA" w:eastAsia="ru-RU"/>
        </w:rPr>
        <w:t xml:space="preserve"> [</w:t>
      </w:r>
      <w:r w:rsidR="002973DE" w:rsidRPr="00C510CC">
        <w:rPr>
          <w:rFonts w:ascii="Times New Roman" w:eastAsia="Times New Roman" w:hAnsi="Times New Roman" w:cs="Times New Roman"/>
          <w:color w:val="222222"/>
          <w:sz w:val="28"/>
          <w:szCs w:val="28"/>
          <w:lang w:val="uk-UA" w:eastAsia="ru-RU"/>
        </w:rPr>
        <w:t>16</w:t>
      </w:r>
      <w:r w:rsidR="00017B11" w:rsidRPr="00C510CC">
        <w:rPr>
          <w:rFonts w:ascii="Times New Roman" w:eastAsia="Times New Roman" w:hAnsi="Times New Roman" w:cs="Times New Roman"/>
          <w:color w:val="222222"/>
          <w:sz w:val="28"/>
          <w:szCs w:val="28"/>
          <w:lang w:val="uk-UA" w:eastAsia="ru-RU"/>
        </w:rPr>
        <w:t>]</w:t>
      </w:r>
      <w:r w:rsidR="00017B11">
        <w:rPr>
          <w:rFonts w:ascii="Times New Roman" w:eastAsia="Times New Roman" w:hAnsi="Times New Roman" w:cs="Times New Roman"/>
          <w:color w:val="222222"/>
          <w:sz w:val="28"/>
          <w:szCs w:val="28"/>
          <w:lang w:val="uk-UA" w:eastAsia="ru-RU"/>
        </w:rPr>
        <w:t>.</w:t>
      </w:r>
    </w:p>
    <w:p w:rsidR="00DE7055" w:rsidRPr="00C510CC" w:rsidRDefault="0009795D" w:rsidP="00A85A3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F54F37" w:rsidRPr="00C510CC">
        <w:rPr>
          <w:rFonts w:ascii="Times New Roman" w:eastAsia="Times New Roman" w:hAnsi="Times New Roman" w:cs="Times New Roman"/>
          <w:sz w:val="28"/>
          <w:szCs w:val="28"/>
          <w:lang w:val="uk-UA" w:eastAsia="ru-RU"/>
        </w:rPr>
        <w:t>еалізації такого завдання має сприяти низка державних ініціатив, спрямованих на підтримку споживання альтернативних, більш економічно ефективних видів палива великими однорідними групами споживачів. Насамперед</w:t>
      </w:r>
      <w:r w:rsidR="00DE7055" w:rsidRPr="00C510CC">
        <w:rPr>
          <w:rFonts w:ascii="Times New Roman" w:eastAsia="Times New Roman" w:hAnsi="Times New Roman" w:cs="Times New Roman"/>
          <w:sz w:val="28"/>
          <w:szCs w:val="28"/>
          <w:lang w:val="uk-UA" w:eastAsia="ru-RU"/>
        </w:rPr>
        <w:t xml:space="preserve"> для зменшення споживання </w:t>
      </w:r>
      <w:r w:rsidR="00EA6022" w:rsidRPr="00C510CC">
        <w:rPr>
          <w:rFonts w:ascii="Times New Roman" w:eastAsia="Times New Roman" w:hAnsi="Times New Roman" w:cs="Times New Roman"/>
          <w:sz w:val="28"/>
          <w:szCs w:val="28"/>
          <w:lang w:val="uk-UA" w:eastAsia="ru-RU"/>
        </w:rPr>
        <w:t xml:space="preserve">традиційних </w:t>
      </w:r>
      <w:r w:rsidR="00DE7055" w:rsidRPr="00C510CC">
        <w:rPr>
          <w:rFonts w:ascii="Times New Roman" w:eastAsia="Times New Roman" w:hAnsi="Times New Roman" w:cs="Times New Roman"/>
          <w:sz w:val="28"/>
          <w:szCs w:val="28"/>
          <w:lang w:val="uk-UA" w:eastAsia="ru-RU"/>
        </w:rPr>
        <w:t>нафтопродуктів транспортом необхідно стимулювати перехід громадського транспорту в містах на альтернативні види палива, переводячи в першу чергу комунальний парк на моторне паливо із домішками біопалив.</w:t>
      </w:r>
      <w:r w:rsidR="00F54F37" w:rsidRPr="00C510CC">
        <w:rPr>
          <w:rFonts w:ascii="Times New Roman" w:eastAsia="Times New Roman" w:hAnsi="Times New Roman" w:cs="Times New Roman"/>
          <w:sz w:val="28"/>
          <w:szCs w:val="28"/>
          <w:lang w:val="uk-UA" w:eastAsia="ru-RU"/>
        </w:rPr>
        <w:t xml:space="preserve"> </w:t>
      </w:r>
      <w:r w:rsidR="00EA6022" w:rsidRPr="00C510CC">
        <w:rPr>
          <w:rFonts w:ascii="Times New Roman" w:eastAsia="Times New Roman" w:hAnsi="Times New Roman" w:cs="Times New Roman"/>
          <w:sz w:val="28"/>
          <w:szCs w:val="28"/>
          <w:lang w:val="uk-UA" w:eastAsia="ru-RU"/>
        </w:rPr>
        <w:t>Наступною цільовою групою має стати сільськогосподарська техніка і т.д. Для цього необхідно розробити спеціальні цільові програми, які можуть містити в собі такі заходи стимулювання як диференціація оподатковування та державна підтримка в переустаткуванні парку техніки і створенні інфраструктури збуту палива.</w:t>
      </w:r>
    </w:p>
    <w:p w:rsidR="00EA6022" w:rsidRPr="00C510CC" w:rsidRDefault="00EA6022" w:rsidP="006839AE">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Як стимулювати використання рідких біопалив по всьому ланцюжку виробництва і продажів – алгоритм зі світової практики розроблений і відомий. Насамперед рекомендують надавати державну підтримку тим виробництвам, які в майбутньому зможуть самостійно розвиватися </w:t>
      </w:r>
      <w:r w:rsidR="0009795D">
        <w:rPr>
          <w:rFonts w:ascii="Times New Roman" w:eastAsia="Times New Roman" w:hAnsi="Times New Roman" w:cs="Times New Roman"/>
          <w:sz w:val="28"/>
          <w:szCs w:val="28"/>
          <w:lang w:val="uk-UA" w:eastAsia="ru-RU"/>
        </w:rPr>
        <w:t xml:space="preserve">(уже </w:t>
      </w:r>
      <w:r w:rsidRPr="00C510CC">
        <w:rPr>
          <w:rFonts w:ascii="Times New Roman" w:eastAsia="Times New Roman" w:hAnsi="Times New Roman" w:cs="Times New Roman"/>
          <w:sz w:val="28"/>
          <w:szCs w:val="28"/>
          <w:lang w:val="uk-UA" w:eastAsia="ru-RU"/>
        </w:rPr>
        <w:t>без підтримки держави</w:t>
      </w:r>
      <w:r w:rsidR="0009795D">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і отримувати прибутки. Головна мета державної підтримки – стимулювання зростання попиту на біопаливо. Державна </w:t>
      </w:r>
      <w:r w:rsidR="0009795D" w:rsidRPr="00C510CC">
        <w:rPr>
          <w:rFonts w:ascii="Times New Roman" w:eastAsia="Times New Roman" w:hAnsi="Times New Roman" w:cs="Times New Roman"/>
          <w:sz w:val="28"/>
          <w:szCs w:val="28"/>
          <w:lang w:val="uk-UA" w:eastAsia="ru-RU"/>
        </w:rPr>
        <w:t>допомога</w:t>
      </w:r>
      <w:r w:rsidRPr="00C510CC">
        <w:rPr>
          <w:rFonts w:ascii="Times New Roman" w:eastAsia="Times New Roman" w:hAnsi="Times New Roman" w:cs="Times New Roman"/>
          <w:sz w:val="28"/>
          <w:szCs w:val="28"/>
          <w:lang w:val="uk-UA" w:eastAsia="ru-RU"/>
        </w:rPr>
        <w:t xml:space="preserve"> може полягати у сприятливій акцизній політиці</w:t>
      </w:r>
      <w:r w:rsidR="006839AE" w:rsidRPr="00C510CC">
        <w:rPr>
          <w:rFonts w:ascii="Times New Roman" w:eastAsia="Times New Roman" w:hAnsi="Times New Roman" w:cs="Times New Roman"/>
          <w:sz w:val="28"/>
          <w:szCs w:val="28"/>
          <w:lang w:val="uk-UA" w:eastAsia="ru-RU"/>
        </w:rPr>
        <w:t xml:space="preserve"> щодо виробників біопалива</w:t>
      </w:r>
      <w:r w:rsidRPr="00C510CC">
        <w:rPr>
          <w:rFonts w:ascii="Times New Roman" w:eastAsia="Times New Roman" w:hAnsi="Times New Roman" w:cs="Times New Roman"/>
          <w:sz w:val="28"/>
          <w:szCs w:val="28"/>
          <w:lang w:val="uk-UA" w:eastAsia="ru-RU"/>
        </w:rPr>
        <w:t xml:space="preserve">, </w:t>
      </w:r>
      <w:r w:rsidR="006839AE" w:rsidRPr="00C510CC">
        <w:rPr>
          <w:rFonts w:ascii="Times New Roman" w:eastAsia="Times New Roman" w:hAnsi="Times New Roman" w:cs="Times New Roman"/>
          <w:sz w:val="28"/>
          <w:szCs w:val="28"/>
          <w:lang w:val="uk-UA" w:eastAsia="ru-RU"/>
        </w:rPr>
        <w:t xml:space="preserve">установленні норм із обов'язкової частки вмісту біопалив у бензині/дизелі відповідно до вимог європейського співтовариства; створенні економічних стимулів для споживачів до переустаткування або придбанні транспортних засобів, які споживають суміші з більш високим вмістом біопалива; забезпеченні на всіх етапах суворого контролю якості </w:t>
      </w:r>
      <w:r w:rsidR="006839AE" w:rsidRPr="00C510CC">
        <w:rPr>
          <w:rFonts w:ascii="Times New Roman" w:eastAsia="Times New Roman" w:hAnsi="Times New Roman" w:cs="Times New Roman"/>
          <w:sz w:val="28"/>
          <w:szCs w:val="28"/>
          <w:lang w:val="uk-UA" w:eastAsia="ru-RU"/>
        </w:rPr>
        <w:lastRenderedPageBreak/>
        <w:t>виробленого та реалізованого через роздрібну мережу АЗС біопалива; застосуванні стимулюючої системи оподатковування.</w:t>
      </w:r>
    </w:p>
    <w:p w:rsidR="0009795D" w:rsidRDefault="000329CE" w:rsidP="006917CC">
      <w:pPr>
        <w:spacing w:after="0" w:line="360" w:lineRule="auto"/>
        <w:ind w:firstLine="709"/>
        <w:jc w:val="both"/>
        <w:rPr>
          <w:rFonts w:ascii="Times New Roman" w:eastAsia="Times New Roman" w:hAnsi="Times New Roman" w:cs="Times New Roman"/>
          <w:sz w:val="28"/>
          <w:szCs w:val="28"/>
          <w:lang w:val="uk-UA" w:eastAsia="ru-RU"/>
        </w:rPr>
      </w:pPr>
      <w:r w:rsidRPr="000329CE">
        <w:rPr>
          <w:rFonts w:ascii="Times New Roman" w:eastAsia="Times New Roman" w:hAnsi="Times New Roman" w:cs="Times New Roman"/>
          <w:b/>
          <w:i/>
          <w:sz w:val="28"/>
          <w:szCs w:val="28"/>
          <w:lang w:val="uk-UA" w:eastAsia="ru-RU"/>
        </w:rPr>
        <w:t>Поліпшення екологічних показників біопалива.</w:t>
      </w:r>
      <w:r>
        <w:rPr>
          <w:rFonts w:ascii="Times New Roman" w:eastAsia="Times New Roman" w:hAnsi="Times New Roman" w:cs="Times New Roman"/>
          <w:sz w:val="28"/>
          <w:szCs w:val="28"/>
          <w:lang w:val="uk-UA" w:eastAsia="ru-RU"/>
        </w:rPr>
        <w:t xml:space="preserve"> </w:t>
      </w:r>
      <w:r w:rsidR="003E2F43" w:rsidRPr="00C510CC">
        <w:rPr>
          <w:rFonts w:ascii="Times New Roman" w:eastAsia="Times New Roman" w:hAnsi="Times New Roman" w:cs="Times New Roman"/>
          <w:sz w:val="28"/>
          <w:szCs w:val="28"/>
          <w:lang w:val="uk-UA" w:eastAsia="ru-RU"/>
        </w:rPr>
        <w:t>Слід зазначити, що основним стимулю</w:t>
      </w:r>
      <w:r w:rsidR="00B94830">
        <w:rPr>
          <w:rFonts w:ascii="Times New Roman" w:eastAsia="Times New Roman" w:hAnsi="Times New Roman" w:cs="Times New Roman"/>
          <w:sz w:val="28"/>
          <w:szCs w:val="28"/>
          <w:lang w:val="uk-UA" w:eastAsia="ru-RU"/>
        </w:rPr>
        <w:t>юч</w:t>
      </w:r>
      <w:r w:rsidR="003E2F43" w:rsidRPr="00C510CC">
        <w:rPr>
          <w:rFonts w:ascii="Times New Roman" w:eastAsia="Times New Roman" w:hAnsi="Times New Roman" w:cs="Times New Roman"/>
          <w:sz w:val="28"/>
          <w:szCs w:val="28"/>
          <w:lang w:val="uk-UA" w:eastAsia="ru-RU"/>
        </w:rPr>
        <w:t>им ч</w:t>
      </w:r>
      <w:r w:rsidR="00151862" w:rsidRPr="00C510CC">
        <w:rPr>
          <w:rFonts w:ascii="Times New Roman" w:eastAsia="Times New Roman" w:hAnsi="Times New Roman" w:cs="Times New Roman"/>
          <w:sz w:val="28"/>
          <w:szCs w:val="28"/>
          <w:lang w:val="uk-UA" w:eastAsia="ru-RU"/>
        </w:rPr>
        <w:t>инником застосування біопалив</w:t>
      </w:r>
      <w:r w:rsidR="003E2F43" w:rsidRPr="00C510CC">
        <w:rPr>
          <w:rFonts w:ascii="Times New Roman" w:eastAsia="Times New Roman" w:hAnsi="Times New Roman" w:cs="Times New Roman"/>
          <w:sz w:val="28"/>
          <w:szCs w:val="28"/>
          <w:lang w:val="uk-UA" w:eastAsia="ru-RU"/>
        </w:rPr>
        <w:t xml:space="preserve"> за кордоном є поліпшення екологічних показників. </w:t>
      </w:r>
      <w:r w:rsidR="00151862" w:rsidRPr="00C510CC">
        <w:rPr>
          <w:rFonts w:ascii="Times New Roman" w:eastAsia="Times New Roman" w:hAnsi="Times New Roman" w:cs="Times New Roman"/>
          <w:sz w:val="28"/>
          <w:szCs w:val="28"/>
          <w:lang w:val="uk-UA" w:eastAsia="ru-RU"/>
        </w:rPr>
        <w:t xml:space="preserve">Аналіз екологічних показників двигунів </w:t>
      </w:r>
      <w:r w:rsidR="003E2F43" w:rsidRPr="00C510CC">
        <w:rPr>
          <w:rFonts w:ascii="Times New Roman" w:eastAsia="Times New Roman" w:hAnsi="Times New Roman" w:cs="Times New Roman"/>
          <w:sz w:val="28"/>
          <w:szCs w:val="28"/>
          <w:lang w:val="uk-UA" w:eastAsia="ru-RU"/>
        </w:rPr>
        <w:t>сві</w:t>
      </w:r>
      <w:r w:rsidR="00151862" w:rsidRPr="00C510CC">
        <w:rPr>
          <w:rFonts w:ascii="Times New Roman" w:eastAsia="Times New Roman" w:hAnsi="Times New Roman" w:cs="Times New Roman"/>
          <w:sz w:val="28"/>
          <w:szCs w:val="28"/>
          <w:lang w:val="uk-UA" w:eastAsia="ru-RU"/>
        </w:rPr>
        <w:t>дчить про</w:t>
      </w:r>
      <w:r w:rsidR="006917CC" w:rsidRPr="00C510CC">
        <w:rPr>
          <w:rFonts w:ascii="Times New Roman" w:eastAsia="Times New Roman" w:hAnsi="Times New Roman" w:cs="Times New Roman"/>
          <w:sz w:val="28"/>
          <w:szCs w:val="28"/>
          <w:lang w:val="uk-UA" w:eastAsia="ru-RU"/>
        </w:rPr>
        <w:t xml:space="preserve"> зни</w:t>
      </w:r>
      <w:r w:rsidR="003E2F43" w:rsidRPr="00C510CC">
        <w:rPr>
          <w:rFonts w:ascii="Times New Roman" w:eastAsia="Times New Roman" w:hAnsi="Times New Roman" w:cs="Times New Roman"/>
          <w:sz w:val="28"/>
          <w:szCs w:val="28"/>
          <w:lang w:val="uk-UA" w:eastAsia="ru-RU"/>
        </w:rPr>
        <w:t xml:space="preserve">ження токсичних викидів під час роботи на біопаливі. </w:t>
      </w:r>
      <w:r w:rsidR="006917CC" w:rsidRPr="00C510CC">
        <w:rPr>
          <w:rFonts w:ascii="Times New Roman" w:eastAsia="Times New Roman" w:hAnsi="Times New Roman" w:cs="Times New Roman"/>
          <w:sz w:val="28"/>
          <w:szCs w:val="28"/>
          <w:lang w:val="uk-UA" w:eastAsia="ru-RU"/>
        </w:rPr>
        <w:t>Вміст оки</w:t>
      </w:r>
      <w:r w:rsidR="003E2F43" w:rsidRPr="00C510CC">
        <w:rPr>
          <w:rFonts w:ascii="Times New Roman" w:eastAsia="Times New Roman" w:hAnsi="Times New Roman" w:cs="Times New Roman"/>
          <w:sz w:val="28"/>
          <w:szCs w:val="28"/>
          <w:lang w:val="uk-UA" w:eastAsia="ru-RU"/>
        </w:rPr>
        <w:t xml:space="preserve">су вуглецю СО (чадний  газ) на </w:t>
      </w:r>
      <w:r w:rsidR="006917CC" w:rsidRPr="00C510CC">
        <w:rPr>
          <w:rFonts w:ascii="Times New Roman" w:eastAsia="Times New Roman" w:hAnsi="Times New Roman" w:cs="Times New Roman"/>
          <w:sz w:val="28"/>
          <w:szCs w:val="28"/>
          <w:lang w:val="uk-UA" w:eastAsia="ru-RU"/>
        </w:rPr>
        <w:t xml:space="preserve">всіх режимах за навантаженням, </w:t>
      </w:r>
      <w:r w:rsidR="00151862" w:rsidRPr="00C510CC">
        <w:rPr>
          <w:rFonts w:ascii="Times New Roman" w:eastAsia="Times New Roman" w:hAnsi="Times New Roman" w:cs="Times New Roman"/>
          <w:sz w:val="28"/>
          <w:szCs w:val="28"/>
          <w:lang w:val="uk-UA" w:eastAsia="ru-RU"/>
        </w:rPr>
        <w:t xml:space="preserve">викиди вуглеводнів СН </w:t>
      </w:r>
      <w:r w:rsidR="003E2F43" w:rsidRPr="00C510CC">
        <w:rPr>
          <w:rFonts w:ascii="Times New Roman" w:eastAsia="Times New Roman" w:hAnsi="Times New Roman" w:cs="Times New Roman"/>
          <w:sz w:val="28"/>
          <w:szCs w:val="28"/>
          <w:lang w:val="uk-UA" w:eastAsia="ru-RU"/>
        </w:rPr>
        <w:t>ск</w:t>
      </w:r>
      <w:r w:rsidR="00151862" w:rsidRPr="00C510CC">
        <w:rPr>
          <w:rFonts w:ascii="Times New Roman" w:eastAsia="Times New Roman" w:hAnsi="Times New Roman" w:cs="Times New Roman"/>
          <w:sz w:val="28"/>
          <w:szCs w:val="28"/>
          <w:lang w:val="uk-UA" w:eastAsia="ru-RU"/>
        </w:rPr>
        <w:t xml:space="preserve">орочуються вдвічі, </w:t>
      </w:r>
      <w:r w:rsidR="00855F8E" w:rsidRPr="00C510CC">
        <w:rPr>
          <w:rFonts w:ascii="Times New Roman" w:eastAsia="Times New Roman" w:hAnsi="Times New Roman" w:cs="Times New Roman"/>
          <w:sz w:val="28"/>
          <w:szCs w:val="28"/>
          <w:lang w:val="uk-UA" w:eastAsia="ru-RU"/>
        </w:rPr>
        <w:t xml:space="preserve">кількість </w:t>
      </w:r>
      <w:r w:rsidR="003E2F43" w:rsidRPr="00C510CC">
        <w:rPr>
          <w:rFonts w:ascii="Times New Roman" w:eastAsia="Times New Roman" w:hAnsi="Times New Roman" w:cs="Times New Roman"/>
          <w:sz w:val="28"/>
          <w:szCs w:val="28"/>
          <w:lang w:val="uk-UA" w:eastAsia="ru-RU"/>
        </w:rPr>
        <w:t>твердих частинок (дим</w:t>
      </w:r>
      <w:r w:rsidR="00151862" w:rsidRPr="00C510CC">
        <w:rPr>
          <w:rFonts w:ascii="Times New Roman" w:eastAsia="Times New Roman" w:hAnsi="Times New Roman" w:cs="Times New Roman"/>
          <w:sz w:val="28"/>
          <w:szCs w:val="28"/>
          <w:lang w:val="uk-UA" w:eastAsia="ru-RU"/>
        </w:rPr>
        <w:t xml:space="preserve">ність) на режимі максимального </w:t>
      </w:r>
      <w:r w:rsidR="003E2F43" w:rsidRPr="00C510CC">
        <w:rPr>
          <w:rFonts w:ascii="Times New Roman" w:eastAsia="Times New Roman" w:hAnsi="Times New Roman" w:cs="Times New Roman"/>
          <w:sz w:val="28"/>
          <w:szCs w:val="28"/>
          <w:lang w:val="uk-UA" w:eastAsia="ru-RU"/>
        </w:rPr>
        <w:t xml:space="preserve">навантаження знижується </w:t>
      </w:r>
      <w:r w:rsidR="006917CC" w:rsidRPr="00C510CC">
        <w:rPr>
          <w:rFonts w:ascii="Times New Roman" w:eastAsia="Times New Roman" w:hAnsi="Times New Roman" w:cs="Times New Roman"/>
          <w:sz w:val="28"/>
          <w:szCs w:val="28"/>
          <w:lang w:val="uk-UA" w:eastAsia="ru-RU"/>
        </w:rPr>
        <w:t xml:space="preserve">вдвічі, </w:t>
      </w:r>
      <w:r w:rsidR="003E2F43" w:rsidRPr="00C510CC">
        <w:rPr>
          <w:rFonts w:ascii="Times New Roman" w:eastAsia="Times New Roman" w:hAnsi="Times New Roman" w:cs="Times New Roman"/>
          <w:sz w:val="28"/>
          <w:szCs w:val="28"/>
          <w:lang w:val="uk-UA" w:eastAsia="ru-RU"/>
        </w:rPr>
        <w:t xml:space="preserve">а на режимі </w:t>
      </w:r>
      <w:r w:rsidR="00151262">
        <w:rPr>
          <w:rFonts w:ascii="Times New Roman" w:eastAsia="Times New Roman" w:hAnsi="Times New Roman" w:cs="Times New Roman"/>
          <w:sz w:val="28"/>
          <w:szCs w:val="28"/>
          <w:lang w:val="uk-UA" w:eastAsia="ru-RU"/>
        </w:rPr>
        <w:t xml:space="preserve">малого </w:t>
      </w:r>
      <w:r w:rsidR="003E2F43" w:rsidRPr="00C510CC">
        <w:rPr>
          <w:rFonts w:ascii="Times New Roman" w:eastAsia="Times New Roman" w:hAnsi="Times New Roman" w:cs="Times New Roman"/>
          <w:sz w:val="28"/>
          <w:szCs w:val="28"/>
          <w:lang w:val="uk-UA" w:eastAsia="ru-RU"/>
        </w:rPr>
        <w:t xml:space="preserve">навантаження </w:t>
      </w:r>
      <w:r w:rsidR="00151862" w:rsidRPr="00C510CC">
        <w:rPr>
          <w:rFonts w:ascii="Times New Roman" w:eastAsia="Times New Roman" w:hAnsi="Times New Roman" w:cs="Times New Roman"/>
          <w:sz w:val="28"/>
          <w:szCs w:val="28"/>
          <w:lang w:val="uk-UA" w:eastAsia="ru-RU"/>
        </w:rPr>
        <w:t xml:space="preserve">димність практично відсутня. </w:t>
      </w:r>
      <w:r w:rsidR="009D0971" w:rsidRPr="00C510CC">
        <w:rPr>
          <w:rFonts w:ascii="Times New Roman" w:eastAsia="Times New Roman" w:hAnsi="Times New Roman" w:cs="Times New Roman"/>
          <w:sz w:val="28"/>
          <w:szCs w:val="28"/>
          <w:lang w:val="uk-UA" w:eastAsia="ru-RU"/>
        </w:rPr>
        <w:t xml:space="preserve">Виняток </w:t>
      </w:r>
      <w:r w:rsidR="003E2F43" w:rsidRPr="00C510CC">
        <w:rPr>
          <w:rFonts w:ascii="Times New Roman" w:eastAsia="Times New Roman" w:hAnsi="Times New Roman" w:cs="Times New Roman"/>
          <w:sz w:val="28"/>
          <w:szCs w:val="28"/>
          <w:lang w:val="uk-UA" w:eastAsia="ru-RU"/>
        </w:rPr>
        <w:t>стан</w:t>
      </w:r>
      <w:r w:rsidR="00855F8E" w:rsidRPr="00C510CC">
        <w:rPr>
          <w:rFonts w:ascii="Times New Roman" w:eastAsia="Times New Roman" w:hAnsi="Times New Roman" w:cs="Times New Roman"/>
          <w:sz w:val="28"/>
          <w:szCs w:val="28"/>
          <w:lang w:val="uk-UA" w:eastAsia="ru-RU"/>
        </w:rPr>
        <w:t>овлять оксиди азоту</w:t>
      </w:r>
      <w:r w:rsidR="00151862" w:rsidRPr="00C510CC">
        <w:rPr>
          <w:rFonts w:ascii="Times New Roman" w:eastAsia="Times New Roman" w:hAnsi="Times New Roman" w:cs="Times New Roman"/>
          <w:sz w:val="28"/>
          <w:szCs w:val="28"/>
          <w:lang w:val="uk-UA" w:eastAsia="ru-RU"/>
        </w:rPr>
        <w:t xml:space="preserve"> NOx, </w:t>
      </w:r>
      <w:r w:rsidR="006917CC" w:rsidRPr="00C510CC">
        <w:rPr>
          <w:rFonts w:ascii="Times New Roman" w:eastAsia="Times New Roman" w:hAnsi="Times New Roman" w:cs="Times New Roman"/>
          <w:sz w:val="28"/>
          <w:szCs w:val="28"/>
          <w:lang w:val="uk-UA" w:eastAsia="ru-RU"/>
        </w:rPr>
        <w:t>ви</w:t>
      </w:r>
      <w:r w:rsidR="00151862" w:rsidRPr="00C510CC">
        <w:rPr>
          <w:rFonts w:ascii="Times New Roman" w:eastAsia="Times New Roman" w:hAnsi="Times New Roman" w:cs="Times New Roman"/>
          <w:sz w:val="28"/>
          <w:szCs w:val="28"/>
          <w:lang w:val="uk-UA" w:eastAsia="ru-RU"/>
        </w:rPr>
        <w:t>киди яких під час роботи на біопаливі зростають</w:t>
      </w:r>
      <w:r w:rsidR="003E2F43" w:rsidRPr="00C510CC">
        <w:rPr>
          <w:rFonts w:ascii="Times New Roman" w:eastAsia="Times New Roman" w:hAnsi="Times New Roman" w:cs="Times New Roman"/>
          <w:sz w:val="28"/>
          <w:szCs w:val="28"/>
          <w:lang w:val="uk-UA" w:eastAsia="ru-RU"/>
        </w:rPr>
        <w:t xml:space="preserve"> на </w:t>
      </w:r>
      <w:r w:rsidR="00151862" w:rsidRPr="00C510CC">
        <w:rPr>
          <w:rFonts w:ascii="Times New Roman" w:eastAsia="Times New Roman" w:hAnsi="Times New Roman" w:cs="Times New Roman"/>
          <w:sz w:val="28"/>
          <w:szCs w:val="28"/>
          <w:lang w:val="uk-UA" w:eastAsia="ru-RU"/>
        </w:rPr>
        <w:t>8% у</w:t>
      </w:r>
      <w:r w:rsidR="003E2F43" w:rsidRPr="00C510CC">
        <w:rPr>
          <w:rFonts w:ascii="Times New Roman" w:eastAsia="Times New Roman" w:hAnsi="Times New Roman" w:cs="Times New Roman"/>
          <w:sz w:val="28"/>
          <w:szCs w:val="28"/>
          <w:lang w:val="uk-UA" w:eastAsia="ru-RU"/>
        </w:rPr>
        <w:t xml:space="preserve"> разі режиму</w:t>
      </w:r>
      <w:r w:rsidR="00151862" w:rsidRPr="00C510CC">
        <w:rPr>
          <w:rFonts w:ascii="Times New Roman" w:eastAsia="Times New Roman" w:hAnsi="Times New Roman" w:cs="Times New Roman"/>
          <w:sz w:val="28"/>
          <w:szCs w:val="28"/>
          <w:lang w:val="uk-UA" w:eastAsia="ru-RU"/>
        </w:rPr>
        <w:t xml:space="preserve"> максимального </w:t>
      </w:r>
      <w:r w:rsidR="00855F8E" w:rsidRPr="00C510CC">
        <w:rPr>
          <w:rFonts w:ascii="Times New Roman" w:eastAsia="Times New Roman" w:hAnsi="Times New Roman" w:cs="Times New Roman"/>
          <w:sz w:val="28"/>
          <w:szCs w:val="28"/>
          <w:lang w:val="uk-UA" w:eastAsia="ru-RU"/>
        </w:rPr>
        <w:t>навантаження. Це, мабуть,</w:t>
      </w:r>
      <w:r w:rsidR="003E2F43" w:rsidRPr="00C510CC">
        <w:rPr>
          <w:rFonts w:ascii="Times New Roman" w:eastAsia="Times New Roman" w:hAnsi="Times New Roman" w:cs="Times New Roman"/>
          <w:sz w:val="28"/>
          <w:szCs w:val="28"/>
          <w:lang w:val="uk-UA" w:eastAsia="ru-RU"/>
        </w:rPr>
        <w:t xml:space="preserve"> </w:t>
      </w:r>
      <w:r w:rsidR="00B25182" w:rsidRPr="00C510CC">
        <w:rPr>
          <w:rFonts w:ascii="Times New Roman" w:eastAsia="Times New Roman" w:hAnsi="Times New Roman" w:cs="Times New Roman"/>
          <w:sz w:val="28"/>
          <w:szCs w:val="28"/>
          <w:lang w:val="uk-UA" w:eastAsia="ru-RU"/>
        </w:rPr>
        <w:t>пов’язано</w:t>
      </w:r>
      <w:r w:rsidR="0009795D">
        <w:rPr>
          <w:rFonts w:ascii="Times New Roman" w:eastAsia="Times New Roman" w:hAnsi="Times New Roman" w:cs="Times New Roman"/>
          <w:sz w:val="28"/>
          <w:szCs w:val="28"/>
          <w:lang w:val="uk-UA" w:eastAsia="ru-RU"/>
        </w:rPr>
        <w:t xml:space="preserve"> </w:t>
      </w:r>
      <w:r w:rsidR="003E2F43" w:rsidRPr="00C510CC">
        <w:rPr>
          <w:rFonts w:ascii="Times New Roman" w:eastAsia="Times New Roman" w:hAnsi="Times New Roman" w:cs="Times New Roman"/>
          <w:sz w:val="28"/>
          <w:szCs w:val="28"/>
          <w:lang w:val="uk-UA" w:eastAsia="ru-RU"/>
        </w:rPr>
        <w:t xml:space="preserve">з наявністю в біопаливі </w:t>
      </w:r>
      <w:r w:rsidR="00B25182" w:rsidRPr="00C510CC">
        <w:rPr>
          <w:rFonts w:ascii="Times New Roman" w:eastAsia="Times New Roman" w:hAnsi="Times New Roman" w:cs="Times New Roman"/>
          <w:sz w:val="28"/>
          <w:szCs w:val="28"/>
          <w:lang w:val="uk-UA" w:eastAsia="ru-RU"/>
        </w:rPr>
        <w:t>зв’язаного</w:t>
      </w:r>
      <w:r w:rsidR="003E2F43" w:rsidRPr="00C510CC">
        <w:rPr>
          <w:rFonts w:ascii="Times New Roman" w:eastAsia="Times New Roman" w:hAnsi="Times New Roman" w:cs="Times New Roman"/>
          <w:sz w:val="28"/>
          <w:szCs w:val="28"/>
          <w:lang w:val="uk-UA" w:eastAsia="ru-RU"/>
        </w:rPr>
        <w:t xml:space="preserve"> кисню. </w:t>
      </w:r>
      <w:r w:rsidR="00151862" w:rsidRPr="00C510CC">
        <w:rPr>
          <w:rFonts w:ascii="Times New Roman" w:eastAsia="Times New Roman" w:hAnsi="Times New Roman" w:cs="Times New Roman"/>
          <w:sz w:val="28"/>
          <w:szCs w:val="28"/>
          <w:lang w:val="uk-UA" w:eastAsia="ru-RU"/>
        </w:rPr>
        <w:t xml:space="preserve">Біопаливо згоряє </w:t>
      </w:r>
      <w:r w:rsidR="00855F8E" w:rsidRPr="00C510CC">
        <w:rPr>
          <w:rFonts w:ascii="Times New Roman" w:eastAsia="Times New Roman" w:hAnsi="Times New Roman" w:cs="Times New Roman"/>
          <w:sz w:val="28"/>
          <w:szCs w:val="28"/>
          <w:lang w:val="uk-UA" w:eastAsia="ru-RU"/>
        </w:rPr>
        <w:t xml:space="preserve">практично без токсичних </w:t>
      </w:r>
      <w:r w:rsidR="003E2F43" w:rsidRPr="00C510CC">
        <w:rPr>
          <w:rFonts w:ascii="Times New Roman" w:eastAsia="Times New Roman" w:hAnsi="Times New Roman" w:cs="Times New Roman"/>
          <w:sz w:val="28"/>
          <w:szCs w:val="28"/>
          <w:lang w:val="uk-UA" w:eastAsia="ru-RU"/>
        </w:rPr>
        <w:t xml:space="preserve">відходів. </w:t>
      </w:r>
      <w:r w:rsidR="00855F8E" w:rsidRPr="00C510CC">
        <w:rPr>
          <w:rFonts w:ascii="Times New Roman" w:eastAsia="Times New Roman" w:hAnsi="Times New Roman" w:cs="Times New Roman"/>
          <w:sz w:val="28"/>
          <w:szCs w:val="28"/>
          <w:lang w:val="uk-UA" w:eastAsia="ru-RU"/>
        </w:rPr>
        <w:t xml:space="preserve">Потрапляючи в </w:t>
      </w:r>
      <w:r w:rsidR="003E2F43" w:rsidRPr="00C510CC">
        <w:rPr>
          <w:rFonts w:ascii="Times New Roman" w:eastAsia="Times New Roman" w:hAnsi="Times New Roman" w:cs="Times New Roman"/>
          <w:sz w:val="28"/>
          <w:szCs w:val="28"/>
          <w:lang w:val="uk-UA" w:eastAsia="ru-RU"/>
        </w:rPr>
        <w:t>ґрунт</w:t>
      </w:r>
      <w:r w:rsidR="00855F8E" w:rsidRPr="00C510CC">
        <w:rPr>
          <w:rFonts w:ascii="Times New Roman" w:eastAsia="Times New Roman" w:hAnsi="Times New Roman" w:cs="Times New Roman"/>
          <w:sz w:val="28"/>
          <w:szCs w:val="28"/>
          <w:lang w:val="uk-UA" w:eastAsia="ru-RU"/>
        </w:rPr>
        <w:t xml:space="preserve"> </w:t>
      </w:r>
      <w:r w:rsidR="00151862" w:rsidRPr="00C510CC">
        <w:rPr>
          <w:rFonts w:ascii="Times New Roman" w:eastAsia="Times New Roman" w:hAnsi="Times New Roman" w:cs="Times New Roman"/>
          <w:sz w:val="28"/>
          <w:szCs w:val="28"/>
          <w:lang w:val="uk-UA" w:eastAsia="ru-RU"/>
        </w:rPr>
        <w:t>біодизельне паливо впродовж</w:t>
      </w:r>
      <w:r w:rsidR="003E2F43" w:rsidRPr="00C510CC">
        <w:rPr>
          <w:rFonts w:ascii="Times New Roman" w:eastAsia="Times New Roman" w:hAnsi="Times New Roman" w:cs="Times New Roman"/>
          <w:sz w:val="28"/>
          <w:szCs w:val="28"/>
          <w:lang w:val="uk-UA" w:eastAsia="ru-RU"/>
        </w:rPr>
        <w:t xml:space="preserve"> 28</w:t>
      </w:r>
      <w:r w:rsidR="006917CC" w:rsidRPr="00C510CC">
        <w:rPr>
          <w:rFonts w:ascii="Times New Roman" w:eastAsia="Times New Roman" w:hAnsi="Times New Roman" w:cs="Times New Roman"/>
          <w:sz w:val="28"/>
          <w:szCs w:val="28"/>
          <w:lang w:val="uk-UA" w:eastAsia="ru-RU"/>
        </w:rPr>
        <w:t xml:space="preserve"> </w:t>
      </w:r>
      <w:r w:rsidR="003E2F43" w:rsidRPr="00C510CC">
        <w:rPr>
          <w:rFonts w:ascii="Times New Roman" w:eastAsia="Times New Roman" w:hAnsi="Times New Roman" w:cs="Times New Roman"/>
          <w:sz w:val="28"/>
          <w:szCs w:val="28"/>
          <w:lang w:val="uk-UA" w:eastAsia="ru-RU"/>
        </w:rPr>
        <w:t>днів практично повністю (на 90</w:t>
      </w:r>
      <w:r w:rsidR="00E46B35">
        <w:rPr>
          <w:rFonts w:ascii="Times New Roman" w:eastAsia="Times New Roman" w:hAnsi="Times New Roman" w:cs="Times New Roman"/>
          <w:sz w:val="28"/>
          <w:szCs w:val="28"/>
          <w:lang w:val="uk-UA" w:eastAsia="ru-RU"/>
        </w:rPr>
        <w:t>-</w:t>
      </w:r>
      <w:r w:rsidR="006917CC" w:rsidRPr="00C510CC">
        <w:rPr>
          <w:rFonts w:ascii="Times New Roman" w:eastAsia="Times New Roman" w:hAnsi="Times New Roman" w:cs="Times New Roman"/>
          <w:sz w:val="28"/>
          <w:szCs w:val="28"/>
          <w:lang w:val="uk-UA" w:eastAsia="ru-RU"/>
        </w:rPr>
        <w:t>99%) розкладається мікрооргані</w:t>
      </w:r>
      <w:r w:rsidR="003E2F43" w:rsidRPr="00C510CC">
        <w:rPr>
          <w:rFonts w:ascii="Times New Roman" w:eastAsia="Times New Roman" w:hAnsi="Times New Roman" w:cs="Times New Roman"/>
          <w:sz w:val="28"/>
          <w:szCs w:val="28"/>
          <w:lang w:val="uk-UA" w:eastAsia="ru-RU"/>
        </w:rPr>
        <w:t>змами, що містяться в ґрунті. Під час згорянні біодизеля</w:t>
      </w:r>
      <w:r w:rsidR="006917CC" w:rsidRPr="00C510CC">
        <w:rPr>
          <w:rFonts w:ascii="Times New Roman" w:eastAsia="Times New Roman" w:hAnsi="Times New Roman" w:cs="Times New Roman"/>
          <w:sz w:val="28"/>
          <w:szCs w:val="28"/>
          <w:lang w:val="uk-UA" w:eastAsia="ru-RU"/>
        </w:rPr>
        <w:t xml:space="preserve"> виділяється рівно стільки ж ву</w:t>
      </w:r>
      <w:r w:rsidR="003E2F43" w:rsidRPr="00C510CC">
        <w:rPr>
          <w:rFonts w:ascii="Times New Roman" w:eastAsia="Times New Roman" w:hAnsi="Times New Roman" w:cs="Times New Roman"/>
          <w:sz w:val="28"/>
          <w:szCs w:val="28"/>
          <w:lang w:val="uk-UA" w:eastAsia="ru-RU"/>
        </w:rPr>
        <w:t xml:space="preserve">глекислого </w:t>
      </w:r>
      <w:r w:rsidR="006917CC" w:rsidRPr="00C510CC">
        <w:rPr>
          <w:rFonts w:ascii="Times New Roman" w:eastAsia="Times New Roman" w:hAnsi="Times New Roman" w:cs="Times New Roman"/>
          <w:sz w:val="28"/>
          <w:szCs w:val="28"/>
          <w:lang w:val="uk-UA" w:eastAsia="ru-RU"/>
        </w:rPr>
        <w:t xml:space="preserve">газу, скільки було </w:t>
      </w:r>
      <w:r w:rsidR="00855F8E" w:rsidRPr="00C510CC">
        <w:rPr>
          <w:rFonts w:ascii="Times New Roman" w:eastAsia="Times New Roman" w:hAnsi="Times New Roman" w:cs="Times New Roman"/>
          <w:sz w:val="28"/>
          <w:szCs w:val="28"/>
          <w:lang w:val="uk-UA" w:eastAsia="ru-RU"/>
        </w:rPr>
        <w:t xml:space="preserve">спожито з атмосфери </w:t>
      </w:r>
      <w:r w:rsidR="003E2F43" w:rsidRPr="00C510CC">
        <w:rPr>
          <w:rFonts w:ascii="Times New Roman" w:eastAsia="Times New Roman" w:hAnsi="Times New Roman" w:cs="Times New Roman"/>
          <w:sz w:val="28"/>
          <w:szCs w:val="28"/>
          <w:lang w:val="uk-UA" w:eastAsia="ru-RU"/>
        </w:rPr>
        <w:t>рослиною,</w:t>
      </w:r>
      <w:r w:rsidR="006917CC" w:rsidRPr="00C510CC">
        <w:rPr>
          <w:rFonts w:ascii="Times New Roman" w:eastAsia="Times New Roman" w:hAnsi="Times New Roman" w:cs="Times New Roman"/>
          <w:sz w:val="28"/>
          <w:szCs w:val="28"/>
          <w:lang w:val="uk-UA" w:eastAsia="ru-RU"/>
        </w:rPr>
        <w:t xml:space="preserve"> </w:t>
      </w:r>
      <w:r w:rsidR="003E2F43" w:rsidRPr="00C510CC">
        <w:rPr>
          <w:rFonts w:ascii="Times New Roman" w:eastAsia="Times New Roman" w:hAnsi="Times New Roman" w:cs="Times New Roman"/>
          <w:sz w:val="28"/>
          <w:szCs w:val="28"/>
          <w:lang w:val="uk-UA" w:eastAsia="ru-RU"/>
        </w:rPr>
        <w:t>початковою сировино</w:t>
      </w:r>
      <w:r w:rsidR="00855F8E" w:rsidRPr="00C510CC">
        <w:rPr>
          <w:rFonts w:ascii="Times New Roman" w:eastAsia="Times New Roman" w:hAnsi="Times New Roman" w:cs="Times New Roman"/>
          <w:sz w:val="28"/>
          <w:szCs w:val="28"/>
          <w:lang w:val="uk-UA" w:eastAsia="ru-RU"/>
        </w:rPr>
        <w:t xml:space="preserve">ю, що є, для виробництва олії. </w:t>
      </w:r>
      <w:r w:rsidR="003E2F43" w:rsidRPr="00C510CC">
        <w:rPr>
          <w:rFonts w:ascii="Times New Roman" w:eastAsia="Times New Roman" w:hAnsi="Times New Roman" w:cs="Times New Roman"/>
          <w:sz w:val="28"/>
          <w:szCs w:val="28"/>
          <w:lang w:val="uk-UA" w:eastAsia="ru-RU"/>
        </w:rPr>
        <w:t xml:space="preserve">Димність </w:t>
      </w:r>
      <w:r w:rsidR="00B25182" w:rsidRPr="00C510CC">
        <w:rPr>
          <w:rFonts w:ascii="Times New Roman" w:eastAsia="Times New Roman" w:hAnsi="Times New Roman" w:cs="Times New Roman"/>
          <w:sz w:val="28"/>
          <w:szCs w:val="28"/>
          <w:lang w:val="uk-UA" w:eastAsia="ru-RU"/>
        </w:rPr>
        <w:t>вихлопних</w:t>
      </w:r>
      <w:r w:rsidR="003E2F43" w:rsidRPr="00C510CC">
        <w:rPr>
          <w:rFonts w:ascii="Times New Roman" w:eastAsia="Times New Roman" w:hAnsi="Times New Roman" w:cs="Times New Roman"/>
          <w:sz w:val="28"/>
          <w:szCs w:val="28"/>
          <w:lang w:val="uk-UA" w:eastAsia="ru-RU"/>
        </w:rPr>
        <w:t xml:space="preserve"> газів</w:t>
      </w:r>
      <w:r w:rsidR="00E46B35">
        <w:rPr>
          <w:rFonts w:ascii="Times New Roman" w:eastAsia="Times New Roman" w:hAnsi="Times New Roman" w:cs="Times New Roman"/>
          <w:sz w:val="28"/>
          <w:szCs w:val="28"/>
          <w:lang w:val="uk-UA" w:eastAsia="ru-RU"/>
        </w:rPr>
        <w:t xml:space="preserve"> знижується на 50-</w:t>
      </w:r>
      <w:r w:rsidR="006917CC" w:rsidRPr="00C510CC">
        <w:rPr>
          <w:rFonts w:ascii="Times New Roman" w:eastAsia="Times New Roman" w:hAnsi="Times New Roman" w:cs="Times New Roman"/>
          <w:sz w:val="28"/>
          <w:szCs w:val="28"/>
          <w:lang w:val="uk-UA" w:eastAsia="ru-RU"/>
        </w:rPr>
        <w:t>60%. Отже, на</w:t>
      </w:r>
      <w:r w:rsidR="00151262">
        <w:rPr>
          <w:rFonts w:ascii="Times New Roman" w:eastAsia="Times New Roman" w:hAnsi="Times New Roman" w:cs="Times New Roman"/>
          <w:sz w:val="28"/>
          <w:szCs w:val="28"/>
          <w:lang w:val="uk-UA" w:eastAsia="ru-RU"/>
        </w:rPr>
        <w:t xml:space="preserve">зивати біодизель екологічно чистим паливом неправильно. </w:t>
      </w:r>
      <w:r w:rsidR="003E2F43" w:rsidRPr="00C510CC">
        <w:rPr>
          <w:rFonts w:ascii="Times New Roman" w:eastAsia="Times New Roman" w:hAnsi="Times New Roman" w:cs="Times New Roman"/>
          <w:sz w:val="28"/>
          <w:szCs w:val="28"/>
          <w:lang w:val="uk-UA" w:eastAsia="ru-RU"/>
        </w:rPr>
        <w:t>Він дає меншу</w:t>
      </w:r>
      <w:r w:rsidR="00151262">
        <w:rPr>
          <w:rFonts w:ascii="Times New Roman" w:eastAsia="Times New Roman" w:hAnsi="Times New Roman" w:cs="Times New Roman"/>
          <w:sz w:val="28"/>
          <w:szCs w:val="28"/>
          <w:lang w:val="uk-UA" w:eastAsia="ru-RU"/>
        </w:rPr>
        <w:t xml:space="preserve"> кількість викидів вуглекислого</w:t>
      </w:r>
      <w:r w:rsidR="003E2F43" w:rsidRPr="00C510CC">
        <w:rPr>
          <w:rFonts w:ascii="Times New Roman" w:eastAsia="Times New Roman" w:hAnsi="Times New Roman" w:cs="Times New Roman"/>
          <w:sz w:val="28"/>
          <w:szCs w:val="28"/>
          <w:lang w:val="uk-UA" w:eastAsia="ru-RU"/>
        </w:rPr>
        <w:t xml:space="preserve"> газу в атмо</w:t>
      </w:r>
      <w:r w:rsidR="00151262">
        <w:rPr>
          <w:rFonts w:ascii="Times New Roman" w:eastAsia="Times New Roman" w:hAnsi="Times New Roman" w:cs="Times New Roman"/>
          <w:sz w:val="28"/>
          <w:szCs w:val="28"/>
          <w:lang w:val="uk-UA" w:eastAsia="ru-RU"/>
        </w:rPr>
        <w:t>сферу, але не зводить їх</w:t>
      </w:r>
      <w:r w:rsidR="003E2F43" w:rsidRPr="00C510CC">
        <w:rPr>
          <w:rFonts w:ascii="Times New Roman" w:eastAsia="Times New Roman" w:hAnsi="Times New Roman" w:cs="Times New Roman"/>
          <w:sz w:val="28"/>
          <w:szCs w:val="28"/>
          <w:lang w:val="uk-UA" w:eastAsia="ru-RU"/>
        </w:rPr>
        <w:t xml:space="preserve"> повністю</w:t>
      </w:r>
      <w:r w:rsidR="006917CC" w:rsidRPr="00C510CC">
        <w:rPr>
          <w:rFonts w:ascii="Times New Roman" w:eastAsia="Times New Roman" w:hAnsi="Times New Roman" w:cs="Times New Roman"/>
          <w:sz w:val="28"/>
          <w:szCs w:val="28"/>
          <w:lang w:val="uk-UA" w:eastAsia="ru-RU"/>
        </w:rPr>
        <w:t xml:space="preserve"> до нуля</w:t>
      </w:r>
      <w:r w:rsidR="003E2F43" w:rsidRPr="00C510CC">
        <w:rPr>
          <w:rFonts w:ascii="Times New Roman" w:eastAsia="Times New Roman" w:hAnsi="Times New Roman" w:cs="Times New Roman"/>
          <w:sz w:val="28"/>
          <w:szCs w:val="28"/>
          <w:lang w:val="uk-UA" w:eastAsia="ru-RU"/>
        </w:rPr>
        <w:t xml:space="preserve">. </w:t>
      </w:r>
    </w:p>
    <w:p w:rsidR="002973DE" w:rsidRPr="00C510CC" w:rsidRDefault="003E2F43" w:rsidP="006917CC">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Водночас слід наголосити</w:t>
      </w:r>
      <w:r w:rsidR="00855F8E" w:rsidRPr="00C510CC">
        <w:rPr>
          <w:rFonts w:ascii="Times New Roman" w:eastAsia="Times New Roman" w:hAnsi="Times New Roman" w:cs="Times New Roman"/>
          <w:sz w:val="28"/>
          <w:szCs w:val="28"/>
          <w:lang w:val="uk-UA" w:eastAsia="ru-RU"/>
        </w:rPr>
        <w:t>, що</w:t>
      </w:r>
      <w:r w:rsidR="006917CC" w:rsidRPr="00C510CC">
        <w:rPr>
          <w:rFonts w:ascii="Times New Roman" w:eastAsia="Times New Roman" w:hAnsi="Times New Roman" w:cs="Times New Roman"/>
          <w:sz w:val="28"/>
          <w:szCs w:val="28"/>
          <w:lang w:val="uk-UA" w:eastAsia="ru-RU"/>
        </w:rPr>
        <w:t xml:space="preserve"> є великі сумніви щодо еко</w:t>
      </w:r>
      <w:r w:rsidRPr="00C510CC">
        <w:rPr>
          <w:rFonts w:ascii="Times New Roman" w:eastAsia="Times New Roman" w:hAnsi="Times New Roman" w:cs="Times New Roman"/>
          <w:sz w:val="28"/>
          <w:szCs w:val="28"/>
          <w:lang w:val="uk-UA" w:eastAsia="ru-RU"/>
        </w:rPr>
        <w:t>логічної переваги біопалива. Та</w:t>
      </w:r>
      <w:r w:rsidR="006917CC" w:rsidRPr="00C510CC">
        <w:rPr>
          <w:rFonts w:ascii="Times New Roman" w:eastAsia="Times New Roman" w:hAnsi="Times New Roman" w:cs="Times New Roman"/>
          <w:sz w:val="28"/>
          <w:szCs w:val="28"/>
          <w:lang w:val="uk-UA" w:eastAsia="ru-RU"/>
        </w:rPr>
        <w:t>к, сільськогосподарські виробни</w:t>
      </w:r>
      <w:r w:rsidRPr="00C510CC">
        <w:rPr>
          <w:rFonts w:ascii="Times New Roman" w:eastAsia="Times New Roman" w:hAnsi="Times New Roman" w:cs="Times New Roman"/>
          <w:sz w:val="28"/>
          <w:szCs w:val="28"/>
          <w:lang w:val="uk-UA" w:eastAsia="ru-RU"/>
        </w:rPr>
        <w:t>ки, які використовують біосировину на виробництво біопалива,</w:t>
      </w:r>
      <w:r w:rsidR="006917CC" w:rsidRPr="00C510CC">
        <w:rPr>
          <w:rFonts w:ascii="Times New Roman" w:eastAsia="Times New Roman" w:hAnsi="Times New Roman" w:cs="Times New Roman"/>
          <w:sz w:val="28"/>
          <w:szCs w:val="28"/>
          <w:lang w:val="uk-UA" w:eastAsia="ru-RU"/>
        </w:rPr>
        <w:t xml:space="preserve"> мають </w:t>
      </w:r>
      <w:r w:rsidRPr="00C510CC">
        <w:rPr>
          <w:rFonts w:ascii="Times New Roman" w:eastAsia="Times New Roman" w:hAnsi="Times New Roman" w:cs="Times New Roman"/>
          <w:sz w:val="28"/>
          <w:szCs w:val="28"/>
          <w:lang w:val="uk-UA" w:eastAsia="ru-RU"/>
        </w:rPr>
        <w:t xml:space="preserve">обмеження у </w:t>
      </w:r>
      <w:r w:rsidR="006917CC" w:rsidRPr="00C510CC">
        <w:rPr>
          <w:rFonts w:ascii="Times New Roman" w:eastAsia="Times New Roman" w:hAnsi="Times New Roman" w:cs="Times New Roman"/>
          <w:sz w:val="28"/>
          <w:szCs w:val="28"/>
          <w:lang w:val="uk-UA" w:eastAsia="ru-RU"/>
        </w:rPr>
        <w:t>сівозміні. Так, і</w:t>
      </w:r>
      <w:r w:rsidRPr="00C510CC">
        <w:rPr>
          <w:rFonts w:ascii="Times New Roman" w:eastAsia="Times New Roman" w:hAnsi="Times New Roman" w:cs="Times New Roman"/>
          <w:sz w:val="28"/>
          <w:szCs w:val="28"/>
          <w:lang w:val="uk-UA" w:eastAsia="ru-RU"/>
        </w:rPr>
        <w:t>снують певні труднощі зі збільшенням наявності в сівозмінах ріпаку.</w:t>
      </w:r>
      <w:r w:rsidR="006917CC" w:rsidRPr="00C510CC">
        <w:rPr>
          <w:rFonts w:ascii="Times New Roman" w:eastAsia="Times New Roman" w:hAnsi="Times New Roman" w:cs="Times New Roman"/>
          <w:sz w:val="28"/>
          <w:szCs w:val="28"/>
          <w:lang w:val="uk-UA" w:eastAsia="ru-RU"/>
        </w:rPr>
        <w:t xml:space="preserve"> Є підстави </w:t>
      </w:r>
      <w:r w:rsidRPr="00C510CC">
        <w:rPr>
          <w:rFonts w:ascii="Times New Roman" w:eastAsia="Times New Roman" w:hAnsi="Times New Roman" w:cs="Times New Roman"/>
          <w:sz w:val="28"/>
          <w:szCs w:val="28"/>
          <w:lang w:val="uk-UA" w:eastAsia="ru-RU"/>
        </w:rPr>
        <w:t>стверджуват</w:t>
      </w:r>
      <w:r w:rsidR="006917CC" w:rsidRPr="00C510CC">
        <w:rPr>
          <w:rFonts w:ascii="Times New Roman" w:eastAsia="Times New Roman" w:hAnsi="Times New Roman" w:cs="Times New Roman"/>
          <w:sz w:val="28"/>
          <w:szCs w:val="28"/>
          <w:lang w:val="uk-UA" w:eastAsia="ru-RU"/>
        </w:rPr>
        <w:t>и, що вирощування більшості культур, які використовують для виробництва біопалива, стиму</w:t>
      </w:r>
      <w:r w:rsidRPr="00C510CC">
        <w:rPr>
          <w:rFonts w:ascii="Times New Roman" w:eastAsia="Times New Roman" w:hAnsi="Times New Roman" w:cs="Times New Roman"/>
          <w:sz w:val="28"/>
          <w:szCs w:val="28"/>
          <w:lang w:val="uk-UA" w:eastAsia="ru-RU"/>
        </w:rPr>
        <w:t xml:space="preserve">люють глобальне потепління </w:t>
      </w:r>
      <w:r w:rsidR="006917CC" w:rsidRPr="00C510CC">
        <w:rPr>
          <w:rFonts w:ascii="Times New Roman" w:eastAsia="Times New Roman" w:hAnsi="Times New Roman" w:cs="Times New Roman"/>
          <w:sz w:val="28"/>
          <w:szCs w:val="28"/>
          <w:lang w:val="uk-UA" w:eastAsia="ru-RU"/>
        </w:rPr>
        <w:t xml:space="preserve">клімату. Це пояснюється використанням методів промислового землеробства, які </w:t>
      </w:r>
      <w:r w:rsidRPr="00C510CC">
        <w:rPr>
          <w:rFonts w:ascii="Times New Roman" w:eastAsia="Times New Roman" w:hAnsi="Times New Roman" w:cs="Times New Roman"/>
          <w:sz w:val="28"/>
          <w:szCs w:val="28"/>
          <w:lang w:val="uk-UA" w:eastAsia="ru-RU"/>
        </w:rPr>
        <w:t xml:space="preserve">передбачають </w:t>
      </w:r>
      <w:r w:rsidR="006917CC" w:rsidRPr="00C510CC">
        <w:rPr>
          <w:rFonts w:ascii="Times New Roman" w:eastAsia="Times New Roman" w:hAnsi="Times New Roman" w:cs="Times New Roman"/>
          <w:sz w:val="28"/>
          <w:szCs w:val="28"/>
          <w:lang w:val="uk-UA" w:eastAsia="ru-RU"/>
        </w:rPr>
        <w:t xml:space="preserve">активне застосування </w:t>
      </w:r>
      <w:r w:rsidR="00855F8E" w:rsidRPr="00C510CC">
        <w:rPr>
          <w:rFonts w:ascii="Times New Roman" w:eastAsia="Times New Roman" w:hAnsi="Times New Roman" w:cs="Times New Roman"/>
          <w:sz w:val="28"/>
          <w:szCs w:val="28"/>
          <w:lang w:val="uk-UA" w:eastAsia="ru-RU"/>
        </w:rPr>
        <w:t xml:space="preserve">добрив, </w:t>
      </w:r>
      <w:r w:rsidRPr="00C510CC">
        <w:rPr>
          <w:rFonts w:ascii="Times New Roman" w:eastAsia="Times New Roman" w:hAnsi="Times New Roman" w:cs="Times New Roman"/>
          <w:sz w:val="28"/>
          <w:szCs w:val="28"/>
          <w:lang w:val="uk-UA" w:eastAsia="ru-RU"/>
        </w:rPr>
        <w:t>внас</w:t>
      </w:r>
      <w:r w:rsidR="00855F8E" w:rsidRPr="00C510CC">
        <w:rPr>
          <w:rFonts w:ascii="Times New Roman" w:eastAsia="Times New Roman" w:hAnsi="Times New Roman" w:cs="Times New Roman"/>
          <w:sz w:val="28"/>
          <w:szCs w:val="28"/>
          <w:lang w:val="uk-UA" w:eastAsia="ru-RU"/>
        </w:rPr>
        <w:t xml:space="preserve">лідок </w:t>
      </w:r>
      <w:r w:rsidR="002D0FE5">
        <w:rPr>
          <w:rFonts w:ascii="Times New Roman" w:eastAsia="Times New Roman" w:hAnsi="Times New Roman" w:cs="Times New Roman"/>
          <w:sz w:val="28"/>
          <w:szCs w:val="28"/>
          <w:lang w:val="uk-UA" w:eastAsia="ru-RU"/>
        </w:rPr>
        <w:t xml:space="preserve">чого  в атмосферу </w:t>
      </w:r>
      <w:r w:rsidR="006917CC" w:rsidRPr="00C510CC">
        <w:rPr>
          <w:rFonts w:ascii="Times New Roman" w:eastAsia="Times New Roman" w:hAnsi="Times New Roman" w:cs="Times New Roman"/>
          <w:sz w:val="28"/>
          <w:szCs w:val="28"/>
          <w:lang w:val="uk-UA" w:eastAsia="ru-RU"/>
        </w:rPr>
        <w:t>виді</w:t>
      </w:r>
      <w:r w:rsidRPr="00C510CC">
        <w:rPr>
          <w:rFonts w:ascii="Times New Roman" w:eastAsia="Times New Roman" w:hAnsi="Times New Roman" w:cs="Times New Roman"/>
          <w:sz w:val="28"/>
          <w:szCs w:val="28"/>
          <w:lang w:val="uk-UA" w:eastAsia="ru-RU"/>
        </w:rPr>
        <w:t>ляються окиси азоту</w:t>
      </w:r>
      <w:r w:rsidR="00855F8E" w:rsidRPr="00C510CC">
        <w:rPr>
          <w:rFonts w:ascii="Times New Roman" w:eastAsia="Times New Roman" w:hAnsi="Times New Roman" w:cs="Times New Roman"/>
          <w:sz w:val="28"/>
          <w:szCs w:val="28"/>
          <w:lang w:val="uk-UA" w:eastAsia="ru-RU"/>
        </w:rPr>
        <w:t>, що породжує парниковий ефект.</w:t>
      </w:r>
      <w:r w:rsidRPr="00C510CC">
        <w:rPr>
          <w:rFonts w:ascii="Times New Roman" w:eastAsia="Times New Roman" w:hAnsi="Times New Roman" w:cs="Times New Roman"/>
          <w:sz w:val="28"/>
          <w:szCs w:val="28"/>
          <w:lang w:val="uk-UA" w:eastAsia="ru-RU"/>
        </w:rPr>
        <w:t xml:space="preserve"> Так, </w:t>
      </w:r>
      <w:r w:rsidR="006917CC" w:rsidRPr="00C510CC">
        <w:rPr>
          <w:rFonts w:ascii="Times New Roman" w:eastAsia="Times New Roman" w:hAnsi="Times New Roman" w:cs="Times New Roman"/>
          <w:sz w:val="28"/>
          <w:szCs w:val="28"/>
          <w:lang w:val="uk-UA" w:eastAsia="ru-RU"/>
        </w:rPr>
        <w:t xml:space="preserve">є </w:t>
      </w:r>
      <w:r w:rsidR="006917CC" w:rsidRPr="00C510CC">
        <w:rPr>
          <w:rFonts w:ascii="Times New Roman" w:eastAsia="Times New Roman" w:hAnsi="Times New Roman" w:cs="Times New Roman"/>
          <w:sz w:val="28"/>
          <w:szCs w:val="28"/>
          <w:lang w:val="uk-UA" w:eastAsia="ru-RU"/>
        </w:rPr>
        <w:lastRenderedPageBreak/>
        <w:t xml:space="preserve">негативний вплив </w:t>
      </w:r>
      <w:r w:rsidRPr="00C510CC">
        <w:rPr>
          <w:rFonts w:ascii="Times New Roman" w:eastAsia="Times New Roman" w:hAnsi="Times New Roman" w:cs="Times New Roman"/>
          <w:sz w:val="28"/>
          <w:szCs w:val="28"/>
          <w:lang w:val="uk-UA" w:eastAsia="ru-RU"/>
        </w:rPr>
        <w:t>н</w:t>
      </w:r>
      <w:r w:rsidR="002D0FE5">
        <w:rPr>
          <w:rFonts w:ascii="Times New Roman" w:eastAsia="Times New Roman" w:hAnsi="Times New Roman" w:cs="Times New Roman"/>
          <w:sz w:val="28"/>
          <w:szCs w:val="28"/>
          <w:lang w:val="uk-UA" w:eastAsia="ru-RU"/>
        </w:rPr>
        <w:t xml:space="preserve">а навколишнє середовище </w:t>
      </w:r>
      <w:r w:rsidR="006917CC" w:rsidRPr="00C510CC">
        <w:rPr>
          <w:rFonts w:ascii="Times New Roman" w:eastAsia="Times New Roman" w:hAnsi="Times New Roman" w:cs="Times New Roman"/>
          <w:sz w:val="28"/>
          <w:szCs w:val="28"/>
          <w:lang w:val="uk-UA" w:eastAsia="ru-RU"/>
        </w:rPr>
        <w:t>виро</w:t>
      </w:r>
      <w:r w:rsidRPr="00C510CC">
        <w:rPr>
          <w:rFonts w:ascii="Times New Roman" w:eastAsia="Times New Roman" w:hAnsi="Times New Roman" w:cs="Times New Roman"/>
          <w:sz w:val="28"/>
          <w:szCs w:val="28"/>
          <w:lang w:val="uk-UA" w:eastAsia="ru-RU"/>
        </w:rPr>
        <w:t xml:space="preserve">щування </w:t>
      </w:r>
      <w:r w:rsidR="006917CC" w:rsidRPr="00C510CC">
        <w:rPr>
          <w:rFonts w:ascii="Times New Roman" w:eastAsia="Times New Roman" w:hAnsi="Times New Roman" w:cs="Times New Roman"/>
          <w:sz w:val="28"/>
          <w:szCs w:val="28"/>
          <w:lang w:val="uk-UA" w:eastAsia="ru-RU"/>
        </w:rPr>
        <w:t>біоенергетичних рослин</w:t>
      </w:r>
      <w:r w:rsidRPr="00C510CC">
        <w:rPr>
          <w:rFonts w:ascii="Times New Roman" w:eastAsia="Times New Roman" w:hAnsi="Times New Roman" w:cs="Times New Roman"/>
          <w:sz w:val="28"/>
          <w:szCs w:val="28"/>
          <w:lang w:val="uk-UA" w:eastAsia="ru-RU"/>
        </w:rPr>
        <w:t xml:space="preserve"> на родючих землях для виробництва етанолу,</w:t>
      </w:r>
      <w:r w:rsidR="006917CC"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 xml:space="preserve">порівнюючи з висадженням на </w:t>
      </w:r>
      <w:r w:rsidR="006917CC" w:rsidRPr="00C510CC">
        <w:rPr>
          <w:rFonts w:ascii="Times New Roman" w:eastAsia="Times New Roman" w:hAnsi="Times New Roman" w:cs="Times New Roman"/>
          <w:sz w:val="28"/>
          <w:szCs w:val="28"/>
          <w:lang w:val="uk-UA" w:eastAsia="ru-RU"/>
        </w:rPr>
        <w:t>цій самій площі дерев, бо як вияви</w:t>
      </w:r>
      <w:r w:rsidRPr="00C510CC">
        <w:rPr>
          <w:rFonts w:ascii="Times New Roman" w:eastAsia="Times New Roman" w:hAnsi="Times New Roman" w:cs="Times New Roman"/>
          <w:sz w:val="28"/>
          <w:szCs w:val="28"/>
          <w:lang w:val="uk-UA" w:eastAsia="ru-RU"/>
        </w:rPr>
        <w:t xml:space="preserve">лося </w:t>
      </w:r>
      <w:r w:rsidR="006917CC" w:rsidRPr="00C510CC">
        <w:rPr>
          <w:rFonts w:ascii="Times New Roman" w:eastAsia="Times New Roman" w:hAnsi="Times New Roman" w:cs="Times New Roman"/>
          <w:sz w:val="28"/>
          <w:szCs w:val="28"/>
          <w:lang w:val="uk-UA" w:eastAsia="ru-RU"/>
        </w:rPr>
        <w:t xml:space="preserve">– обсяг поглиненого лісом </w:t>
      </w:r>
      <w:r w:rsidRPr="00C510CC">
        <w:rPr>
          <w:rFonts w:ascii="Times New Roman" w:eastAsia="Times New Roman" w:hAnsi="Times New Roman" w:cs="Times New Roman"/>
          <w:sz w:val="28"/>
          <w:szCs w:val="28"/>
          <w:lang w:val="uk-UA" w:eastAsia="ru-RU"/>
        </w:rPr>
        <w:t>СО</w:t>
      </w:r>
      <w:r w:rsidRPr="00C510CC">
        <w:rPr>
          <w:rFonts w:ascii="Times New Roman" w:eastAsia="Times New Roman" w:hAnsi="Times New Roman" w:cs="Times New Roman"/>
          <w:sz w:val="28"/>
          <w:szCs w:val="28"/>
          <w:vertAlign w:val="subscript"/>
          <w:lang w:val="uk-UA" w:eastAsia="ru-RU"/>
        </w:rPr>
        <w:t>2</w:t>
      </w:r>
      <w:r w:rsidR="006917CC"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за</w:t>
      </w:r>
      <w:r w:rsidR="006917CC" w:rsidRPr="00C510CC">
        <w:rPr>
          <w:rFonts w:ascii="Times New Roman" w:eastAsia="Times New Roman" w:hAnsi="Times New Roman" w:cs="Times New Roman"/>
          <w:sz w:val="28"/>
          <w:szCs w:val="28"/>
          <w:lang w:val="uk-UA" w:eastAsia="ru-RU"/>
        </w:rPr>
        <w:t xml:space="preserve"> роки може виявитися набагато більшим, ніж знищення </w:t>
      </w:r>
      <w:r w:rsidRPr="00C510CC">
        <w:rPr>
          <w:rFonts w:ascii="Times New Roman" w:eastAsia="Times New Roman" w:hAnsi="Times New Roman" w:cs="Times New Roman"/>
          <w:sz w:val="28"/>
          <w:szCs w:val="28"/>
          <w:lang w:val="uk-UA" w:eastAsia="ru-RU"/>
        </w:rPr>
        <w:t>вихл</w:t>
      </w:r>
      <w:r w:rsidR="006917CC" w:rsidRPr="00C510CC">
        <w:rPr>
          <w:rFonts w:ascii="Times New Roman" w:eastAsia="Times New Roman" w:hAnsi="Times New Roman" w:cs="Times New Roman"/>
          <w:sz w:val="28"/>
          <w:szCs w:val="28"/>
          <w:lang w:val="uk-UA" w:eastAsia="ru-RU"/>
        </w:rPr>
        <w:t>опів</w:t>
      </w:r>
      <w:r w:rsidRPr="00C510CC">
        <w:rPr>
          <w:rFonts w:ascii="Times New Roman" w:eastAsia="Times New Roman" w:hAnsi="Times New Roman" w:cs="Times New Roman"/>
          <w:sz w:val="28"/>
          <w:szCs w:val="28"/>
          <w:lang w:val="uk-UA" w:eastAsia="ru-RU"/>
        </w:rPr>
        <w:t xml:space="preserve"> від</w:t>
      </w:r>
      <w:r w:rsidR="006917CC" w:rsidRPr="00C510CC">
        <w:rPr>
          <w:rFonts w:ascii="Times New Roman" w:eastAsia="Times New Roman" w:hAnsi="Times New Roman" w:cs="Times New Roman"/>
          <w:sz w:val="28"/>
          <w:szCs w:val="28"/>
          <w:lang w:val="uk-UA" w:eastAsia="ru-RU"/>
        </w:rPr>
        <w:t xml:space="preserve"> використання</w:t>
      </w:r>
      <w:r w:rsidRPr="00C510CC">
        <w:rPr>
          <w:rFonts w:ascii="Times New Roman" w:eastAsia="Times New Roman" w:hAnsi="Times New Roman" w:cs="Times New Roman"/>
          <w:sz w:val="28"/>
          <w:szCs w:val="28"/>
          <w:lang w:val="uk-UA" w:eastAsia="ru-RU"/>
        </w:rPr>
        <w:t xml:space="preserve"> вирощеного </w:t>
      </w:r>
      <w:r w:rsidR="002D0FE5">
        <w:rPr>
          <w:rFonts w:ascii="Times New Roman" w:eastAsia="Times New Roman" w:hAnsi="Times New Roman" w:cs="Times New Roman"/>
          <w:sz w:val="28"/>
          <w:szCs w:val="28"/>
          <w:lang w:val="uk-UA" w:eastAsia="ru-RU"/>
        </w:rPr>
        <w:t>на цих землях біопалива</w:t>
      </w:r>
      <w:r w:rsidR="006917CC"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w:t>
      </w:r>
      <w:r w:rsidR="002973DE" w:rsidRPr="00C510CC">
        <w:rPr>
          <w:rFonts w:ascii="Times New Roman" w:eastAsia="Times New Roman" w:hAnsi="Times New Roman" w:cs="Times New Roman"/>
          <w:sz w:val="28"/>
          <w:szCs w:val="28"/>
          <w:lang w:val="uk-UA" w:eastAsia="ru-RU"/>
        </w:rPr>
        <w:t>2</w:t>
      </w:r>
      <w:r w:rsidR="00B0003A" w:rsidRPr="00917B8A">
        <w:rPr>
          <w:rFonts w:ascii="Times New Roman" w:eastAsia="Times New Roman" w:hAnsi="Times New Roman" w:cs="Times New Roman"/>
          <w:sz w:val="28"/>
          <w:szCs w:val="28"/>
          <w:lang w:val="uk-UA" w:eastAsia="ru-RU"/>
        </w:rPr>
        <w:t>7</w:t>
      </w:r>
      <w:r w:rsidRPr="00C510CC">
        <w:rPr>
          <w:rFonts w:ascii="Times New Roman" w:eastAsia="Times New Roman" w:hAnsi="Times New Roman" w:cs="Times New Roman"/>
          <w:sz w:val="28"/>
          <w:szCs w:val="28"/>
          <w:lang w:val="uk-UA" w:eastAsia="ru-RU"/>
        </w:rPr>
        <w:t>, C. 401-402]</w:t>
      </w:r>
      <w:r w:rsidR="00017B11">
        <w:rPr>
          <w:rFonts w:ascii="Times New Roman" w:eastAsia="Times New Roman" w:hAnsi="Times New Roman" w:cs="Times New Roman"/>
          <w:sz w:val="28"/>
          <w:szCs w:val="28"/>
          <w:lang w:val="uk-UA" w:eastAsia="ru-RU"/>
        </w:rPr>
        <w:t>.</w:t>
      </w:r>
      <w:r w:rsidR="006917CC" w:rsidRPr="00C510CC">
        <w:rPr>
          <w:rFonts w:ascii="Times New Roman" w:eastAsia="Times New Roman" w:hAnsi="Times New Roman" w:cs="Times New Roman"/>
          <w:sz w:val="28"/>
          <w:szCs w:val="28"/>
          <w:lang w:val="uk-UA" w:eastAsia="ru-RU"/>
        </w:rPr>
        <w:t xml:space="preserve"> </w:t>
      </w:r>
    </w:p>
    <w:p w:rsidR="00EA6022" w:rsidRPr="00C510CC" w:rsidRDefault="000A7E9A" w:rsidP="006917CC">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Отже</w:t>
      </w:r>
      <w:r w:rsidR="006917CC" w:rsidRPr="00C510CC">
        <w:rPr>
          <w:rFonts w:ascii="Times New Roman" w:eastAsia="Times New Roman" w:hAnsi="Times New Roman" w:cs="Times New Roman"/>
          <w:sz w:val="28"/>
          <w:szCs w:val="28"/>
          <w:lang w:val="uk-UA" w:eastAsia="ru-RU"/>
        </w:rPr>
        <w:t xml:space="preserve">, не все так однозначно під час вибору альтернативних видів палива для забезпечення життєдіяльності </w:t>
      </w:r>
      <w:r w:rsidR="008C5E65" w:rsidRPr="00C510CC">
        <w:rPr>
          <w:rFonts w:ascii="Times New Roman" w:eastAsia="Times New Roman" w:hAnsi="Times New Roman" w:cs="Times New Roman"/>
          <w:sz w:val="28"/>
          <w:szCs w:val="28"/>
          <w:lang w:val="uk-UA" w:eastAsia="ru-RU"/>
        </w:rPr>
        <w:t>суспільства</w:t>
      </w:r>
      <w:r w:rsidR="006917CC" w:rsidRPr="00C510CC">
        <w:rPr>
          <w:rFonts w:ascii="Times New Roman" w:eastAsia="Times New Roman" w:hAnsi="Times New Roman" w:cs="Times New Roman"/>
          <w:sz w:val="28"/>
          <w:szCs w:val="28"/>
          <w:lang w:val="uk-UA" w:eastAsia="ru-RU"/>
        </w:rPr>
        <w:t xml:space="preserve"> на майбутнє.</w:t>
      </w:r>
    </w:p>
    <w:p w:rsidR="00855F8E" w:rsidRPr="00C510CC" w:rsidRDefault="000329CE" w:rsidP="00855F8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0329CE">
        <w:rPr>
          <w:rFonts w:ascii="Times New Roman" w:eastAsia="Times New Roman" w:hAnsi="Times New Roman" w:cs="Times New Roman"/>
          <w:b/>
          <w:i/>
          <w:sz w:val="28"/>
          <w:szCs w:val="28"/>
          <w:lang w:val="uk-UA" w:eastAsia="ru-RU"/>
        </w:rPr>
        <w:t xml:space="preserve">Впровадження стандартів якості біопалива та електронної </w:t>
      </w:r>
      <w:r>
        <w:rPr>
          <w:rFonts w:ascii="Times New Roman" w:eastAsia="Times New Roman" w:hAnsi="Times New Roman" w:cs="Times New Roman"/>
          <w:b/>
          <w:i/>
          <w:sz w:val="28"/>
          <w:szCs w:val="28"/>
          <w:lang w:val="uk-UA" w:eastAsia="ru-RU"/>
        </w:rPr>
        <w:t>біржі</w:t>
      </w:r>
      <w:r w:rsidRPr="000329CE">
        <w:rPr>
          <w:rFonts w:ascii="Times New Roman" w:eastAsia="Times New Roman" w:hAnsi="Times New Roman" w:cs="Times New Roman"/>
          <w:b/>
          <w:i/>
          <w:sz w:val="28"/>
          <w:szCs w:val="28"/>
          <w:lang w:val="uk-UA" w:eastAsia="ru-RU"/>
        </w:rPr>
        <w:t xml:space="preserve"> для торгівлі біопаливом.</w:t>
      </w:r>
      <w:r>
        <w:rPr>
          <w:rFonts w:ascii="Times New Roman" w:eastAsia="Times New Roman" w:hAnsi="Times New Roman" w:cs="Times New Roman"/>
          <w:sz w:val="28"/>
          <w:szCs w:val="28"/>
          <w:lang w:val="uk-UA" w:eastAsia="ru-RU"/>
        </w:rPr>
        <w:t xml:space="preserve"> </w:t>
      </w:r>
      <w:r w:rsidR="00855F8E" w:rsidRPr="00C510CC">
        <w:rPr>
          <w:rFonts w:ascii="Times New Roman" w:eastAsia="Times New Roman" w:hAnsi="Times New Roman" w:cs="Times New Roman"/>
          <w:sz w:val="28"/>
          <w:szCs w:val="28"/>
          <w:lang w:val="uk-UA" w:eastAsia="ru-RU"/>
        </w:rPr>
        <w:t xml:space="preserve">Ринок твердого біопалива в Україні ще формується. Його розвиток гальмує низка проблем, які потребують вирішення. Зокрема, такою проблемою є нестабільність цін на біопаливо, що негативно впливає на роботу наявних та появу нових промислових об’єктів, які </w:t>
      </w:r>
      <w:r w:rsidR="00017B11">
        <w:rPr>
          <w:rFonts w:ascii="Times New Roman" w:eastAsia="Times New Roman" w:hAnsi="Times New Roman" w:cs="Times New Roman"/>
          <w:sz w:val="28"/>
          <w:szCs w:val="28"/>
          <w:lang w:val="uk-UA" w:eastAsia="ru-RU"/>
        </w:rPr>
        <w:t>використовують тверде біопаливо</w:t>
      </w:r>
      <w:r w:rsidR="00855F8E" w:rsidRPr="00C510CC">
        <w:rPr>
          <w:rFonts w:ascii="Times New Roman" w:eastAsia="Times New Roman" w:hAnsi="Times New Roman" w:cs="Times New Roman"/>
          <w:sz w:val="28"/>
          <w:szCs w:val="28"/>
          <w:lang w:val="uk-UA" w:eastAsia="ru-RU"/>
        </w:rPr>
        <w:t xml:space="preserve"> [</w:t>
      </w:r>
      <w:r w:rsidR="002973DE" w:rsidRPr="00C510CC">
        <w:rPr>
          <w:rFonts w:ascii="Times New Roman" w:eastAsia="Times New Roman" w:hAnsi="Times New Roman" w:cs="Times New Roman"/>
          <w:sz w:val="28"/>
          <w:szCs w:val="28"/>
          <w:lang w:val="uk-UA" w:eastAsia="ru-RU"/>
        </w:rPr>
        <w:t>4</w:t>
      </w:r>
      <w:r w:rsidR="00B0003A" w:rsidRPr="00917B8A">
        <w:rPr>
          <w:rFonts w:ascii="Times New Roman" w:eastAsia="Times New Roman" w:hAnsi="Times New Roman" w:cs="Times New Roman"/>
          <w:sz w:val="28"/>
          <w:szCs w:val="28"/>
          <w:lang w:eastAsia="ru-RU"/>
        </w:rPr>
        <w:t>1</w:t>
      </w:r>
      <w:r w:rsidR="00855F8E" w:rsidRPr="00C510CC">
        <w:rPr>
          <w:rFonts w:ascii="Times New Roman" w:eastAsia="Times New Roman" w:hAnsi="Times New Roman" w:cs="Times New Roman"/>
          <w:sz w:val="28"/>
          <w:szCs w:val="28"/>
          <w:lang w:val="uk-UA" w:eastAsia="ru-RU"/>
        </w:rPr>
        <w:t>]</w:t>
      </w:r>
      <w:r w:rsidR="00017B1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855F8E" w:rsidRPr="00C510CC">
        <w:rPr>
          <w:rFonts w:ascii="Times New Roman" w:eastAsia="Times New Roman" w:hAnsi="Times New Roman" w:cs="Times New Roman"/>
          <w:sz w:val="28"/>
          <w:szCs w:val="28"/>
          <w:lang w:val="uk-UA" w:eastAsia="ru-RU"/>
        </w:rPr>
        <w:t xml:space="preserve">Сумнівною залишається також якість твердого біопалива. Як правило, виробники застосовують для своєї продукції окремі технічні умови, а чинні національні не є обов’язковими. Є також випадки, коли виробник твердого біопалива не може знайти ринки для збуту своєї продукції, тоді як споживач із сусіднього району не може знайти постачальника біопалива. </w:t>
      </w:r>
    </w:p>
    <w:p w:rsidR="00855F8E" w:rsidRPr="00C510CC" w:rsidRDefault="00B94830" w:rsidP="00855F8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Ще</w:t>
      </w:r>
      <w:r w:rsidR="00855F8E" w:rsidRPr="00C510CC">
        <w:rPr>
          <w:rFonts w:ascii="Times New Roman" w:eastAsia="Times New Roman" w:hAnsi="Times New Roman" w:cs="Times New Roman"/>
          <w:sz w:val="28"/>
          <w:szCs w:val="28"/>
          <w:lang w:val="uk-UA" w:eastAsia="ru-RU"/>
        </w:rPr>
        <w:t xml:space="preserve"> </w:t>
      </w:r>
      <w:r w:rsidR="00B534B9">
        <w:rPr>
          <w:rFonts w:ascii="Times New Roman" w:eastAsia="Times New Roman" w:hAnsi="Times New Roman" w:cs="Times New Roman"/>
          <w:sz w:val="28"/>
          <w:szCs w:val="28"/>
          <w:lang w:val="uk-UA" w:eastAsia="ru-RU"/>
        </w:rPr>
        <w:t xml:space="preserve">одна </w:t>
      </w:r>
      <w:r w:rsidR="00855F8E" w:rsidRPr="00C510CC">
        <w:rPr>
          <w:rFonts w:ascii="Times New Roman" w:eastAsia="Times New Roman" w:hAnsi="Times New Roman" w:cs="Times New Roman"/>
          <w:sz w:val="28"/>
          <w:szCs w:val="28"/>
          <w:lang w:val="uk-UA" w:eastAsia="ru-RU"/>
        </w:rPr>
        <w:t>проблема з виробництвом біопалива</w:t>
      </w:r>
      <w:r w:rsidR="0009795D">
        <w:rPr>
          <w:rFonts w:ascii="Times New Roman" w:eastAsia="Times New Roman" w:hAnsi="Times New Roman" w:cs="Times New Roman"/>
          <w:sz w:val="28"/>
          <w:szCs w:val="28"/>
          <w:lang w:val="uk-UA" w:eastAsia="ru-RU"/>
        </w:rPr>
        <w:t xml:space="preserve"> </w:t>
      </w:r>
      <w:r w:rsidR="00B534B9">
        <w:rPr>
          <w:rFonts w:ascii="Times New Roman" w:eastAsia="Times New Roman" w:hAnsi="Times New Roman" w:cs="Times New Roman"/>
          <w:sz w:val="28"/>
          <w:szCs w:val="28"/>
          <w:lang w:val="uk-UA" w:eastAsia="ru-RU"/>
        </w:rPr>
        <w:t xml:space="preserve">полягає </w:t>
      </w:r>
      <w:r w:rsidR="0009795D">
        <w:rPr>
          <w:rFonts w:ascii="Times New Roman" w:eastAsia="Times New Roman" w:hAnsi="Times New Roman" w:cs="Times New Roman"/>
          <w:sz w:val="28"/>
          <w:szCs w:val="28"/>
          <w:lang w:val="uk-UA" w:eastAsia="ru-RU"/>
        </w:rPr>
        <w:t xml:space="preserve">у тому, що </w:t>
      </w:r>
      <w:r w:rsidR="00855F8E" w:rsidRPr="00C510CC">
        <w:rPr>
          <w:rFonts w:ascii="Times New Roman" w:eastAsia="Times New Roman" w:hAnsi="Times New Roman" w:cs="Times New Roman"/>
          <w:sz w:val="28"/>
          <w:szCs w:val="28"/>
          <w:lang w:val="uk-UA" w:eastAsia="ru-RU"/>
        </w:rPr>
        <w:t>Україна займає шосте місце у світі по виробництву такого виду біопалива, як пелети, але більша їх частина (до 85%) експортується за кордон. Це пов’язано із низьким попитом на</w:t>
      </w:r>
      <w:r w:rsidR="002D0FE5">
        <w:rPr>
          <w:rFonts w:ascii="Times New Roman" w:eastAsia="Times New Roman" w:hAnsi="Times New Roman" w:cs="Times New Roman"/>
          <w:sz w:val="28"/>
          <w:szCs w:val="28"/>
          <w:lang w:val="uk-UA" w:eastAsia="ru-RU"/>
        </w:rPr>
        <w:t xml:space="preserve"> пелети на внутрішньому ринку. </w:t>
      </w:r>
      <w:r w:rsidR="00855F8E" w:rsidRPr="00C510CC">
        <w:rPr>
          <w:rFonts w:ascii="Times New Roman" w:eastAsia="Times New Roman" w:hAnsi="Times New Roman" w:cs="Times New Roman"/>
          <w:sz w:val="28"/>
          <w:szCs w:val="28"/>
          <w:lang w:val="uk-UA" w:eastAsia="ru-RU"/>
        </w:rPr>
        <w:t>За даними проекту «Німецько-Український Аграрний Діалог», у нашій країні 150 заводів щорічно виробляють до 240 тис. тон пелет із біомаси. 50% цього обсягу – це пелети та брикети з соломи та лушпиння соняшнику. Якби таку кількість пелет використовували на внутрішньому ринку, уже сьогодні можна було б замінити близько 100 млн  м</w:t>
      </w:r>
      <w:r w:rsidR="00855F8E" w:rsidRPr="00C510CC">
        <w:rPr>
          <w:rFonts w:ascii="Times New Roman" w:eastAsia="Times New Roman" w:hAnsi="Times New Roman" w:cs="Times New Roman"/>
          <w:sz w:val="28"/>
          <w:szCs w:val="28"/>
          <w:vertAlign w:val="superscript"/>
          <w:lang w:val="uk-UA" w:eastAsia="ru-RU"/>
        </w:rPr>
        <w:t>3</w:t>
      </w:r>
      <w:r w:rsidR="00855F8E" w:rsidRPr="00C510CC">
        <w:rPr>
          <w:rFonts w:ascii="Times New Roman" w:eastAsia="Times New Roman" w:hAnsi="Times New Roman" w:cs="Times New Roman"/>
          <w:sz w:val="28"/>
          <w:szCs w:val="28"/>
          <w:lang w:val="uk-UA" w:eastAsia="ru-RU"/>
        </w:rPr>
        <w:t xml:space="preserve"> природного газу [</w:t>
      </w:r>
      <w:r w:rsidR="007D185C" w:rsidRPr="00C510CC">
        <w:rPr>
          <w:rFonts w:ascii="Times New Roman" w:eastAsia="Times New Roman" w:hAnsi="Times New Roman" w:cs="Times New Roman"/>
          <w:sz w:val="28"/>
          <w:szCs w:val="28"/>
          <w:lang w:val="uk-UA" w:eastAsia="ru-RU"/>
        </w:rPr>
        <w:t>5</w:t>
      </w:r>
      <w:r w:rsidR="00855F8E" w:rsidRPr="00C510CC">
        <w:rPr>
          <w:rFonts w:ascii="Times New Roman" w:eastAsia="Times New Roman" w:hAnsi="Times New Roman" w:cs="Times New Roman"/>
          <w:sz w:val="28"/>
          <w:szCs w:val="28"/>
          <w:lang w:val="uk-UA" w:eastAsia="ru-RU"/>
        </w:rPr>
        <w:t>]</w:t>
      </w:r>
      <w:r w:rsidR="00017B11">
        <w:rPr>
          <w:rFonts w:ascii="Times New Roman" w:eastAsia="Times New Roman" w:hAnsi="Times New Roman" w:cs="Times New Roman"/>
          <w:sz w:val="28"/>
          <w:szCs w:val="28"/>
          <w:lang w:val="uk-UA" w:eastAsia="ru-RU"/>
        </w:rPr>
        <w:t>.</w:t>
      </w:r>
    </w:p>
    <w:p w:rsidR="00855F8E" w:rsidRPr="00917B8A" w:rsidRDefault="00855F8E" w:rsidP="00855F8E">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C510CC">
        <w:rPr>
          <w:rFonts w:ascii="Times New Roman" w:eastAsia="Times New Roman" w:hAnsi="Times New Roman" w:cs="Times New Roman"/>
          <w:sz w:val="28"/>
          <w:szCs w:val="28"/>
          <w:lang w:val="uk-UA" w:eastAsia="ru-RU"/>
        </w:rPr>
        <w:t xml:space="preserve">Законопроект щодо створення ринку твердого біопалива було розроблено протягом першої половини 2018 року Державним агентством з енергоефективності та енергозбереження України (далі – </w:t>
      </w:r>
      <w:r w:rsidRPr="00C510CC">
        <w:rPr>
          <w:rFonts w:ascii="Times New Roman" w:eastAsia="Times New Roman" w:hAnsi="Times New Roman" w:cs="Times New Roman"/>
          <w:sz w:val="28"/>
          <w:szCs w:val="28"/>
          <w:lang w:val="uk-UA" w:eastAsia="ru-RU"/>
        </w:rPr>
        <w:lastRenderedPageBreak/>
        <w:t>Держенергоефективності) за участі експертів. Законопроект передбачає створення єдиної електронної платформи, де здійснюватимуть торгівлю твердим біопаливом усі зацікавлені виробники та споживачі [</w:t>
      </w:r>
      <w:r w:rsidR="007D185C" w:rsidRPr="00C510CC">
        <w:rPr>
          <w:rFonts w:ascii="Times New Roman" w:eastAsia="Times New Roman" w:hAnsi="Times New Roman" w:cs="Times New Roman"/>
          <w:sz w:val="28"/>
          <w:szCs w:val="28"/>
          <w:lang w:val="uk-UA" w:eastAsia="ru-RU"/>
        </w:rPr>
        <w:t>5]</w:t>
      </w:r>
      <w:r w:rsidR="00017B11" w:rsidRPr="00917B8A">
        <w:rPr>
          <w:rFonts w:ascii="Times New Roman" w:eastAsia="Times New Roman" w:hAnsi="Times New Roman" w:cs="Times New Roman"/>
          <w:sz w:val="28"/>
          <w:szCs w:val="28"/>
          <w:lang w:eastAsia="ru-RU"/>
        </w:rPr>
        <w:t>.</w:t>
      </w:r>
    </w:p>
    <w:p w:rsidR="003E2F43" w:rsidRPr="00C510CC" w:rsidRDefault="00855F8E" w:rsidP="00855F8E">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Створення електронної платформи для торгівлі твердим біопаливом в Україні передбачає, що торгівля буде здійснюватися шляхом проведення електронних аукціонів. Важливим є питання якості твердого біопалива, торгівля яким здійснюватиметься у системі електронної торгівлі. Передбачається, що буде затверджено вимоги до якості твердого біопалива, торгівля яким здійснюватиметься у системі електронної торгівлі.</w:t>
      </w:r>
    </w:p>
    <w:p w:rsidR="00AE5A93" w:rsidRPr="00C510CC" w:rsidRDefault="00AE5A93" w:rsidP="00AE5A93">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Слід зазначити, що аналогічну систему для електронної торгівлі твердим біопаливом запроваджено у Литві. Зокрема, там з 2012 року діє біржа біопалива Baltpool. Частка біомаси, придбаної через неї, зросла з 1% у 2013 році до 86% у 2016 році</w:t>
      </w:r>
      <w:r w:rsidR="00CA2262" w:rsidRPr="00C510CC">
        <w:rPr>
          <w:rFonts w:ascii="Times New Roman" w:eastAsia="Times New Roman" w:hAnsi="Times New Roman" w:cs="Times New Roman"/>
          <w:sz w:val="28"/>
          <w:szCs w:val="28"/>
          <w:lang w:val="uk-UA" w:eastAsia="ru-RU"/>
        </w:rPr>
        <w:t xml:space="preserve"> (рис. 3.</w:t>
      </w:r>
      <w:r w:rsidR="00506E4F">
        <w:rPr>
          <w:rFonts w:ascii="Times New Roman" w:eastAsia="Times New Roman" w:hAnsi="Times New Roman" w:cs="Times New Roman"/>
          <w:sz w:val="28"/>
          <w:szCs w:val="28"/>
          <w:lang w:val="uk-UA" w:eastAsia="ru-RU"/>
        </w:rPr>
        <w:t>1</w:t>
      </w:r>
      <w:r w:rsidR="00CA2262" w:rsidRPr="00C510CC">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w:t>
      </w:r>
    </w:p>
    <w:p w:rsidR="00CA2262" w:rsidRPr="00C510CC" w:rsidRDefault="00CA2262" w:rsidP="00CA2262">
      <w:pPr>
        <w:spacing w:after="0" w:line="360" w:lineRule="auto"/>
        <w:jc w:val="center"/>
        <w:rPr>
          <w:rFonts w:ascii="Times New Roman" w:eastAsia="Times New Roman" w:hAnsi="Times New Roman" w:cs="Times New Roman"/>
          <w:sz w:val="28"/>
          <w:szCs w:val="28"/>
          <w:lang w:val="uk-UA" w:eastAsia="ru-RU"/>
        </w:rPr>
      </w:pPr>
      <w:r w:rsidRPr="00C510CC">
        <w:rPr>
          <w:noProof/>
          <w:lang w:val="en-US"/>
        </w:rPr>
        <w:drawing>
          <wp:inline distT="0" distB="0" distL="0" distR="0">
            <wp:extent cx="5935345" cy="2943205"/>
            <wp:effectExtent l="0" t="0" r="825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srcRect l="54196" t="37231" r="4596" b="26426"/>
                    <a:stretch/>
                  </pic:blipFill>
                  <pic:spPr bwMode="auto">
                    <a:xfrm>
                      <a:off x="0" y="0"/>
                      <a:ext cx="5950731" cy="29508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CA2262" w:rsidRPr="00C510CC" w:rsidRDefault="00CA2262" w:rsidP="00C3335F">
      <w:pPr>
        <w:spacing w:after="0" w:line="360" w:lineRule="auto"/>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Рис. 3.</w:t>
      </w:r>
      <w:r w:rsidR="00506E4F">
        <w:rPr>
          <w:rFonts w:ascii="Times New Roman" w:eastAsia="Times New Roman" w:hAnsi="Times New Roman" w:cs="Times New Roman"/>
          <w:sz w:val="28"/>
          <w:szCs w:val="28"/>
          <w:lang w:val="uk-UA" w:eastAsia="ru-RU"/>
        </w:rPr>
        <w:t>1</w:t>
      </w:r>
      <w:r w:rsidRPr="00C510CC">
        <w:rPr>
          <w:rFonts w:ascii="Times New Roman" w:eastAsia="Times New Roman" w:hAnsi="Times New Roman" w:cs="Times New Roman"/>
          <w:sz w:val="28"/>
          <w:szCs w:val="28"/>
          <w:lang w:val="uk-UA" w:eastAsia="ru-RU"/>
        </w:rPr>
        <w:t>. Динаміка росту обсягів біомаси, придбаної через BALTPOOL (з досвіду Литви)</w:t>
      </w:r>
      <w:r w:rsidR="004B3764">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w:t>
      </w:r>
      <w:r w:rsidR="007D185C" w:rsidRPr="00C510CC">
        <w:rPr>
          <w:rFonts w:ascii="Times New Roman" w:eastAsia="Times New Roman" w:hAnsi="Times New Roman" w:cs="Times New Roman"/>
          <w:sz w:val="28"/>
          <w:szCs w:val="28"/>
          <w:lang w:val="uk-UA" w:eastAsia="ru-RU"/>
        </w:rPr>
        <w:t>6</w:t>
      </w:r>
      <w:r w:rsidRPr="00C510CC">
        <w:rPr>
          <w:rFonts w:ascii="Times New Roman" w:eastAsia="Times New Roman" w:hAnsi="Times New Roman" w:cs="Times New Roman"/>
          <w:sz w:val="28"/>
          <w:szCs w:val="28"/>
          <w:lang w:val="uk-UA" w:eastAsia="ru-RU"/>
        </w:rPr>
        <w:t>]</w:t>
      </w:r>
    </w:p>
    <w:p w:rsidR="00C91DAC" w:rsidRDefault="00C91DAC" w:rsidP="00CA2262">
      <w:pPr>
        <w:spacing w:after="0" w:line="360" w:lineRule="auto"/>
        <w:ind w:firstLine="709"/>
        <w:jc w:val="both"/>
        <w:rPr>
          <w:rFonts w:ascii="Times New Roman" w:eastAsia="Times New Roman" w:hAnsi="Times New Roman" w:cs="Times New Roman"/>
          <w:sz w:val="28"/>
          <w:szCs w:val="28"/>
          <w:lang w:val="uk-UA" w:eastAsia="ru-RU"/>
        </w:rPr>
      </w:pPr>
    </w:p>
    <w:p w:rsidR="00CA2262" w:rsidRPr="00C510CC" w:rsidRDefault="00F03756" w:rsidP="00CA2262">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Після створення біржі біопалива ринок біомаси в Литві почав функціонувати більш ефективно та прозоро. Відбулося зниження вартості біомаси до 40% у 2015 році (порівняно з 2012 роком), а різниця у ціні між сусідніми районами майже зникла. Крім того, збільшилася кількість </w:t>
      </w:r>
      <w:r w:rsidRPr="00C510CC">
        <w:rPr>
          <w:rFonts w:ascii="Times New Roman" w:eastAsia="Times New Roman" w:hAnsi="Times New Roman" w:cs="Times New Roman"/>
          <w:sz w:val="28"/>
          <w:szCs w:val="28"/>
          <w:lang w:val="uk-UA" w:eastAsia="ru-RU"/>
        </w:rPr>
        <w:lastRenderedPageBreak/>
        <w:t xml:space="preserve">постачальників біомаси завдяки можливості легкого доступу до торгівлі на біржі. Є сподівання на такі ж результати </w:t>
      </w:r>
      <w:r>
        <w:rPr>
          <w:rFonts w:ascii="Times New Roman" w:eastAsia="Times New Roman" w:hAnsi="Times New Roman" w:cs="Times New Roman"/>
          <w:sz w:val="28"/>
          <w:szCs w:val="28"/>
          <w:lang w:val="uk-UA" w:eastAsia="ru-RU"/>
        </w:rPr>
        <w:t xml:space="preserve">і </w:t>
      </w:r>
      <w:r w:rsidRPr="00C510CC">
        <w:rPr>
          <w:rFonts w:ascii="Times New Roman" w:eastAsia="Times New Roman" w:hAnsi="Times New Roman" w:cs="Times New Roman"/>
          <w:sz w:val="28"/>
          <w:szCs w:val="28"/>
          <w:lang w:val="uk-UA" w:eastAsia="ru-RU"/>
        </w:rPr>
        <w:t>в Україні.</w:t>
      </w:r>
    </w:p>
    <w:p w:rsidR="00C93C11" w:rsidRPr="00C510CC" w:rsidRDefault="00CA2262"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Застосування аналогічної системи електронної торгівлі біопаливом в</w:t>
      </w:r>
      <w:r w:rsidR="00842659"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 xml:space="preserve">Україні </w:t>
      </w:r>
      <w:r w:rsidR="00842659" w:rsidRPr="00C510CC">
        <w:rPr>
          <w:rFonts w:ascii="Times New Roman" w:eastAsia="Times New Roman" w:hAnsi="Times New Roman" w:cs="Times New Roman"/>
          <w:sz w:val="28"/>
          <w:szCs w:val="28"/>
          <w:lang w:val="uk-UA" w:eastAsia="ru-RU"/>
        </w:rPr>
        <w:t>буде</w:t>
      </w:r>
      <w:r w:rsidRPr="00C510CC">
        <w:rPr>
          <w:rFonts w:ascii="Times New Roman" w:eastAsia="Times New Roman" w:hAnsi="Times New Roman" w:cs="Times New Roman"/>
          <w:sz w:val="28"/>
          <w:szCs w:val="28"/>
          <w:lang w:val="uk-UA" w:eastAsia="ru-RU"/>
        </w:rPr>
        <w:t xml:space="preserve"> враховувати</w:t>
      </w:r>
      <w:r w:rsidR="00842659" w:rsidRPr="00C510CC">
        <w:rPr>
          <w:rFonts w:ascii="Times New Roman" w:eastAsia="Times New Roman" w:hAnsi="Times New Roman" w:cs="Times New Roman"/>
          <w:sz w:val="28"/>
          <w:szCs w:val="28"/>
          <w:lang w:val="uk-UA" w:eastAsia="ru-RU"/>
        </w:rPr>
        <w:t xml:space="preserve">, що на </w:t>
      </w:r>
      <w:r w:rsidRPr="00C510CC">
        <w:rPr>
          <w:rFonts w:ascii="Times New Roman" w:eastAsia="Times New Roman" w:hAnsi="Times New Roman" w:cs="Times New Roman"/>
          <w:sz w:val="28"/>
          <w:szCs w:val="28"/>
          <w:lang w:val="uk-UA" w:eastAsia="ru-RU"/>
        </w:rPr>
        <w:t>електронн</w:t>
      </w:r>
      <w:r w:rsidR="00842659" w:rsidRPr="00C510CC">
        <w:rPr>
          <w:rFonts w:ascii="Times New Roman" w:eastAsia="Times New Roman" w:hAnsi="Times New Roman" w:cs="Times New Roman"/>
          <w:sz w:val="28"/>
          <w:szCs w:val="28"/>
          <w:lang w:val="uk-UA" w:eastAsia="ru-RU"/>
        </w:rPr>
        <w:t>ій</w:t>
      </w:r>
      <w:r w:rsidRPr="00C510CC">
        <w:rPr>
          <w:rFonts w:ascii="Times New Roman" w:eastAsia="Times New Roman" w:hAnsi="Times New Roman" w:cs="Times New Roman"/>
          <w:sz w:val="28"/>
          <w:szCs w:val="28"/>
          <w:lang w:val="uk-UA" w:eastAsia="ru-RU"/>
        </w:rPr>
        <w:t xml:space="preserve"> платформ</w:t>
      </w:r>
      <w:r w:rsidR="00842659" w:rsidRPr="00C510CC">
        <w:rPr>
          <w:rFonts w:ascii="Times New Roman" w:eastAsia="Times New Roman" w:hAnsi="Times New Roman" w:cs="Times New Roman"/>
          <w:sz w:val="28"/>
          <w:szCs w:val="28"/>
          <w:lang w:val="uk-UA" w:eastAsia="ru-RU"/>
        </w:rPr>
        <w:t>і</w:t>
      </w:r>
      <w:r w:rsidRPr="00C510CC">
        <w:rPr>
          <w:rFonts w:ascii="Times New Roman" w:eastAsia="Times New Roman" w:hAnsi="Times New Roman" w:cs="Times New Roman"/>
          <w:sz w:val="28"/>
          <w:szCs w:val="28"/>
          <w:lang w:val="uk-UA" w:eastAsia="ru-RU"/>
        </w:rPr>
        <w:t xml:space="preserve"> здійсню</w:t>
      </w:r>
      <w:r w:rsidR="00842659" w:rsidRPr="00C510CC">
        <w:rPr>
          <w:rFonts w:ascii="Times New Roman" w:eastAsia="Times New Roman" w:hAnsi="Times New Roman" w:cs="Times New Roman"/>
          <w:sz w:val="28"/>
          <w:szCs w:val="28"/>
          <w:lang w:val="uk-UA" w:eastAsia="ru-RU"/>
        </w:rPr>
        <w:t xml:space="preserve">ватиметься торгівля не лише </w:t>
      </w:r>
      <w:r w:rsidRPr="00C510CC">
        <w:rPr>
          <w:rFonts w:ascii="Times New Roman" w:eastAsia="Times New Roman" w:hAnsi="Times New Roman" w:cs="Times New Roman"/>
          <w:sz w:val="28"/>
          <w:szCs w:val="28"/>
          <w:lang w:val="uk-UA" w:eastAsia="ru-RU"/>
        </w:rPr>
        <w:t>деревним біопаливом</w:t>
      </w:r>
      <w:r w:rsidR="00842659" w:rsidRPr="00C510CC">
        <w:rPr>
          <w:rFonts w:ascii="Times New Roman" w:eastAsia="Times New Roman" w:hAnsi="Times New Roman" w:cs="Times New Roman"/>
          <w:sz w:val="28"/>
          <w:szCs w:val="28"/>
          <w:lang w:val="uk-UA" w:eastAsia="ru-RU"/>
        </w:rPr>
        <w:t xml:space="preserve">. Адже за </w:t>
      </w:r>
      <w:r w:rsidR="00FD75A1" w:rsidRPr="00C510CC">
        <w:rPr>
          <w:rFonts w:ascii="Times New Roman" w:eastAsia="Times New Roman" w:hAnsi="Times New Roman" w:cs="Times New Roman"/>
          <w:sz w:val="28"/>
          <w:szCs w:val="28"/>
          <w:lang w:val="uk-UA" w:eastAsia="ru-RU"/>
        </w:rPr>
        <w:t>прогнозами</w:t>
      </w:r>
      <w:r w:rsidR="00842659" w:rsidRPr="00C510CC">
        <w:rPr>
          <w:rFonts w:ascii="Times New Roman" w:eastAsia="Times New Roman" w:hAnsi="Times New Roman" w:cs="Times New Roman"/>
          <w:sz w:val="28"/>
          <w:szCs w:val="28"/>
          <w:lang w:val="uk-UA" w:eastAsia="ru-RU"/>
        </w:rPr>
        <w:t xml:space="preserve"> експертів </w:t>
      </w:r>
      <w:r w:rsidRPr="00C510CC">
        <w:rPr>
          <w:rFonts w:ascii="Times New Roman" w:eastAsia="Times New Roman" w:hAnsi="Times New Roman" w:cs="Times New Roman"/>
          <w:sz w:val="28"/>
          <w:szCs w:val="28"/>
          <w:lang w:val="uk-UA" w:eastAsia="ru-RU"/>
        </w:rPr>
        <w:t>в Україні очікується, що у</w:t>
      </w:r>
      <w:r w:rsidR="00FD75A1" w:rsidRPr="00C510CC">
        <w:rPr>
          <w:rFonts w:ascii="Times New Roman" w:eastAsia="Times New Roman" w:hAnsi="Times New Roman" w:cs="Times New Roman"/>
          <w:sz w:val="28"/>
          <w:szCs w:val="28"/>
          <w:lang w:val="uk-UA" w:eastAsia="ru-RU"/>
        </w:rPr>
        <w:t>же у</w:t>
      </w:r>
      <w:r w:rsidR="00842659"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2025 році аграрна біомаса складатиме</w:t>
      </w:r>
      <w:r w:rsidR="00842659"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понад 50% загального обсягу споживання твердого біопалива</w:t>
      </w:r>
      <w:r w:rsidR="00FD75A1" w:rsidRPr="00C510CC">
        <w:rPr>
          <w:rFonts w:ascii="Times New Roman" w:eastAsia="Times New Roman" w:hAnsi="Times New Roman" w:cs="Times New Roman"/>
          <w:sz w:val="28"/>
          <w:szCs w:val="28"/>
          <w:lang w:val="uk-UA" w:eastAsia="ru-RU"/>
        </w:rPr>
        <w:t xml:space="preserve"> (рис. 3.</w:t>
      </w:r>
      <w:r w:rsidR="00B07D21">
        <w:rPr>
          <w:rFonts w:ascii="Times New Roman" w:eastAsia="Times New Roman" w:hAnsi="Times New Roman" w:cs="Times New Roman"/>
          <w:sz w:val="28"/>
          <w:szCs w:val="28"/>
          <w:lang w:val="uk-UA" w:eastAsia="ru-RU"/>
        </w:rPr>
        <w:t>2</w:t>
      </w:r>
      <w:r w:rsidR="00FD75A1" w:rsidRPr="00C510CC">
        <w:rPr>
          <w:rFonts w:ascii="Times New Roman" w:eastAsia="Times New Roman" w:hAnsi="Times New Roman" w:cs="Times New Roman"/>
          <w:sz w:val="28"/>
          <w:szCs w:val="28"/>
          <w:lang w:val="uk-UA" w:eastAsia="ru-RU"/>
        </w:rPr>
        <w:t>)</w:t>
      </w:r>
      <w:r w:rsidR="00842659" w:rsidRPr="00C510CC">
        <w:rPr>
          <w:rFonts w:ascii="Times New Roman" w:eastAsia="Times New Roman" w:hAnsi="Times New Roman" w:cs="Times New Roman"/>
          <w:sz w:val="28"/>
          <w:szCs w:val="28"/>
          <w:lang w:val="uk-UA" w:eastAsia="ru-RU"/>
        </w:rPr>
        <w:t xml:space="preserve"> [</w:t>
      </w:r>
      <w:r w:rsidR="007D185C" w:rsidRPr="00C510CC">
        <w:rPr>
          <w:rFonts w:ascii="Times New Roman" w:eastAsia="Times New Roman" w:hAnsi="Times New Roman" w:cs="Times New Roman"/>
          <w:sz w:val="28"/>
          <w:szCs w:val="28"/>
          <w:lang w:val="uk-UA" w:eastAsia="ru-RU"/>
        </w:rPr>
        <w:t>6</w:t>
      </w:r>
      <w:r w:rsidR="00842659" w:rsidRPr="00C510CC">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w:t>
      </w:r>
    </w:p>
    <w:p w:rsidR="00FD75A1" w:rsidRPr="00C510CC" w:rsidRDefault="00FD75A1" w:rsidP="00FD75A1">
      <w:pPr>
        <w:spacing w:after="0" w:line="360" w:lineRule="auto"/>
        <w:jc w:val="both"/>
        <w:rPr>
          <w:rFonts w:ascii="Times New Roman" w:eastAsia="Times New Roman" w:hAnsi="Times New Roman" w:cs="Times New Roman"/>
          <w:sz w:val="28"/>
          <w:szCs w:val="28"/>
          <w:lang w:val="uk-UA" w:eastAsia="ru-RU"/>
        </w:rPr>
      </w:pPr>
      <w:r w:rsidRPr="00C510CC">
        <w:rPr>
          <w:noProof/>
          <w:lang w:val="en-US"/>
        </w:rPr>
        <w:drawing>
          <wp:inline distT="0" distB="0" distL="0" distR="0">
            <wp:extent cx="5902713" cy="4114800"/>
            <wp:effectExtent l="0" t="0" r="317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srcRect l="9340" t="24685" r="56433" b="32881"/>
                    <a:stretch/>
                  </pic:blipFill>
                  <pic:spPr bwMode="auto">
                    <a:xfrm>
                      <a:off x="0" y="0"/>
                      <a:ext cx="5952011" cy="414916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FD75A1" w:rsidRPr="00C510CC" w:rsidRDefault="00FD75A1" w:rsidP="00C3335F">
      <w:pPr>
        <w:spacing w:after="0" w:line="360" w:lineRule="auto"/>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Рис. 3.</w:t>
      </w:r>
      <w:r w:rsidR="00B07D21">
        <w:rPr>
          <w:rFonts w:ascii="Times New Roman" w:eastAsia="Times New Roman" w:hAnsi="Times New Roman" w:cs="Times New Roman"/>
          <w:sz w:val="28"/>
          <w:szCs w:val="28"/>
          <w:lang w:val="uk-UA" w:eastAsia="ru-RU"/>
        </w:rPr>
        <w:t>2</w:t>
      </w:r>
      <w:r w:rsidRPr="00C510CC">
        <w:rPr>
          <w:rFonts w:ascii="Times New Roman" w:eastAsia="Times New Roman" w:hAnsi="Times New Roman" w:cs="Times New Roman"/>
          <w:sz w:val="28"/>
          <w:szCs w:val="28"/>
          <w:lang w:val="uk-UA" w:eastAsia="ru-RU"/>
        </w:rPr>
        <w:t>. Оцінка загального обсягу та структури твердих біопалив України (90% від усіх біопалив і відходів)</w:t>
      </w:r>
      <w:r w:rsidR="004B3764">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w:t>
      </w:r>
      <w:r w:rsidR="007D185C" w:rsidRPr="00C510CC">
        <w:rPr>
          <w:rFonts w:ascii="Times New Roman" w:eastAsia="Times New Roman" w:hAnsi="Times New Roman" w:cs="Times New Roman"/>
          <w:sz w:val="28"/>
          <w:szCs w:val="28"/>
          <w:lang w:val="uk-UA" w:eastAsia="ru-RU"/>
        </w:rPr>
        <w:t>6</w:t>
      </w:r>
      <w:r w:rsidRPr="00C510CC">
        <w:rPr>
          <w:rFonts w:ascii="Times New Roman" w:eastAsia="Times New Roman" w:hAnsi="Times New Roman" w:cs="Times New Roman"/>
          <w:sz w:val="28"/>
          <w:szCs w:val="28"/>
          <w:lang w:val="uk-UA" w:eastAsia="ru-RU"/>
        </w:rPr>
        <w:t>]</w:t>
      </w:r>
    </w:p>
    <w:p w:rsidR="00F03756"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p>
    <w:p w:rsidR="00F03756"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Відповідно, у системі електронної торгівлі буде можливість для здійснення операцій з аграрною біомасою. Крім того, у майбутньому можливе включення до переліку біопалива, торгівля яким здійснюється через електронну платформу, рідких та газоподібних видів біопалива. При цьому класи якості, що будуть визначені внутрішніми документами системи електронної торгівлі, орієнтуватимуться на європейські стандарти.</w:t>
      </w:r>
    </w:p>
    <w:p w:rsidR="00F03756" w:rsidRPr="00C510CC"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lastRenderedPageBreak/>
        <w:t>Для наповнення системи електронної торгівлі біопаливом реальними угодами пропонується передбачити обов’язок здійснювати торгівлю через неї для окремих підприємств:</w:t>
      </w:r>
    </w:p>
    <w:p w:rsidR="00F03756" w:rsidRPr="00C510CC"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для продавців біопалива – державних та комунальних підприємств, що виробляють тверде біопаливо, зокрема, державних та комунальних лісгоспів, деревообробних підприємств, сільськогосподарських виробників;</w:t>
      </w:r>
    </w:p>
    <w:p w:rsidR="00F03756"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Відповідно, у системі електронної торгівлі буде можливість для здійснення операцій з аграрною біомасою. Крім того, у майбутньому можливе включення до переліку біопалива, торгівля яким здійснюється через електронну платформу, рідких та газоподібних видів біопалива. При цьому класи якості, що будуть визначені внутрішніми документами системи електронної торгівлі, орієнтуватимуться на європейські стандарти.</w:t>
      </w:r>
    </w:p>
    <w:p w:rsidR="00F03756" w:rsidRPr="00C510CC"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Для наповнення системи електронної торгівлі біопаливом реальними угодами пропонується передбачити обов’язок здійснювати торгівлю через неї для окремих підприємств:</w:t>
      </w:r>
    </w:p>
    <w:p w:rsidR="00F03756" w:rsidRPr="00C510CC" w:rsidRDefault="00F03756" w:rsidP="00F0375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для продавців біопалива – державних та комунальних підприємств, що виробляють тверде біопаливо, зокрема, державних та комунальних лісгоспів, деревообробних підприємств, сільськогосподарських виробників;</w:t>
      </w:r>
    </w:p>
    <w:p w:rsidR="00842659" w:rsidRPr="00917B8A" w:rsidRDefault="00E21F81" w:rsidP="00E21F81">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для покупців біопалива – державних та комунальних підприємств, що</w:t>
      </w:r>
      <w:r w:rsidR="008658F6"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закуповують біопаливо (замовників в</w:t>
      </w:r>
      <w:r w:rsidR="008658F6"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розумінні Закону України «Про публічні закупівлі»), суб'єктів господарювання, що отримали «зелений тариф» та</w:t>
      </w:r>
      <w:r w:rsidR="008658F6"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суб'єктів господарювання, що отримали</w:t>
      </w:r>
      <w:r w:rsidR="008658F6"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 xml:space="preserve">стимулюючий тариф на теплову енергію </w:t>
      </w:r>
      <w:r w:rsidR="00017B11">
        <w:rPr>
          <w:rFonts w:ascii="Times New Roman" w:eastAsia="Times New Roman" w:hAnsi="Times New Roman" w:cs="Times New Roman"/>
          <w:sz w:val="28"/>
          <w:szCs w:val="28"/>
          <w:lang w:val="uk-UA" w:eastAsia="ru-RU"/>
        </w:rPr>
        <w:t>з альтернативних джерел енергії</w:t>
      </w:r>
      <w:r w:rsidR="00892C6A" w:rsidRPr="00C510CC">
        <w:rPr>
          <w:rFonts w:ascii="Times New Roman" w:eastAsia="Times New Roman" w:hAnsi="Times New Roman" w:cs="Times New Roman"/>
          <w:sz w:val="28"/>
          <w:szCs w:val="28"/>
          <w:lang w:val="uk-UA" w:eastAsia="ru-RU"/>
        </w:rPr>
        <w:t xml:space="preserve"> [</w:t>
      </w:r>
      <w:r w:rsidR="007D185C" w:rsidRPr="00C510CC">
        <w:rPr>
          <w:rFonts w:ascii="Times New Roman" w:eastAsia="Times New Roman" w:hAnsi="Times New Roman" w:cs="Times New Roman"/>
          <w:sz w:val="28"/>
          <w:szCs w:val="28"/>
          <w:lang w:val="uk-UA" w:eastAsia="ru-RU"/>
        </w:rPr>
        <w:t>6</w:t>
      </w:r>
      <w:r w:rsidR="00892C6A" w:rsidRPr="00C510CC">
        <w:rPr>
          <w:rFonts w:ascii="Times New Roman" w:eastAsia="Times New Roman" w:hAnsi="Times New Roman" w:cs="Times New Roman"/>
          <w:sz w:val="28"/>
          <w:szCs w:val="28"/>
          <w:lang w:val="uk-UA" w:eastAsia="ru-RU"/>
        </w:rPr>
        <w:t>]</w:t>
      </w:r>
      <w:r w:rsidR="00017B11" w:rsidRPr="00917B8A">
        <w:rPr>
          <w:rFonts w:ascii="Times New Roman" w:eastAsia="Times New Roman" w:hAnsi="Times New Roman" w:cs="Times New Roman"/>
          <w:sz w:val="28"/>
          <w:szCs w:val="28"/>
          <w:lang w:val="uk-UA" w:eastAsia="ru-RU"/>
        </w:rPr>
        <w:t>.</w:t>
      </w:r>
    </w:p>
    <w:p w:rsidR="008658F6" w:rsidRPr="00C510CC" w:rsidRDefault="008658F6"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Однак</w:t>
      </w:r>
      <w:r w:rsidR="00B534B9">
        <w:rPr>
          <w:rFonts w:ascii="Times New Roman" w:eastAsia="Times New Roman" w:hAnsi="Times New Roman" w:cs="Times New Roman"/>
          <w:sz w:val="28"/>
          <w:szCs w:val="28"/>
          <w:lang w:val="uk-UA" w:eastAsia="ru-RU"/>
        </w:rPr>
        <w:t>,</w:t>
      </w:r>
      <w:r w:rsidRPr="00C510CC">
        <w:rPr>
          <w:rFonts w:ascii="Times New Roman" w:eastAsia="Times New Roman" w:hAnsi="Times New Roman" w:cs="Times New Roman"/>
          <w:sz w:val="28"/>
          <w:szCs w:val="28"/>
          <w:lang w:val="uk-UA" w:eastAsia="ru-RU"/>
        </w:rPr>
        <w:t xml:space="preserve"> здійснення обов’язкової торгівлі через електронну систему запроваджуватиметься поступово – від 20% загального річного обсягу виробництва чи споживання твердого біопалива у 2019 році до 100% - у 2023 році (рис. 3.</w:t>
      </w:r>
      <w:r w:rsidR="00B07D21">
        <w:rPr>
          <w:rFonts w:ascii="Times New Roman" w:eastAsia="Times New Roman" w:hAnsi="Times New Roman" w:cs="Times New Roman"/>
          <w:sz w:val="28"/>
          <w:szCs w:val="28"/>
          <w:lang w:val="uk-UA" w:eastAsia="ru-RU"/>
        </w:rPr>
        <w:t>3</w:t>
      </w:r>
      <w:r w:rsidRPr="00C510CC">
        <w:rPr>
          <w:rFonts w:ascii="Times New Roman" w:eastAsia="Times New Roman" w:hAnsi="Times New Roman" w:cs="Times New Roman"/>
          <w:sz w:val="28"/>
          <w:szCs w:val="28"/>
          <w:lang w:val="uk-UA" w:eastAsia="ru-RU"/>
        </w:rPr>
        <w:t>).</w:t>
      </w:r>
    </w:p>
    <w:p w:rsidR="008658F6" w:rsidRPr="00917B8A" w:rsidRDefault="008658F6" w:rsidP="008658F6">
      <w:pPr>
        <w:spacing w:after="0" w:line="360" w:lineRule="auto"/>
        <w:ind w:firstLine="709"/>
        <w:jc w:val="both"/>
        <w:rPr>
          <w:rFonts w:ascii="Times New Roman" w:eastAsia="Times New Roman" w:hAnsi="Times New Roman" w:cs="Times New Roman"/>
          <w:sz w:val="28"/>
          <w:szCs w:val="28"/>
          <w:lang w:eastAsia="ru-RU"/>
        </w:rPr>
      </w:pPr>
      <w:r w:rsidRPr="00C510CC">
        <w:rPr>
          <w:rFonts w:ascii="Times New Roman" w:eastAsia="Times New Roman" w:hAnsi="Times New Roman" w:cs="Times New Roman"/>
          <w:sz w:val="28"/>
          <w:szCs w:val="28"/>
          <w:lang w:val="uk-UA" w:eastAsia="ru-RU"/>
        </w:rPr>
        <w:t>Переваги системи електронної торгівлі очевидні для всіх учасників ринку. Продавці отримають легкий доступ до системи торгівлі та чіткі правила, що є однаковими для всіх.</w:t>
      </w:r>
      <w:r w:rsidR="00892C6A"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 xml:space="preserve">Покупці матимуть найбільш ефективний </w:t>
      </w:r>
      <w:r w:rsidRPr="00C510CC">
        <w:rPr>
          <w:rFonts w:ascii="Times New Roman" w:eastAsia="Times New Roman" w:hAnsi="Times New Roman" w:cs="Times New Roman"/>
          <w:sz w:val="28"/>
          <w:szCs w:val="28"/>
          <w:lang w:val="uk-UA" w:eastAsia="ru-RU"/>
        </w:rPr>
        <w:lastRenderedPageBreak/>
        <w:t xml:space="preserve">підхід до </w:t>
      </w:r>
      <w:r w:rsidR="00892C6A" w:rsidRPr="00C510CC">
        <w:rPr>
          <w:rFonts w:ascii="Times New Roman" w:eastAsia="Times New Roman" w:hAnsi="Times New Roman" w:cs="Times New Roman"/>
          <w:sz w:val="28"/>
          <w:szCs w:val="28"/>
          <w:lang w:val="uk-UA" w:eastAsia="ru-RU"/>
        </w:rPr>
        <w:t>встановлення ціни біомаси, к</w:t>
      </w:r>
      <w:r w:rsidRPr="00C510CC">
        <w:rPr>
          <w:rFonts w:ascii="Times New Roman" w:eastAsia="Times New Roman" w:hAnsi="Times New Roman" w:cs="Times New Roman"/>
          <w:sz w:val="28"/>
          <w:szCs w:val="28"/>
          <w:lang w:val="uk-UA" w:eastAsia="ru-RU"/>
        </w:rPr>
        <w:t>оротк</w:t>
      </w:r>
      <w:r w:rsidR="00892C6A" w:rsidRPr="00C510CC">
        <w:rPr>
          <w:rFonts w:ascii="Times New Roman" w:eastAsia="Times New Roman" w:hAnsi="Times New Roman" w:cs="Times New Roman"/>
          <w:sz w:val="28"/>
          <w:szCs w:val="28"/>
          <w:lang w:val="uk-UA" w:eastAsia="ru-RU"/>
        </w:rPr>
        <w:t>у</w:t>
      </w:r>
      <w:r w:rsidRPr="00C510CC">
        <w:rPr>
          <w:rFonts w:ascii="Times New Roman" w:eastAsia="Times New Roman" w:hAnsi="Times New Roman" w:cs="Times New Roman"/>
          <w:sz w:val="28"/>
          <w:szCs w:val="28"/>
          <w:lang w:val="uk-UA" w:eastAsia="ru-RU"/>
        </w:rPr>
        <w:t xml:space="preserve"> та легк</w:t>
      </w:r>
      <w:r w:rsidR="00892C6A" w:rsidRPr="00C510CC">
        <w:rPr>
          <w:rFonts w:ascii="Times New Roman" w:eastAsia="Times New Roman" w:hAnsi="Times New Roman" w:cs="Times New Roman"/>
          <w:sz w:val="28"/>
          <w:szCs w:val="28"/>
          <w:lang w:val="uk-UA" w:eastAsia="ru-RU"/>
        </w:rPr>
        <w:t>у</w:t>
      </w:r>
      <w:r w:rsidRPr="00C510CC">
        <w:rPr>
          <w:rFonts w:ascii="Times New Roman" w:eastAsia="Times New Roman" w:hAnsi="Times New Roman" w:cs="Times New Roman"/>
          <w:sz w:val="28"/>
          <w:szCs w:val="28"/>
          <w:lang w:val="uk-UA" w:eastAsia="ru-RU"/>
        </w:rPr>
        <w:t xml:space="preserve"> процедур</w:t>
      </w:r>
      <w:r w:rsidR="00892C6A" w:rsidRPr="00C510CC">
        <w:rPr>
          <w:rFonts w:ascii="Times New Roman" w:eastAsia="Times New Roman" w:hAnsi="Times New Roman" w:cs="Times New Roman"/>
          <w:sz w:val="28"/>
          <w:szCs w:val="28"/>
          <w:lang w:val="uk-UA" w:eastAsia="ru-RU"/>
        </w:rPr>
        <w:t>у</w:t>
      </w:r>
      <w:r w:rsidRPr="00C510CC">
        <w:rPr>
          <w:rFonts w:ascii="Times New Roman" w:eastAsia="Times New Roman" w:hAnsi="Times New Roman" w:cs="Times New Roman"/>
          <w:sz w:val="28"/>
          <w:szCs w:val="28"/>
          <w:lang w:val="uk-UA" w:eastAsia="ru-RU"/>
        </w:rPr>
        <w:t xml:space="preserve"> купівлі</w:t>
      </w:r>
      <w:r w:rsidR="00892C6A" w:rsidRPr="00C510CC">
        <w:rPr>
          <w:rFonts w:ascii="Times New Roman" w:eastAsia="Times New Roman" w:hAnsi="Times New Roman" w:cs="Times New Roman"/>
          <w:sz w:val="28"/>
          <w:szCs w:val="28"/>
          <w:lang w:val="uk-UA" w:eastAsia="ru-RU"/>
        </w:rPr>
        <w:t xml:space="preserve"> біомаси, с</w:t>
      </w:r>
      <w:r w:rsidRPr="00C510CC">
        <w:rPr>
          <w:rFonts w:ascii="Times New Roman" w:eastAsia="Times New Roman" w:hAnsi="Times New Roman" w:cs="Times New Roman"/>
          <w:sz w:val="28"/>
          <w:szCs w:val="28"/>
          <w:lang w:val="uk-UA" w:eastAsia="ru-RU"/>
        </w:rPr>
        <w:t>истематичний контроль фінансової та технічної спроможності контрагентів</w:t>
      </w:r>
      <w:r w:rsidR="00892C6A" w:rsidRPr="00C510CC">
        <w:rPr>
          <w:rFonts w:ascii="Times New Roman" w:eastAsia="Times New Roman" w:hAnsi="Times New Roman" w:cs="Times New Roman"/>
          <w:sz w:val="28"/>
          <w:szCs w:val="28"/>
          <w:lang w:val="uk-UA" w:eastAsia="ru-RU"/>
        </w:rPr>
        <w:t xml:space="preserve"> [</w:t>
      </w:r>
      <w:r w:rsidR="007D185C" w:rsidRPr="00C510CC">
        <w:rPr>
          <w:rFonts w:ascii="Times New Roman" w:eastAsia="Times New Roman" w:hAnsi="Times New Roman" w:cs="Times New Roman"/>
          <w:sz w:val="28"/>
          <w:szCs w:val="28"/>
          <w:lang w:val="uk-UA" w:eastAsia="ru-RU"/>
        </w:rPr>
        <w:t>6</w:t>
      </w:r>
      <w:r w:rsidR="00892C6A" w:rsidRPr="00C510CC">
        <w:rPr>
          <w:rFonts w:ascii="Times New Roman" w:eastAsia="Times New Roman" w:hAnsi="Times New Roman" w:cs="Times New Roman"/>
          <w:sz w:val="28"/>
          <w:szCs w:val="28"/>
          <w:lang w:val="uk-UA" w:eastAsia="ru-RU"/>
        </w:rPr>
        <w:t>]</w:t>
      </w:r>
      <w:r w:rsidR="00017B11" w:rsidRPr="00917B8A">
        <w:rPr>
          <w:rFonts w:ascii="Times New Roman" w:eastAsia="Times New Roman" w:hAnsi="Times New Roman" w:cs="Times New Roman"/>
          <w:sz w:val="28"/>
          <w:szCs w:val="28"/>
          <w:lang w:eastAsia="ru-RU"/>
        </w:rPr>
        <w:t>.</w:t>
      </w:r>
    </w:p>
    <w:p w:rsidR="00F03756" w:rsidRPr="00917B8A" w:rsidRDefault="00F03756" w:rsidP="008658F6">
      <w:pPr>
        <w:spacing w:after="0" w:line="360" w:lineRule="auto"/>
        <w:ind w:firstLine="709"/>
        <w:jc w:val="both"/>
        <w:rPr>
          <w:rFonts w:ascii="Times New Roman" w:eastAsia="Times New Roman" w:hAnsi="Times New Roman" w:cs="Times New Roman"/>
          <w:sz w:val="28"/>
          <w:szCs w:val="28"/>
          <w:lang w:eastAsia="ru-RU"/>
        </w:rPr>
      </w:pPr>
    </w:p>
    <w:p w:rsidR="008658F6" w:rsidRPr="00C510CC" w:rsidRDefault="008658F6" w:rsidP="003D0D6C">
      <w:pPr>
        <w:spacing w:after="0" w:line="360" w:lineRule="auto"/>
        <w:jc w:val="center"/>
        <w:rPr>
          <w:rFonts w:ascii="Times New Roman" w:eastAsia="Times New Roman" w:hAnsi="Times New Roman" w:cs="Times New Roman"/>
          <w:sz w:val="28"/>
          <w:szCs w:val="28"/>
          <w:lang w:val="uk-UA" w:eastAsia="ru-RU"/>
        </w:rPr>
      </w:pPr>
      <w:r w:rsidRPr="00C510CC">
        <w:rPr>
          <w:noProof/>
          <w:lang w:val="en-US"/>
        </w:rPr>
        <w:drawing>
          <wp:inline distT="0" distB="0" distL="0" distR="0">
            <wp:extent cx="5172075" cy="2609231"/>
            <wp:effectExtent l="0" t="0" r="0" b="63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srcRect l="3450" t="53210" r="69557" b="22570"/>
                    <a:stretch/>
                  </pic:blipFill>
                  <pic:spPr bwMode="auto">
                    <a:xfrm>
                      <a:off x="0" y="0"/>
                      <a:ext cx="5206719" cy="262670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892C6A" w:rsidRPr="00C510CC" w:rsidRDefault="008658F6" w:rsidP="004B3764">
      <w:pPr>
        <w:spacing w:after="0" w:line="360" w:lineRule="auto"/>
        <w:jc w:val="center"/>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Рис. 3.</w:t>
      </w:r>
      <w:r w:rsidR="00B07D21">
        <w:rPr>
          <w:rFonts w:ascii="Times New Roman" w:eastAsia="Times New Roman" w:hAnsi="Times New Roman" w:cs="Times New Roman"/>
          <w:sz w:val="28"/>
          <w:szCs w:val="28"/>
          <w:lang w:val="uk-UA" w:eastAsia="ru-RU"/>
        </w:rPr>
        <w:t>3</w:t>
      </w:r>
      <w:r w:rsidRPr="00C510CC">
        <w:rPr>
          <w:rFonts w:ascii="Times New Roman" w:eastAsia="Times New Roman" w:hAnsi="Times New Roman" w:cs="Times New Roman"/>
          <w:sz w:val="28"/>
          <w:szCs w:val="28"/>
          <w:lang w:val="uk-UA" w:eastAsia="ru-RU"/>
        </w:rPr>
        <w:t>. Частка біопалива, що у перспективі реалізовуватиметься через систему електронної торгівлі України</w:t>
      </w:r>
      <w:r w:rsidR="004B3764">
        <w:rPr>
          <w:rFonts w:ascii="Times New Roman" w:eastAsia="Times New Roman" w:hAnsi="Times New Roman" w:cs="Times New Roman"/>
          <w:sz w:val="28"/>
          <w:szCs w:val="28"/>
          <w:lang w:val="uk-UA" w:eastAsia="ru-RU"/>
        </w:rPr>
        <w:t xml:space="preserve">, </w:t>
      </w:r>
      <w:r w:rsidR="00892C6A" w:rsidRPr="00C510CC">
        <w:rPr>
          <w:rFonts w:ascii="Times New Roman" w:eastAsia="Times New Roman" w:hAnsi="Times New Roman" w:cs="Times New Roman"/>
          <w:sz w:val="28"/>
          <w:szCs w:val="28"/>
          <w:lang w:val="uk-UA" w:eastAsia="ru-RU"/>
        </w:rPr>
        <w:t>[</w:t>
      </w:r>
      <w:r w:rsidR="007D185C" w:rsidRPr="00C510CC">
        <w:rPr>
          <w:rFonts w:ascii="Times New Roman" w:eastAsia="Times New Roman" w:hAnsi="Times New Roman" w:cs="Times New Roman"/>
          <w:sz w:val="28"/>
          <w:szCs w:val="28"/>
          <w:lang w:val="uk-UA" w:eastAsia="ru-RU"/>
        </w:rPr>
        <w:t>6</w:t>
      </w:r>
      <w:r w:rsidR="00892C6A" w:rsidRPr="00C510CC">
        <w:rPr>
          <w:rFonts w:ascii="Times New Roman" w:eastAsia="Times New Roman" w:hAnsi="Times New Roman" w:cs="Times New Roman"/>
          <w:sz w:val="28"/>
          <w:szCs w:val="28"/>
          <w:lang w:val="uk-UA" w:eastAsia="ru-RU"/>
        </w:rPr>
        <w:t>]</w:t>
      </w:r>
    </w:p>
    <w:p w:rsidR="008658F6" w:rsidRPr="00C510CC" w:rsidRDefault="008658F6" w:rsidP="008658F6">
      <w:pPr>
        <w:spacing w:after="0" w:line="360" w:lineRule="auto"/>
        <w:jc w:val="center"/>
        <w:rPr>
          <w:rFonts w:ascii="Times New Roman" w:eastAsia="Times New Roman" w:hAnsi="Times New Roman" w:cs="Times New Roman"/>
          <w:sz w:val="28"/>
          <w:szCs w:val="28"/>
          <w:lang w:val="uk-UA" w:eastAsia="ru-RU"/>
        </w:rPr>
      </w:pPr>
    </w:p>
    <w:p w:rsidR="008658F6" w:rsidRPr="00C510CC" w:rsidRDefault="00892C6A"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Для розвитку ринку система електронної торгівлі біопаливом надасть такі переваги</w:t>
      </w:r>
      <w:r w:rsidR="008658F6" w:rsidRPr="00C510CC">
        <w:rPr>
          <w:rFonts w:ascii="Times New Roman" w:eastAsia="Times New Roman" w:hAnsi="Times New Roman" w:cs="Times New Roman"/>
          <w:sz w:val="28"/>
          <w:szCs w:val="28"/>
          <w:lang w:val="uk-UA" w:eastAsia="ru-RU"/>
        </w:rPr>
        <w:t>:</w:t>
      </w:r>
    </w:p>
    <w:p w:rsidR="008658F6" w:rsidRPr="00C510CC" w:rsidRDefault="008658F6"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Залучення додаткових учасників</w:t>
      </w:r>
      <w:r w:rsidR="00892C6A"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процесу купівлі/продажу.</w:t>
      </w:r>
    </w:p>
    <w:p w:rsidR="008658F6" w:rsidRPr="00C510CC" w:rsidRDefault="008658F6"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Стимулювання ринкової конкуренції.</w:t>
      </w:r>
    </w:p>
    <w:p w:rsidR="008658F6" w:rsidRPr="00C510CC" w:rsidRDefault="008658F6"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Стандартизація процесів та продуктів.</w:t>
      </w:r>
    </w:p>
    <w:p w:rsidR="008658F6" w:rsidRPr="00C510CC" w:rsidRDefault="008658F6"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Підвищення прозорості ринку та</w:t>
      </w:r>
      <w:r w:rsidR="00892C6A" w:rsidRPr="00C510CC">
        <w:rPr>
          <w:rFonts w:ascii="Times New Roman" w:eastAsia="Times New Roman" w:hAnsi="Times New Roman" w:cs="Times New Roman"/>
          <w:sz w:val="28"/>
          <w:szCs w:val="28"/>
          <w:lang w:val="uk-UA" w:eastAsia="ru-RU"/>
        </w:rPr>
        <w:t xml:space="preserve"> </w:t>
      </w:r>
      <w:r w:rsidRPr="00C510CC">
        <w:rPr>
          <w:rFonts w:ascii="Times New Roman" w:eastAsia="Times New Roman" w:hAnsi="Times New Roman" w:cs="Times New Roman"/>
          <w:sz w:val="28"/>
          <w:szCs w:val="28"/>
          <w:lang w:val="uk-UA" w:eastAsia="ru-RU"/>
        </w:rPr>
        <w:t>сталості сектору біоенергетики.</w:t>
      </w:r>
    </w:p>
    <w:p w:rsidR="008658F6" w:rsidRPr="00C510CC" w:rsidRDefault="008658F6" w:rsidP="008658F6">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Гнучкість до нових потреб ринку.</w:t>
      </w:r>
    </w:p>
    <w:p w:rsidR="008658F6" w:rsidRPr="00917B8A" w:rsidRDefault="008658F6" w:rsidP="008658F6">
      <w:pPr>
        <w:spacing w:after="0" w:line="360" w:lineRule="auto"/>
        <w:ind w:firstLine="709"/>
        <w:jc w:val="both"/>
        <w:rPr>
          <w:rFonts w:ascii="Times New Roman" w:eastAsia="Times New Roman" w:hAnsi="Times New Roman" w:cs="Times New Roman"/>
          <w:sz w:val="28"/>
          <w:szCs w:val="28"/>
          <w:lang w:eastAsia="ru-RU"/>
        </w:rPr>
      </w:pPr>
      <w:r w:rsidRPr="00C510CC">
        <w:rPr>
          <w:rFonts w:ascii="Times New Roman" w:eastAsia="Times New Roman" w:hAnsi="Times New Roman" w:cs="Times New Roman"/>
          <w:sz w:val="28"/>
          <w:szCs w:val="28"/>
          <w:lang w:val="uk-UA" w:eastAsia="ru-RU"/>
        </w:rPr>
        <w:t>• Зменшення адміністративних витрат завдяки електронній системі торгів</w:t>
      </w:r>
      <w:r w:rsidR="00892C6A" w:rsidRPr="00C510CC">
        <w:rPr>
          <w:rFonts w:ascii="Times New Roman" w:eastAsia="Times New Roman" w:hAnsi="Times New Roman" w:cs="Times New Roman"/>
          <w:sz w:val="28"/>
          <w:szCs w:val="28"/>
          <w:lang w:val="uk-UA" w:eastAsia="ru-RU"/>
        </w:rPr>
        <w:t xml:space="preserve"> [</w:t>
      </w:r>
      <w:r w:rsidR="007D185C" w:rsidRPr="00C510CC">
        <w:rPr>
          <w:rFonts w:ascii="Times New Roman" w:eastAsia="Times New Roman" w:hAnsi="Times New Roman" w:cs="Times New Roman"/>
          <w:sz w:val="28"/>
          <w:szCs w:val="28"/>
          <w:lang w:val="uk-UA" w:eastAsia="ru-RU"/>
        </w:rPr>
        <w:t>6</w:t>
      </w:r>
      <w:r w:rsidR="00892C6A" w:rsidRPr="00C510CC">
        <w:rPr>
          <w:rFonts w:ascii="Times New Roman" w:eastAsia="Times New Roman" w:hAnsi="Times New Roman" w:cs="Times New Roman"/>
          <w:sz w:val="28"/>
          <w:szCs w:val="28"/>
          <w:lang w:val="uk-UA" w:eastAsia="ru-RU"/>
        </w:rPr>
        <w:t>]</w:t>
      </w:r>
      <w:r w:rsidR="00017B11" w:rsidRPr="00917B8A">
        <w:rPr>
          <w:rFonts w:ascii="Times New Roman" w:eastAsia="Times New Roman" w:hAnsi="Times New Roman" w:cs="Times New Roman"/>
          <w:sz w:val="28"/>
          <w:szCs w:val="28"/>
          <w:lang w:eastAsia="ru-RU"/>
        </w:rPr>
        <w:t>.</w:t>
      </w:r>
    </w:p>
    <w:p w:rsidR="001B6B05" w:rsidRPr="00C510CC" w:rsidRDefault="00556D20" w:rsidP="001B6B0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Отже, у розвитку ринку біопалива в </w:t>
      </w:r>
      <w:r w:rsidR="000B3DBE" w:rsidRPr="00C510CC">
        <w:rPr>
          <w:rFonts w:ascii="Times New Roman" w:eastAsia="Times New Roman" w:hAnsi="Times New Roman" w:cs="Times New Roman"/>
          <w:sz w:val="28"/>
          <w:szCs w:val="28"/>
          <w:lang w:val="uk-UA" w:eastAsia="ru-RU"/>
        </w:rPr>
        <w:t xml:space="preserve">України до 2035 р. </w:t>
      </w:r>
      <w:r>
        <w:rPr>
          <w:rFonts w:ascii="Times New Roman" w:eastAsia="Times New Roman" w:hAnsi="Times New Roman" w:cs="Times New Roman"/>
          <w:sz w:val="28"/>
          <w:szCs w:val="28"/>
          <w:lang w:val="uk-UA" w:eastAsia="ru-RU"/>
        </w:rPr>
        <w:t xml:space="preserve">важливим є </w:t>
      </w:r>
      <w:r w:rsidR="000B3DBE" w:rsidRPr="00C510CC">
        <w:rPr>
          <w:rFonts w:ascii="Times New Roman" w:eastAsia="Times New Roman" w:hAnsi="Times New Roman" w:cs="Times New Roman"/>
          <w:sz w:val="28"/>
          <w:szCs w:val="28"/>
          <w:lang w:val="uk-UA" w:eastAsia="ru-RU"/>
        </w:rPr>
        <w:t xml:space="preserve">сприяння створенню конкурентних ринків біомаси; створення умов для формування системи з логістичного забезпечення та інфраструктури ринку біопалива; збільшення частки </w:t>
      </w:r>
      <w:r w:rsidR="001B6B05" w:rsidRPr="00C510CC">
        <w:rPr>
          <w:rFonts w:ascii="Times New Roman" w:eastAsia="Times New Roman" w:hAnsi="Times New Roman" w:cs="Times New Roman"/>
          <w:sz w:val="28"/>
          <w:szCs w:val="28"/>
          <w:lang w:val="uk-UA" w:eastAsia="ru-RU"/>
        </w:rPr>
        <w:t xml:space="preserve">електронної </w:t>
      </w:r>
      <w:r w:rsidR="000B3DBE" w:rsidRPr="00C510CC">
        <w:rPr>
          <w:rFonts w:ascii="Times New Roman" w:eastAsia="Times New Roman" w:hAnsi="Times New Roman" w:cs="Times New Roman"/>
          <w:sz w:val="28"/>
          <w:szCs w:val="28"/>
          <w:lang w:val="uk-UA" w:eastAsia="ru-RU"/>
        </w:rPr>
        <w:t xml:space="preserve">біржової торгівлі біопаливом; </w:t>
      </w:r>
      <w:r w:rsidR="000B3DBE" w:rsidRPr="00C510CC">
        <w:rPr>
          <w:rFonts w:ascii="Times New Roman" w:eastAsia="Times New Roman" w:hAnsi="Times New Roman" w:cs="Times New Roman"/>
          <w:sz w:val="28"/>
          <w:szCs w:val="28"/>
          <w:lang w:val="uk-UA" w:eastAsia="ru-RU"/>
        </w:rPr>
        <w:lastRenderedPageBreak/>
        <w:t>стимулювання виробництва більш безпечних для споживача й довкілля видів палива, зокрема біологічного палива другого покоління [</w:t>
      </w:r>
      <w:r w:rsidR="007D185C" w:rsidRPr="00C510CC">
        <w:rPr>
          <w:rFonts w:ascii="Times New Roman" w:eastAsia="Times New Roman" w:hAnsi="Times New Roman" w:cs="Times New Roman"/>
          <w:sz w:val="28"/>
          <w:szCs w:val="28"/>
          <w:lang w:val="uk-UA" w:eastAsia="ru-RU"/>
        </w:rPr>
        <w:t>17</w:t>
      </w:r>
      <w:r w:rsidR="000B3DBE" w:rsidRPr="00C510CC">
        <w:rPr>
          <w:rFonts w:ascii="Times New Roman" w:eastAsia="Times New Roman" w:hAnsi="Times New Roman" w:cs="Times New Roman"/>
          <w:sz w:val="28"/>
          <w:szCs w:val="28"/>
          <w:lang w:val="uk-UA" w:eastAsia="ru-RU"/>
        </w:rPr>
        <w:t>]</w:t>
      </w:r>
      <w:r w:rsidR="00017B11" w:rsidRPr="00917B8A">
        <w:rPr>
          <w:rFonts w:ascii="Times New Roman" w:eastAsia="Times New Roman" w:hAnsi="Times New Roman" w:cs="Times New Roman"/>
          <w:sz w:val="28"/>
          <w:szCs w:val="28"/>
          <w:lang w:eastAsia="ru-RU"/>
        </w:rPr>
        <w:t>.</w:t>
      </w:r>
      <w:r w:rsidR="001B6B05" w:rsidRPr="00C510CC">
        <w:rPr>
          <w:rFonts w:ascii="Times New Roman" w:eastAsia="Times New Roman" w:hAnsi="Times New Roman" w:cs="Times New Roman"/>
          <w:sz w:val="28"/>
          <w:szCs w:val="28"/>
          <w:lang w:val="uk-UA" w:eastAsia="ru-RU"/>
        </w:rPr>
        <w:t xml:space="preserve"> </w:t>
      </w:r>
    </w:p>
    <w:p w:rsidR="0086523E" w:rsidRDefault="000329CE" w:rsidP="0086523E">
      <w:pPr>
        <w:spacing w:after="0" w:line="360" w:lineRule="auto"/>
        <w:ind w:firstLine="709"/>
        <w:jc w:val="both"/>
        <w:rPr>
          <w:rFonts w:ascii="Times New Roman" w:eastAsia="Times New Roman" w:hAnsi="Times New Roman" w:cs="Times New Roman"/>
          <w:sz w:val="28"/>
          <w:szCs w:val="28"/>
          <w:lang w:val="uk-UA" w:eastAsia="ru-RU"/>
        </w:rPr>
      </w:pPr>
      <w:r w:rsidRPr="000329CE">
        <w:rPr>
          <w:rFonts w:ascii="Times New Roman" w:eastAsia="Times New Roman" w:hAnsi="Times New Roman" w:cs="Times New Roman"/>
          <w:b/>
          <w:i/>
          <w:sz w:val="28"/>
          <w:szCs w:val="28"/>
          <w:lang w:val="uk-UA" w:eastAsia="ru-RU"/>
        </w:rPr>
        <w:t>Застосування диференційованого маркетингу на ринку біопалива відповідно до проведеної сегментації внутрішнього і зовнішнього ринку</w:t>
      </w:r>
      <w:r w:rsidR="008A3A5A">
        <w:rPr>
          <w:rFonts w:ascii="Times New Roman" w:eastAsia="Times New Roman" w:hAnsi="Times New Roman" w:cs="Times New Roman"/>
          <w:b/>
          <w:i/>
          <w:sz w:val="28"/>
          <w:szCs w:val="28"/>
          <w:lang w:val="uk-UA" w:eastAsia="ru-RU"/>
        </w:rPr>
        <w:t xml:space="preserve"> для активізації збуту продукції</w:t>
      </w:r>
      <w:r w:rsidRPr="000329CE">
        <w:rPr>
          <w:rFonts w:ascii="Times New Roman" w:eastAsia="Times New Roman" w:hAnsi="Times New Roman" w:cs="Times New Roman"/>
          <w:b/>
          <w:i/>
          <w:sz w:val="28"/>
          <w:szCs w:val="28"/>
          <w:lang w:val="uk-UA" w:eastAsia="ru-RU"/>
        </w:rPr>
        <w:t>.</w:t>
      </w:r>
      <w:r>
        <w:rPr>
          <w:rFonts w:ascii="Times New Roman" w:eastAsia="Times New Roman" w:hAnsi="Times New Roman" w:cs="Times New Roman"/>
          <w:sz w:val="28"/>
          <w:szCs w:val="28"/>
          <w:lang w:val="uk-UA" w:eastAsia="ru-RU"/>
        </w:rPr>
        <w:t xml:space="preserve"> </w:t>
      </w:r>
      <w:r w:rsidR="00F16B55" w:rsidRPr="00C510CC">
        <w:rPr>
          <w:rFonts w:ascii="Times New Roman" w:eastAsia="Times New Roman" w:hAnsi="Times New Roman" w:cs="Times New Roman"/>
          <w:sz w:val="28"/>
          <w:szCs w:val="28"/>
          <w:lang w:val="uk-UA" w:eastAsia="ru-RU"/>
        </w:rPr>
        <w:t>Перспективи розвитку ринку біопалива також слід диференціювати в залежності від різних ринкових сегментів</w:t>
      </w:r>
      <w:r w:rsidR="00556D20">
        <w:rPr>
          <w:rFonts w:ascii="Times New Roman" w:eastAsia="Times New Roman" w:hAnsi="Times New Roman" w:cs="Times New Roman"/>
          <w:sz w:val="28"/>
          <w:szCs w:val="28"/>
          <w:lang w:val="uk-UA" w:eastAsia="ru-RU"/>
        </w:rPr>
        <w:t xml:space="preserve">, зокрема </w:t>
      </w:r>
      <w:r w:rsidR="00F16B55" w:rsidRPr="00C510CC">
        <w:rPr>
          <w:rFonts w:ascii="Times New Roman" w:eastAsia="Times New Roman" w:hAnsi="Times New Roman" w:cs="Times New Roman"/>
          <w:sz w:val="28"/>
          <w:szCs w:val="28"/>
          <w:lang w:val="uk-UA" w:eastAsia="ru-RU"/>
        </w:rPr>
        <w:t>деревних п</w:t>
      </w:r>
      <w:r w:rsidR="00556D20">
        <w:rPr>
          <w:rFonts w:ascii="Times New Roman" w:eastAsia="Times New Roman" w:hAnsi="Times New Roman" w:cs="Times New Roman"/>
          <w:sz w:val="28"/>
          <w:szCs w:val="28"/>
          <w:lang w:val="uk-UA" w:eastAsia="ru-RU"/>
        </w:rPr>
        <w:t>е</w:t>
      </w:r>
      <w:r w:rsidR="00F16B55" w:rsidRPr="00C510CC">
        <w:rPr>
          <w:rFonts w:ascii="Times New Roman" w:eastAsia="Times New Roman" w:hAnsi="Times New Roman" w:cs="Times New Roman"/>
          <w:sz w:val="28"/>
          <w:szCs w:val="28"/>
          <w:lang w:val="uk-UA" w:eastAsia="ru-RU"/>
        </w:rPr>
        <w:t>лет. На даний час в Україні внутрішній споживчий ринок розвинений недостатньо, на пелетах працюють, в основному, власні котельні підприємств, приватні котельні в котеджних селищах і невелике число комунальних служб в лісових регіонах. Перспективи розвитку внутрішнього ринку пов’язані, перш за все, з будівництвом малоповерхового житла. Зі зростанням доходів громадян збільшується кількість людей із середнім достатком, які купують заміське житло, а завдяки зусиллям виробників пелет і пелетного обладнання зростає інформованість населення про переваги опалення будинків з використанням каменів і котлів на пелетах. Для приватного котеджу пелети є найдешевшим видом палива в порівнянні з дровами, мазутом, вугіллям, дизелем і електроенергією.</w:t>
      </w:r>
      <w:r w:rsidR="00322133" w:rsidRPr="00C510CC">
        <w:rPr>
          <w:rFonts w:ascii="Times New Roman" w:eastAsia="Times New Roman" w:hAnsi="Times New Roman" w:cs="Times New Roman"/>
          <w:sz w:val="28"/>
          <w:szCs w:val="28"/>
          <w:lang w:val="uk-UA" w:eastAsia="ru-RU"/>
        </w:rPr>
        <w:t xml:space="preserve"> Зростає зацікавленість у використанні паливних деревних гранул і на підприємствах промисловості і житлово-комунального господарства. Потенційні споживачі на внутрішньому ринку пелет та перспект</w:t>
      </w:r>
      <w:r w:rsidR="003D0D6C">
        <w:rPr>
          <w:rFonts w:ascii="Times New Roman" w:eastAsia="Times New Roman" w:hAnsi="Times New Roman" w:cs="Times New Roman"/>
          <w:sz w:val="28"/>
          <w:szCs w:val="28"/>
          <w:lang w:val="uk-UA" w:eastAsia="ru-RU"/>
        </w:rPr>
        <w:t>иви розвитку внутрішнього ринку, п</w:t>
      </w:r>
      <w:r w:rsidR="003D0D6C" w:rsidRPr="00C510CC">
        <w:rPr>
          <w:rFonts w:ascii="Times New Roman" w:eastAsia="Times New Roman" w:hAnsi="Times New Roman" w:cs="Times New Roman"/>
          <w:sz w:val="28"/>
          <w:szCs w:val="28"/>
          <w:lang w:val="uk-UA" w:eastAsia="ru-RU"/>
        </w:rPr>
        <w:t xml:space="preserve">отенційні споживачі на зовнішніх ринках твердого біопалива </w:t>
      </w:r>
      <w:r w:rsidR="003D0D6C">
        <w:rPr>
          <w:rFonts w:ascii="Times New Roman" w:eastAsia="Times New Roman" w:hAnsi="Times New Roman" w:cs="Times New Roman"/>
          <w:sz w:val="28"/>
          <w:szCs w:val="28"/>
          <w:lang w:val="uk-UA" w:eastAsia="ru-RU"/>
        </w:rPr>
        <w:t>й перспективи цього ринку узагальнені</w:t>
      </w:r>
      <w:r w:rsidR="00322133" w:rsidRPr="00C510CC">
        <w:rPr>
          <w:rFonts w:ascii="Times New Roman" w:eastAsia="Times New Roman" w:hAnsi="Times New Roman" w:cs="Times New Roman"/>
          <w:sz w:val="28"/>
          <w:szCs w:val="28"/>
          <w:lang w:val="uk-UA" w:eastAsia="ru-RU"/>
        </w:rPr>
        <w:t xml:space="preserve"> в таблиц</w:t>
      </w:r>
      <w:r w:rsidR="003D0D6C">
        <w:rPr>
          <w:rFonts w:ascii="Times New Roman" w:eastAsia="Times New Roman" w:hAnsi="Times New Roman" w:cs="Times New Roman"/>
          <w:sz w:val="28"/>
          <w:szCs w:val="28"/>
          <w:lang w:val="uk-UA" w:eastAsia="ru-RU"/>
        </w:rPr>
        <w:t xml:space="preserve">ях у Додатку Г. </w:t>
      </w:r>
    </w:p>
    <w:p w:rsidR="00F16B55" w:rsidRPr="00C510CC" w:rsidRDefault="007A1E73" w:rsidP="0086523E">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Зауважимо, що на українському ринку виробників пелет конкуренція незначна, тому що значна частина підприємств виготовляє продукцію на експорт, ще одна частина виготовляє тверде біопаливо для власних потреб, тому не є учасником активних ринкових дій. Саме тому орієнтуючись на правильно обрані ринкові сегменти споживачів можна отримати успіх на ринку та посісти міцні лідерські позиції.</w:t>
      </w:r>
    </w:p>
    <w:p w:rsidR="00516705" w:rsidRPr="00C510CC" w:rsidRDefault="000329CE" w:rsidP="00516705">
      <w:pPr>
        <w:spacing w:after="0" w:line="360" w:lineRule="auto"/>
        <w:ind w:firstLine="709"/>
        <w:jc w:val="both"/>
        <w:rPr>
          <w:rFonts w:ascii="Times New Roman" w:hAnsi="Times New Roman" w:cs="Times New Roman"/>
          <w:sz w:val="28"/>
          <w:szCs w:val="28"/>
          <w:lang w:val="uk-UA"/>
        </w:rPr>
      </w:pPr>
      <w:r w:rsidRPr="000329CE">
        <w:rPr>
          <w:rFonts w:ascii="Times New Roman" w:hAnsi="Times New Roman" w:cs="Times New Roman"/>
          <w:b/>
          <w:i/>
          <w:sz w:val="28"/>
          <w:szCs w:val="28"/>
          <w:lang w:val="uk-UA"/>
        </w:rPr>
        <w:t xml:space="preserve">Скорочення питомого споживання природного газу в Україні за рахунок збільшення обсягів споживання біопалива з метою зменшення </w:t>
      </w:r>
      <w:r w:rsidRPr="000329CE">
        <w:rPr>
          <w:rFonts w:ascii="Times New Roman" w:hAnsi="Times New Roman" w:cs="Times New Roman"/>
          <w:b/>
          <w:i/>
          <w:sz w:val="28"/>
          <w:szCs w:val="28"/>
          <w:lang w:val="uk-UA"/>
        </w:rPr>
        <w:lastRenderedPageBreak/>
        <w:t>імпортозалежності країни.</w:t>
      </w:r>
      <w:r>
        <w:rPr>
          <w:rFonts w:ascii="Times New Roman" w:hAnsi="Times New Roman" w:cs="Times New Roman"/>
          <w:sz w:val="28"/>
          <w:szCs w:val="28"/>
          <w:lang w:val="uk-UA"/>
        </w:rPr>
        <w:t xml:space="preserve">  </w:t>
      </w:r>
      <w:r w:rsidR="00516705" w:rsidRPr="00C510CC">
        <w:rPr>
          <w:rFonts w:ascii="Times New Roman" w:hAnsi="Times New Roman" w:cs="Times New Roman"/>
          <w:sz w:val="28"/>
          <w:szCs w:val="28"/>
          <w:lang w:val="uk-UA"/>
        </w:rPr>
        <w:t xml:space="preserve">Окрім того розвиток активності на ринку твердого біопалива є перспективним в контексті досягнення ще однієї поставленої цілі Енергетичної стратегії країни – скорочення питомого споживання </w:t>
      </w:r>
      <w:r w:rsidR="004452FC" w:rsidRPr="00C510CC">
        <w:rPr>
          <w:rFonts w:ascii="Times New Roman" w:hAnsi="Times New Roman" w:cs="Times New Roman"/>
          <w:sz w:val="28"/>
          <w:szCs w:val="28"/>
          <w:lang w:val="uk-UA"/>
        </w:rPr>
        <w:t xml:space="preserve">природного </w:t>
      </w:r>
      <w:r w:rsidR="00516705" w:rsidRPr="00C510CC">
        <w:rPr>
          <w:rFonts w:ascii="Times New Roman" w:hAnsi="Times New Roman" w:cs="Times New Roman"/>
          <w:sz w:val="28"/>
          <w:szCs w:val="28"/>
          <w:lang w:val="uk-UA"/>
        </w:rPr>
        <w:t xml:space="preserve">газу в Україні. </w:t>
      </w:r>
      <w:r w:rsidR="004452FC" w:rsidRPr="00C510CC">
        <w:rPr>
          <w:rFonts w:ascii="Times New Roman" w:hAnsi="Times New Roman" w:cs="Times New Roman"/>
          <w:sz w:val="28"/>
          <w:szCs w:val="28"/>
          <w:lang w:val="uk-UA"/>
        </w:rPr>
        <w:t xml:space="preserve">Один із шляхів, що передбачається </w:t>
      </w:r>
      <w:r w:rsidR="00516705" w:rsidRPr="00C510CC">
        <w:rPr>
          <w:rFonts w:ascii="Times New Roman" w:hAnsi="Times New Roman" w:cs="Times New Roman"/>
          <w:sz w:val="28"/>
          <w:szCs w:val="28"/>
          <w:lang w:val="uk-UA"/>
        </w:rPr>
        <w:t xml:space="preserve">Стратегією </w:t>
      </w:r>
      <w:r w:rsidR="004452FC" w:rsidRPr="00C510CC">
        <w:rPr>
          <w:rFonts w:ascii="Times New Roman" w:hAnsi="Times New Roman" w:cs="Times New Roman"/>
          <w:sz w:val="28"/>
          <w:szCs w:val="28"/>
          <w:lang w:val="uk-UA"/>
        </w:rPr>
        <w:t xml:space="preserve">для заміщення подальшої газифікації населення – </w:t>
      </w:r>
      <w:r w:rsidR="00516705" w:rsidRPr="00C510CC">
        <w:rPr>
          <w:rFonts w:ascii="Times New Roman" w:hAnsi="Times New Roman" w:cs="Times New Roman"/>
          <w:sz w:val="28"/>
          <w:szCs w:val="28"/>
          <w:lang w:val="uk-UA"/>
        </w:rPr>
        <w:t>просування альтернативних джерел виробництва тепла, таких як органічні пелети, брикети та ін. для індивідуальних споживачів (включаючи підтримку виробництва, розвиток методів їх доставки в сільській місцевості, а також підвищення доступності спеціальних котлів).</w:t>
      </w:r>
    </w:p>
    <w:p w:rsidR="001B6B05" w:rsidRPr="00C510CC" w:rsidRDefault="001B6B05" w:rsidP="001B6B05">
      <w:pPr>
        <w:spacing w:after="0" w:line="360" w:lineRule="auto"/>
        <w:ind w:firstLine="709"/>
        <w:jc w:val="both"/>
        <w:rPr>
          <w:rFonts w:ascii="Times New Roman" w:eastAsia="Times New Roman" w:hAnsi="Times New Roman" w:cs="Times New Roman"/>
          <w:sz w:val="28"/>
          <w:szCs w:val="28"/>
          <w:lang w:val="uk-UA" w:eastAsia="ru-RU"/>
        </w:rPr>
      </w:pPr>
      <w:r w:rsidRPr="00C510CC">
        <w:rPr>
          <w:rFonts w:ascii="Times New Roman" w:eastAsia="Times New Roman" w:hAnsi="Times New Roman" w:cs="Times New Roman"/>
          <w:sz w:val="28"/>
          <w:szCs w:val="28"/>
          <w:lang w:val="uk-UA" w:eastAsia="ru-RU"/>
        </w:rPr>
        <w:t xml:space="preserve">Отже, для реального досягнення цілей Енергетичної стратегії, які пов’язані із розвитком виробництва та використання різних видів біопалива, необхідно докласти чимало зусиль. Так, слід удосконалити та ухвалити законодавство, зокрема в частині електронної торгівлі біопаливом та визначити уповноважений державний орган, що регулюватиме електронну торгівлю, провести тендер та обрати оператора системи електронної торгівлі. Необхідно провести значний обсяг інформаційної роботи з населенням та </w:t>
      </w:r>
      <w:r w:rsidR="00E31418" w:rsidRPr="00C510CC">
        <w:rPr>
          <w:rFonts w:ascii="Times New Roman" w:eastAsia="Times New Roman" w:hAnsi="Times New Roman" w:cs="Times New Roman"/>
          <w:sz w:val="28"/>
          <w:szCs w:val="28"/>
          <w:lang w:val="uk-UA" w:eastAsia="ru-RU"/>
        </w:rPr>
        <w:t xml:space="preserve">суб’єктами підприємницької діяльності. Продовжувати активну маркетингову діяльність з потенційними споживачами на внутрішніх та зовнішніх ринках. </w:t>
      </w:r>
      <w:r w:rsidRPr="00C510CC">
        <w:rPr>
          <w:rFonts w:ascii="Times New Roman" w:eastAsia="Times New Roman" w:hAnsi="Times New Roman" w:cs="Times New Roman"/>
          <w:sz w:val="28"/>
          <w:szCs w:val="28"/>
          <w:lang w:val="uk-UA" w:eastAsia="ru-RU"/>
        </w:rPr>
        <w:t>Однак, ці зусилля варті того, щоб в Україні запрацював прозорий, ефективний та цивілізований ринок біопалива.</w:t>
      </w:r>
    </w:p>
    <w:p w:rsidR="00516705" w:rsidRPr="00C510CC" w:rsidRDefault="000A22C4" w:rsidP="002F4A10">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А</w:t>
      </w:r>
      <w:r w:rsidR="00E31418" w:rsidRPr="00C510CC">
        <w:rPr>
          <w:rFonts w:ascii="Times New Roman" w:hAnsi="Times New Roman" w:cs="Times New Roman"/>
          <w:sz w:val="28"/>
          <w:szCs w:val="28"/>
          <w:lang w:val="uk-UA"/>
        </w:rPr>
        <w:t xml:space="preserve">кцентуємо увагу на тому, що в Україні проводиться </w:t>
      </w:r>
      <w:r w:rsidR="004452FC" w:rsidRPr="00C510CC">
        <w:rPr>
          <w:rFonts w:ascii="Times New Roman" w:hAnsi="Times New Roman" w:cs="Times New Roman"/>
          <w:sz w:val="28"/>
          <w:szCs w:val="28"/>
          <w:lang w:val="uk-UA"/>
        </w:rPr>
        <w:t>р</w:t>
      </w:r>
      <w:r w:rsidR="006E4BCE" w:rsidRPr="00C510CC">
        <w:rPr>
          <w:rFonts w:ascii="Times New Roman" w:hAnsi="Times New Roman" w:cs="Times New Roman"/>
          <w:sz w:val="28"/>
          <w:szCs w:val="28"/>
          <w:lang w:val="uk-UA"/>
        </w:rPr>
        <w:t>озроблення і впровадження програм та інших механізмів державної підтримки проектів із заміщення природного газу альтернативними видами палива для цілей теплопостачання житлових і бюджетних будівель</w:t>
      </w:r>
      <w:r w:rsidR="00516705" w:rsidRPr="00C510CC">
        <w:rPr>
          <w:rFonts w:ascii="Times New Roman" w:hAnsi="Times New Roman" w:cs="Times New Roman"/>
          <w:sz w:val="28"/>
          <w:szCs w:val="28"/>
          <w:lang w:val="uk-UA"/>
        </w:rPr>
        <w:t xml:space="preserve"> для скорочення імпортозалежності економіки України</w:t>
      </w:r>
      <w:r w:rsidR="006E4BCE" w:rsidRPr="00C510CC">
        <w:rPr>
          <w:rFonts w:ascii="Times New Roman" w:hAnsi="Times New Roman" w:cs="Times New Roman"/>
          <w:sz w:val="28"/>
          <w:szCs w:val="28"/>
          <w:lang w:val="uk-UA"/>
        </w:rPr>
        <w:t>.</w:t>
      </w:r>
      <w:r w:rsidR="00CC0721" w:rsidRPr="00C510CC">
        <w:rPr>
          <w:rFonts w:ascii="Times New Roman" w:hAnsi="Times New Roman" w:cs="Times New Roman"/>
          <w:sz w:val="28"/>
          <w:szCs w:val="28"/>
          <w:lang w:val="uk-UA"/>
        </w:rPr>
        <w:t xml:space="preserve"> Хоча очікується, що </w:t>
      </w:r>
      <w:r w:rsidR="00E31418" w:rsidRPr="00C510CC">
        <w:rPr>
          <w:rFonts w:ascii="Times New Roman" w:hAnsi="Times New Roman" w:cs="Times New Roman"/>
          <w:sz w:val="28"/>
          <w:szCs w:val="28"/>
          <w:lang w:val="uk-UA"/>
        </w:rPr>
        <w:t>спад</w:t>
      </w:r>
      <w:r w:rsidR="00CC0721" w:rsidRPr="00C510CC">
        <w:rPr>
          <w:rFonts w:ascii="Times New Roman" w:hAnsi="Times New Roman" w:cs="Times New Roman"/>
          <w:sz w:val="28"/>
          <w:szCs w:val="28"/>
          <w:lang w:val="uk-UA"/>
        </w:rPr>
        <w:t xml:space="preserve"> споживання природного газу відбудеться </w:t>
      </w:r>
      <w:r w:rsidR="0086523E">
        <w:rPr>
          <w:rFonts w:ascii="Times New Roman" w:hAnsi="Times New Roman" w:cs="Times New Roman"/>
          <w:sz w:val="28"/>
          <w:szCs w:val="28"/>
          <w:lang w:val="uk-UA"/>
        </w:rPr>
        <w:t xml:space="preserve">і </w:t>
      </w:r>
      <w:r w:rsidR="00E31418" w:rsidRPr="00C510CC">
        <w:rPr>
          <w:rFonts w:ascii="Times New Roman" w:hAnsi="Times New Roman" w:cs="Times New Roman"/>
          <w:sz w:val="28"/>
          <w:szCs w:val="28"/>
          <w:lang w:val="uk-UA"/>
        </w:rPr>
        <w:t>самостійно</w:t>
      </w:r>
      <w:r w:rsidR="00516705" w:rsidRPr="00C510CC">
        <w:rPr>
          <w:rFonts w:ascii="Times New Roman" w:hAnsi="Times New Roman" w:cs="Times New Roman"/>
          <w:sz w:val="28"/>
          <w:szCs w:val="28"/>
          <w:lang w:val="uk-UA"/>
        </w:rPr>
        <w:t xml:space="preserve"> </w:t>
      </w:r>
      <w:r w:rsidR="00E31418" w:rsidRPr="00C510CC">
        <w:rPr>
          <w:rFonts w:ascii="Times New Roman" w:hAnsi="Times New Roman" w:cs="Times New Roman"/>
          <w:sz w:val="28"/>
          <w:szCs w:val="28"/>
          <w:lang w:val="uk-UA"/>
        </w:rPr>
        <w:t>без спеціальних програм</w:t>
      </w:r>
      <w:r w:rsidR="00CC0721" w:rsidRPr="00C510CC">
        <w:rPr>
          <w:rFonts w:ascii="Times New Roman" w:hAnsi="Times New Roman" w:cs="Times New Roman"/>
          <w:sz w:val="28"/>
          <w:szCs w:val="28"/>
          <w:lang w:val="uk-UA"/>
        </w:rPr>
        <w:t xml:space="preserve"> за рахунок ряду тенденцій</w:t>
      </w:r>
      <w:r w:rsidR="004452FC" w:rsidRPr="00C510CC">
        <w:rPr>
          <w:rFonts w:ascii="Times New Roman" w:hAnsi="Times New Roman" w:cs="Times New Roman"/>
          <w:sz w:val="28"/>
          <w:szCs w:val="28"/>
          <w:lang w:val="uk-UA"/>
        </w:rPr>
        <w:t>.</w:t>
      </w:r>
      <w:r w:rsidR="00CC0721" w:rsidRPr="00C510CC">
        <w:rPr>
          <w:rFonts w:ascii="Times New Roman" w:hAnsi="Times New Roman" w:cs="Times New Roman"/>
          <w:sz w:val="28"/>
          <w:szCs w:val="28"/>
          <w:lang w:val="uk-UA"/>
        </w:rPr>
        <w:t xml:space="preserve"> Так, </w:t>
      </w:r>
      <w:r w:rsidR="004452FC" w:rsidRPr="00C510CC">
        <w:rPr>
          <w:rFonts w:ascii="Times New Roman" w:hAnsi="Times New Roman" w:cs="Times New Roman"/>
          <w:sz w:val="28"/>
          <w:szCs w:val="28"/>
          <w:lang w:val="uk-UA"/>
        </w:rPr>
        <w:t xml:space="preserve">чинитимуть істотний понижувальний вплив на обсяги </w:t>
      </w:r>
      <w:r w:rsidR="00CC0721" w:rsidRPr="00C510CC">
        <w:rPr>
          <w:rFonts w:ascii="Times New Roman" w:hAnsi="Times New Roman" w:cs="Times New Roman"/>
          <w:sz w:val="28"/>
          <w:szCs w:val="28"/>
          <w:lang w:val="uk-UA"/>
        </w:rPr>
        <w:t xml:space="preserve">питомого споживання </w:t>
      </w:r>
      <w:r w:rsidR="00516705" w:rsidRPr="00C510CC">
        <w:rPr>
          <w:rFonts w:ascii="Times New Roman" w:hAnsi="Times New Roman" w:cs="Times New Roman"/>
          <w:sz w:val="28"/>
          <w:szCs w:val="28"/>
          <w:lang w:val="uk-UA"/>
        </w:rPr>
        <w:t xml:space="preserve">природного </w:t>
      </w:r>
      <w:r w:rsidR="00CC0721" w:rsidRPr="00C510CC">
        <w:rPr>
          <w:rFonts w:ascii="Times New Roman" w:hAnsi="Times New Roman" w:cs="Times New Roman"/>
          <w:sz w:val="28"/>
          <w:szCs w:val="28"/>
          <w:lang w:val="uk-UA"/>
        </w:rPr>
        <w:t>газу планомірн</w:t>
      </w:r>
      <w:r w:rsidR="004452FC" w:rsidRPr="00C510CC">
        <w:rPr>
          <w:rFonts w:ascii="Times New Roman" w:hAnsi="Times New Roman" w:cs="Times New Roman"/>
          <w:sz w:val="28"/>
          <w:szCs w:val="28"/>
          <w:lang w:val="uk-UA"/>
        </w:rPr>
        <w:t>е</w:t>
      </w:r>
      <w:r w:rsidR="00CC0721" w:rsidRPr="00C510CC">
        <w:rPr>
          <w:rFonts w:ascii="Times New Roman" w:hAnsi="Times New Roman" w:cs="Times New Roman"/>
          <w:sz w:val="28"/>
          <w:szCs w:val="28"/>
          <w:lang w:val="uk-UA"/>
        </w:rPr>
        <w:t xml:space="preserve"> підвищення цін на газ і зменшення чисельності населення, скорочення частки газифікованих </w:t>
      </w:r>
      <w:r w:rsidR="00CC0721" w:rsidRPr="00C510CC">
        <w:rPr>
          <w:rFonts w:ascii="Times New Roman" w:hAnsi="Times New Roman" w:cs="Times New Roman"/>
          <w:sz w:val="28"/>
          <w:szCs w:val="28"/>
          <w:lang w:val="uk-UA"/>
        </w:rPr>
        <w:lastRenderedPageBreak/>
        <w:t>квартир у містах за рахунок обмеження підключення нових будинків до газової інфраструктури та інш</w:t>
      </w:r>
      <w:r w:rsidR="004452FC" w:rsidRPr="00C510CC">
        <w:rPr>
          <w:rFonts w:ascii="Times New Roman" w:hAnsi="Times New Roman" w:cs="Times New Roman"/>
          <w:sz w:val="28"/>
          <w:szCs w:val="28"/>
          <w:lang w:val="uk-UA"/>
        </w:rPr>
        <w:t>і</w:t>
      </w:r>
      <w:r w:rsidR="00CC0721" w:rsidRPr="00C510CC">
        <w:rPr>
          <w:rFonts w:ascii="Times New Roman" w:hAnsi="Times New Roman" w:cs="Times New Roman"/>
          <w:sz w:val="28"/>
          <w:szCs w:val="28"/>
          <w:lang w:val="uk-UA"/>
        </w:rPr>
        <w:t xml:space="preserve"> фактор</w:t>
      </w:r>
      <w:r w:rsidR="004452FC" w:rsidRPr="00C510CC">
        <w:rPr>
          <w:rFonts w:ascii="Times New Roman" w:hAnsi="Times New Roman" w:cs="Times New Roman"/>
          <w:sz w:val="28"/>
          <w:szCs w:val="28"/>
          <w:lang w:val="uk-UA"/>
        </w:rPr>
        <w:t>и</w:t>
      </w:r>
      <w:r w:rsidR="00CC0721" w:rsidRPr="00C510CC">
        <w:rPr>
          <w:rFonts w:ascii="Times New Roman" w:hAnsi="Times New Roman" w:cs="Times New Roman"/>
          <w:sz w:val="28"/>
          <w:szCs w:val="28"/>
          <w:lang w:val="uk-UA"/>
        </w:rPr>
        <w:t xml:space="preserve">. </w:t>
      </w:r>
    </w:p>
    <w:p w:rsidR="002F4A10" w:rsidRPr="00C510CC" w:rsidRDefault="00516705" w:rsidP="00B534B9">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Але разом з тим приходить розуміння, що саме негазифіковані райони України потребують розробки спеціальних програм для підтримки впровадження альтернативних видів палива.</w:t>
      </w:r>
      <w:r w:rsidR="004452FC" w:rsidRPr="00C510CC">
        <w:rPr>
          <w:rFonts w:ascii="Times New Roman" w:hAnsi="Times New Roman" w:cs="Times New Roman"/>
          <w:sz w:val="28"/>
          <w:szCs w:val="28"/>
          <w:lang w:val="uk-UA"/>
        </w:rPr>
        <w:t xml:space="preserve"> </w:t>
      </w:r>
      <w:r w:rsidR="000A22C4" w:rsidRPr="00C510CC">
        <w:rPr>
          <w:rFonts w:ascii="Times New Roman" w:hAnsi="Times New Roman" w:cs="Times New Roman"/>
          <w:sz w:val="28"/>
          <w:szCs w:val="28"/>
          <w:lang w:val="uk-UA"/>
        </w:rPr>
        <w:t xml:space="preserve">І чим менше імпортуватиме країна газу, тим більше потребуватиме таких програм щодо альтернативних видів палива. </w:t>
      </w:r>
    </w:p>
    <w:p w:rsidR="002F4A10" w:rsidRPr="00C510CC" w:rsidRDefault="008A3A5A" w:rsidP="00142206">
      <w:pPr>
        <w:spacing w:after="0" w:line="360" w:lineRule="auto"/>
        <w:ind w:firstLine="709"/>
        <w:jc w:val="both"/>
        <w:rPr>
          <w:rFonts w:ascii="Times New Roman" w:hAnsi="Times New Roman" w:cs="Times New Roman"/>
          <w:sz w:val="28"/>
          <w:szCs w:val="28"/>
          <w:lang w:val="uk-UA"/>
        </w:rPr>
      </w:pPr>
      <w:r w:rsidRPr="008A3A5A">
        <w:rPr>
          <w:rFonts w:ascii="Times New Roman" w:hAnsi="Times New Roman" w:cs="Times New Roman"/>
          <w:b/>
          <w:i/>
          <w:sz w:val="28"/>
          <w:szCs w:val="28"/>
          <w:lang w:val="uk-UA"/>
        </w:rPr>
        <w:t>Скорочення питомого споживання природного газу за рахунок видобутку «нетрадиційного газу»</w:t>
      </w:r>
      <w:r>
        <w:rPr>
          <w:rFonts w:ascii="Times New Roman" w:hAnsi="Times New Roman" w:cs="Times New Roman"/>
          <w:b/>
          <w:i/>
          <w:sz w:val="28"/>
          <w:szCs w:val="28"/>
          <w:lang w:val="uk-UA"/>
        </w:rPr>
        <w:t xml:space="preserve"> з метою зниження імпортозалежності країни</w:t>
      </w:r>
      <w:r w:rsidRPr="008A3A5A">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sidR="002F4A10" w:rsidRPr="00C510CC">
        <w:rPr>
          <w:rFonts w:ascii="Times New Roman" w:hAnsi="Times New Roman" w:cs="Times New Roman"/>
          <w:sz w:val="28"/>
          <w:szCs w:val="28"/>
          <w:lang w:val="uk-UA"/>
        </w:rPr>
        <w:t>Продовжується розвідка та оцінка потенціалу видобутку газу глибоководного шельфу, газу щільних порід, сланцевого газу і метану вугільних порід. Вказані види газу умовно об’єднують під поняттям «нетрадиційного газу». Розвідка всіх цих видів газу в Україні знаходиться на початковому етапі</w:t>
      </w:r>
      <w:r w:rsidR="00142206">
        <w:rPr>
          <w:rFonts w:ascii="Times New Roman" w:hAnsi="Times New Roman" w:cs="Times New Roman"/>
          <w:sz w:val="28"/>
          <w:szCs w:val="28"/>
          <w:lang w:val="uk-UA"/>
        </w:rPr>
        <w:t>. Хоча</w:t>
      </w:r>
      <w:r w:rsidR="002F4A10" w:rsidRPr="00C510CC">
        <w:rPr>
          <w:rFonts w:ascii="Times New Roman" w:hAnsi="Times New Roman" w:cs="Times New Roman"/>
          <w:sz w:val="28"/>
          <w:szCs w:val="28"/>
          <w:lang w:val="uk-UA"/>
        </w:rPr>
        <w:t xml:space="preserve"> фактично жоден з них ще не видобу</w:t>
      </w:r>
      <w:r w:rsidR="00142206">
        <w:rPr>
          <w:rFonts w:ascii="Times New Roman" w:hAnsi="Times New Roman" w:cs="Times New Roman"/>
          <w:sz w:val="28"/>
          <w:szCs w:val="28"/>
          <w:lang w:val="uk-UA"/>
        </w:rPr>
        <w:t xml:space="preserve">вається в промислових масштабах, але </w:t>
      </w:r>
      <w:r w:rsidR="002F4A10" w:rsidRPr="00C510CC">
        <w:rPr>
          <w:rFonts w:ascii="Times New Roman" w:hAnsi="Times New Roman" w:cs="Times New Roman"/>
          <w:sz w:val="28"/>
          <w:szCs w:val="28"/>
          <w:lang w:val="uk-UA"/>
        </w:rPr>
        <w:t xml:space="preserve">при умові їх видобутку </w:t>
      </w:r>
      <w:r w:rsidR="00142206">
        <w:rPr>
          <w:rFonts w:ascii="Times New Roman" w:hAnsi="Times New Roman" w:cs="Times New Roman"/>
          <w:sz w:val="28"/>
          <w:szCs w:val="28"/>
          <w:lang w:val="uk-UA"/>
        </w:rPr>
        <w:t xml:space="preserve">вони </w:t>
      </w:r>
      <w:r w:rsidR="002F4A10" w:rsidRPr="00C510CC">
        <w:rPr>
          <w:rFonts w:ascii="Times New Roman" w:hAnsi="Times New Roman" w:cs="Times New Roman"/>
          <w:sz w:val="28"/>
          <w:szCs w:val="28"/>
          <w:lang w:val="uk-UA"/>
        </w:rPr>
        <w:t xml:space="preserve">можуть стати альтернативою природному газу. </w:t>
      </w:r>
    </w:p>
    <w:p w:rsidR="000A6BA9" w:rsidRPr="00917B8A" w:rsidRDefault="004452FC" w:rsidP="000A6BA9">
      <w:pPr>
        <w:spacing w:after="0" w:line="360" w:lineRule="auto"/>
        <w:ind w:firstLine="709"/>
        <w:jc w:val="both"/>
        <w:rPr>
          <w:rFonts w:ascii="Times New Roman" w:hAnsi="Times New Roman" w:cs="Times New Roman"/>
          <w:sz w:val="28"/>
          <w:szCs w:val="28"/>
        </w:rPr>
      </w:pPr>
      <w:r w:rsidRPr="00F9143B">
        <w:rPr>
          <w:rFonts w:ascii="Times New Roman" w:hAnsi="Times New Roman" w:cs="Times New Roman"/>
          <w:sz w:val="28"/>
          <w:szCs w:val="28"/>
          <w:lang w:val="uk-UA"/>
        </w:rPr>
        <w:t>З</w:t>
      </w:r>
      <w:r w:rsidR="00CC0721" w:rsidRPr="00F9143B">
        <w:rPr>
          <w:rFonts w:ascii="Times New Roman" w:hAnsi="Times New Roman" w:cs="Times New Roman"/>
          <w:sz w:val="28"/>
          <w:szCs w:val="28"/>
          <w:lang w:val="uk-UA"/>
        </w:rPr>
        <w:t>аплановано</w:t>
      </w:r>
      <w:r w:rsidR="000A6BA9" w:rsidRPr="008A3A5A">
        <w:rPr>
          <w:rFonts w:ascii="Times New Roman" w:hAnsi="Times New Roman" w:cs="Times New Roman"/>
          <w:b/>
          <w:i/>
          <w:sz w:val="28"/>
          <w:szCs w:val="28"/>
          <w:lang w:val="uk-UA"/>
        </w:rPr>
        <w:t xml:space="preserve"> створення та впровадження на базі вугільних енерготехнологій </w:t>
      </w:r>
      <w:r w:rsidRPr="008A3A5A">
        <w:rPr>
          <w:rFonts w:ascii="Times New Roman" w:hAnsi="Times New Roman" w:cs="Times New Roman"/>
          <w:b/>
          <w:i/>
          <w:sz w:val="28"/>
          <w:szCs w:val="28"/>
          <w:lang w:val="uk-UA"/>
        </w:rPr>
        <w:t xml:space="preserve">нових підприємств по виробництву </w:t>
      </w:r>
      <w:r w:rsidR="000A6BA9" w:rsidRPr="008A3A5A">
        <w:rPr>
          <w:rFonts w:ascii="Times New Roman" w:hAnsi="Times New Roman" w:cs="Times New Roman"/>
          <w:b/>
          <w:i/>
          <w:sz w:val="28"/>
          <w:szCs w:val="28"/>
          <w:lang w:val="uk-UA"/>
        </w:rPr>
        <w:t>альтернативних видів палива (с</w:t>
      </w:r>
      <w:r w:rsidR="00CC0721" w:rsidRPr="008A3A5A">
        <w:rPr>
          <w:rFonts w:ascii="Times New Roman" w:hAnsi="Times New Roman" w:cs="Times New Roman"/>
          <w:b/>
          <w:i/>
          <w:sz w:val="28"/>
          <w:szCs w:val="28"/>
          <w:lang w:val="uk-UA"/>
        </w:rPr>
        <w:t>интез-газ</w:t>
      </w:r>
      <w:r w:rsidRPr="008A3A5A">
        <w:rPr>
          <w:rFonts w:ascii="Times New Roman" w:hAnsi="Times New Roman" w:cs="Times New Roman"/>
          <w:b/>
          <w:i/>
          <w:sz w:val="28"/>
          <w:szCs w:val="28"/>
          <w:lang w:val="uk-UA"/>
        </w:rPr>
        <w:t>у</w:t>
      </w:r>
      <w:r w:rsidR="00CC0721" w:rsidRPr="008A3A5A">
        <w:rPr>
          <w:rFonts w:ascii="Times New Roman" w:hAnsi="Times New Roman" w:cs="Times New Roman"/>
          <w:b/>
          <w:i/>
          <w:sz w:val="28"/>
          <w:szCs w:val="28"/>
          <w:lang w:val="uk-UA"/>
        </w:rPr>
        <w:t>, водовугільн</w:t>
      </w:r>
      <w:r w:rsidRPr="008A3A5A">
        <w:rPr>
          <w:rFonts w:ascii="Times New Roman" w:hAnsi="Times New Roman" w:cs="Times New Roman"/>
          <w:b/>
          <w:i/>
          <w:sz w:val="28"/>
          <w:szCs w:val="28"/>
          <w:lang w:val="uk-UA"/>
        </w:rPr>
        <w:t>ого</w:t>
      </w:r>
      <w:r w:rsidR="00CC0721" w:rsidRPr="008A3A5A">
        <w:rPr>
          <w:rFonts w:ascii="Times New Roman" w:hAnsi="Times New Roman" w:cs="Times New Roman"/>
          <w:b/>
          <w:i/>
          <w:sz w:val="28"/>
          <w:szCs w:val="28"/>
          <w:lang w:val="uk-UA"/>
        </w:rPr>
        <w:t xml:space="preserve"> палив</w:t>
      </w:r>
      <w:r w:rsidRPr="008A3A5A">
        <w:rPr>
          <w:rFonts w:ascii="Times New Roman" w:hAnsi="Times New Roman" w:cs="Times New Roman"/>
          <w:b/>
          <w:i/>
          <w:sz w:val="28"/>
          <w:szCs w:val="28"/>
          <w:lang w:val="uk-UA"/>
        </w:rPr>
        <w:t>а</w:t>
      </w:r>
      <w:r w:rsidR="00CC0721" w:rsidRPr="008A3A5A">
        <w:rPr>
          <w:rFonts w:ascii="Times New Roman" w:hAnsi="Times New Roman" w:cs="Times New Roman"/>
          <w:b/>
          <w:i/>
          <w:sz w:val="28"/>
          <w:szCs w:val="28"/>
          <w:lang w:val="uk-UA"/>
        </w:rPr>
        <w:t>).</w:t>
      </w:r>
      <w:r w:rsidR="000A6BA9" w:rsidRPr="00C510CC">
        <w:rPr>
          <w:rFonts w:ascii="Times New Roman" w:hAnsi="Times New Roman" w:cs="Times New Roman"/>
          <w:sz w:val="28"/>
          <w:szCs w:val="28"/>
          <w:lang w:val="uk-UA"/>
        </w:rPr>
        <w:t xml:space="preserve"> При цьому очікується, що може зрости попит на енергетичне вугілля. Зокрема, в разі завершення будівництва </w:t>
      </w:r>
      <w:r w:rsidRPr="00C510CC">
        <w:rPr>
          <w:rFonts w:ascii="Times New Roman" w:hAnsi="Times New Roman" w:cs="Times New Roman"/>
          <w:sz w:val="28"/>
          <w:szCs w:val="28"/>
          <w:lang w:val="uk-UA"/>
        </w:rPr>
        <w:t>чотирьох</w:t>
      </w:r>
      <w:r w:rsidR="000A6BA9" w:rsidRPr="00C510CC">
        <w:rPr>
          <w:rFonts w:ascii="Times New Roman" w:hAnsi="Times New Roman" w:cs="Times New Roman"/>
          <w:sz w:val="28"/>
          <w:szCs w:val="28"/>
          <w:lang w:val="uk-UA"/>
        </w:rPr>
        <w:t xml:space="preserve"> заводів для виробництва синтетичного газу і водовугільного палива необхідно </w:t>
      </w:r>
      <w:r w:rsidRPr="00C510CC">
        <w:rPr>
          <w:rFonts w:ascii="Times New Roman" w:hAnsi="Times New Roman" w:cs="Times New Roman"/>
          <w:sz w:val="28"/>
          <w:szCs w:val="28"/>
          <w:lang w:val="uk-UA"/>
        </w:rPr>
        <w:t xml:space="preserve">буде </w:t>
      </w:r>
      <w:r w:rsidR="000A6BA9" w:rsidRPr="00C510CC">
        <w:rPr>
          <w:rFonts w:ascii="Times New Roman" w:hAnsi="Times New Roman" w:cs="Times New Roman"/>
          <w:sz w:val="28"/>
          <w:szCs w:val="28"/>
          <w:lang w:val="uk-UA"/>
        </w:rPr>
        <w:t>додатково 10 млн. т вугілля [</w:t>
      </w:r>
      <w:r w:rsidR="007D185C" w:rsidRPr="00C510CC">
        <w:rPr>
          <w:rFonts w:ascii="Times New Roman" w:hAnsi="Times New Roman" w:cs="Times New Roman"/>
          <w:sz w:val="28"/>
          <w:szCs w:val="28"/>
          <w:lang w:val="uk-UA"/>
        </w:rPr>
        <w:t>16</w:t>
      </w:r>
      <w:r w:rsidR="000A6BA9" w:rsidRPr="00C510CC">
        <w:rPr>
          <w:rFonts w:ascii="Times New Roman" w:hAnsi="Times New Roman" w:cs="Times New Roman"/>
          <w:sz w:val="28"/>
          <w:szCs w:val="28"/>
          <w:lang w:val="uk-UA"/>
        </w:rPr>
        <w:t>]</w:t>
      </w:r>
      <w:r w:rsidR="00017B11" w:rsidRPr="00917B8A">
        <w:rPr>
          <w:rFonts w:ascii="Times New Roman" w:hAnsi="Times New Roman" w:cs="Times New Roman"/>
          <w:sz w:val="28"/>
          <w:szCs w:val="28"/>
        </w:rPr>
        <w:t>.</w:t>
      </w:r>
    </w:p>
    <w:p w:rsidR="00243516" w:rsidRPr="00917B8A" w:rsidRDefault="008A3A5A" w:rsidP="00243516">
      <w:pPr>
        <w:spacing w:after="0" w:line="360" w:lineRule="auto"/>
        <w:ind w:firstLine="709"/>
        <w:jc w:val="both"/>
        <w:rPr>
          <w:rFonts w:ascii="Times New Roman" w:hAnsi="Times New Roman" w:cs="Times New Roman"/>
          <w:sz w:val="28"/>
          <w:szCs w:val="28"/>
        </w:rPr>
      </w:pPr>
      <w:r w:rsidRPr="008A3A5A">
        <w:rPr>
          <w:rFonts w:ascii="Times New Roman" w:hAnsi="Times New Roman" w:cs="Times New Roman"/>
          <w:b/>
          <w:i/>
          <w:sz w:val="28"/>
          <w:szCs w:val="28"/>
          <w:lang w:val="uk-UA"/>
        </w:rPr>
        <w:t>3ниження паливоємності та енергоємності ВВП держави</w:t>
      </w:r>
      <w:r>
        <w:rPr>
          <w:rFonts w:ascii="Times New Roman" w:hAnsi="Times New Roman" w:cs="Times New Roman"/>
          <w:b/>
          <w:i/>
          <w:sz w:val="28"/>
          <w:szCs w:val="28"/>
          <w:lang w:val="uk-UA"/>
        </w:rPr>
        <w:t xml:space="preserve"> та оптимізація структури паливно-енергетичних балансів</w:t>
      </w:r>
      <w:r w:rsidRPr="008A3A5A">
        <w:rPr>
          <w:rFonts w:ascii="Times New Roman" w:hAnsi="Times New Roman" w:cs="Times New Roman"/>
          <w:b/>
          <w:i/>
          <w:sz w:val="28"/>
          <w:szCs w:val="28"/>
          <w:lang w:val="uk-UA"/>
        </w:rPr>
        <w:t>.</w:t>
      </w:r>
      <w:r>
        <w:rPr>
          <w:rFonts w:ascii="Times New Roman" w:hAnsi="Times New Roman" w:cs="Times New Roman"/>
          <w:sz w:val="28"/>
          <w:szCs w:val="28"/>
          <w:lang w:val="uk-UA"/>
        </w:rPr>
        <w:t xml:space="preserve"> </w:t>
      </w:r>
      <w:r w:rsidR="00E31418" w:rsidRPr="00C510CC">
        <w:rPr>
          <w:rFonts w:ascii="Times New Roman" w:hAnsi="Times New Roman" w:cs="Times New Roman"/>
          <w:sz w:val="28"/>
          <w:szCs w:val="28"/>
          <w:lang w:val="uk-UA"/>
        </w:rPr>
        <w:t>Крім скорочення імпортозалежності, в</w:t>
      </w:r>
      <w:r w:rsidR="00243516" w:rsidRPr="00C510CC">
        <w:rPr>
          <w:rFonts w:ascii="Times New Roman" w:hAnsi="Times New Roman" w:cs="Times New Roman"/>
          <w:sz w:val="28"/>
          <w:szCs w:val="28"/>
          <w:lang w:val="uk-UA"/>
        </w:rPr>
        <w:t xml:space="preserve"> числі основних цільових параметрів </w:t>
      </w:r>
      <w:r w:rsidR="00F36308" w:rsidRPr="00C510CC">
        <w:rPr>
          <w:rFonts w:ascii="Times New Roman" w:hAnsi="Times New Roman" w:cs="Times New Roman"/>
          <w:sz w:val="28"/>
          <w:szCs w:val="28"/>
          <w:lang w:val="uk-UA"/>
        </w:rPr>
        <w:t xml:space="preserve">Енергетичної стратегії України </w:t>
      </w:r>
      <w:r w:rsidR="00243516" w:rsidRPr="00C510CC">
        <w:rPr>
          <w:rFonts w:ascii="Times New Roman" w:hAnsi="Times New Roman" w:cs="Times New Roman"/>
          <w:sz w:val="28"/>
          <w:szCs w:val="28"/>
          <w:lang w:val="uk-UA"/>
        </w:rPr>
        <w:t xml:space="preserve">на період до 2035 р. – зниження </w:t>
      </w:r>
      <w:r w:rsidR="00C06A13" w:rsidRPr="00C510CC">
        <w:rPr>
          <w:rFonts w:ascii="Times New Roman" w:hAnsi="Times New Roman" w:cs="Times New Roman"/>
          <w:sz w:val="28"/>
          <w:szCs w:val="28"/>
          <w:lang w:val="uk-UA"/>
        </w:rPr>
        <w:t xml:space="preserve">паливоємності та </w:t>
      </w:r>
      <w:r w:rsidR="00243516" w:rsidRPr="00C510CC">
        <w:rPr>
          <w:rFonts w:ascii="Times New Roman" w:hAnsi="Times New Roman" w:cs="Times New Roman"/>
          <w:sz w:val="28"/>
          <w:szCs w:val="28"/>
          <w:lang w:val="uk-UA"/>
        </w:rPr>
        <w:t>енергоємності ВВП</w:t>
      </w:r>
      <w:r w:rsidR="00C06A13" w:rsidRPr="00C510CC">
        <w:rPr>
          <w:rFonts w:ascii="Times New Roman" w:hAnsi="Times New Roman" w:cs="Times New Roman"/>
          <w:sz w:val="28"/>
          <w:szCs w:val="28"/>
          <w:lang w:val="uk-UA"/>
        </w:rPr>
        <w:t xml:space="preserve"> держави. Так, енергоємність ВВП Україн</w:t>
      </w:r>
      <w:r w:rsidR="00844034" w:rsidRPr="00C510CC">
        <w:rPr>
          <w:rFonts w:ascii="Times New Roman" w:hAnsi="Times New Roman" w:cs="Times New Roman"/>
          <w:sz w:val="28"/>
          <w:szCs w:val="28"/>
          <w:lang w:val="uk-UA"/>
        </w:rPr>
        <w:t>и</w:t>
      </w:r>
      <w:r w:rsidR="00C06A13" w:rsidRPr="00C510CC">
        <w:rPr>
          <w:rFonts w:ascii="Times New Roman" w:hAnsi="Times New Roman" w:cs="Times New Roman"/>
          <w:sz w:val="28"/>
          <w:szCs w:val="28"/>
          <w:lang w:val="uk-UA"/>
        </w:rPr>
        <w:t xml:space="preserve"> </w:t>
      </w:r>
      <w:r w:rsidR="00243516" w:rsidRPr="00C510CC">
        <w:rPr>
          <w:rFonts w:ascii="Times New Roman" w:hAnsi="Times New Roman" w:cs="Times New Roman"/>
          <w:sz w:val="28"/>
          <w:szCs w:val="28"/>
          <w:lang w:val="uk-UA"/>
        </w:rPr>
        <w:t>набли</w:t>
      </w:r>
      <w:r w:rsidR="00C06A13" w:rsidRPr="00C510CC">
        <w:rPr>
          <w:rFonts w:ascii="Times New Roman" w:hAnsi="Times New Roman" w:cs="Times New Roman"/>
          <w:sz w:val="28"/>
          <w:szCs w:val="28"/>
          <w:lang w:val="uk-UA"/>
        </w:rPr>
        <w:t>зиться</w:t>
      </w:r>
      <w:r w:rsidR="00243516" w:rsidRPr="00C510CC">
        <w:rPr>
          <w:rFonts w:ascii="Times New Roman" w:hAnsi="Times New Roman" w:cs="Times New Roman"/>
          <w:sz w:val="28"/>
          <w:szCs w:val="28"/>
          <w:lang w:val="uk-UA"/>
        </w:rPr>
        <w:t xml:space="preserve"> за </w:t>
      </w:r>
      <w:r w:rsidR="00E31418" w:rsidRPr="00C510CC">
        <w:rPr>
          <w:rFonts w:ascii="Times New Roman" w:hAnsi="Times New Roman" w:cs="Times New Roman"/>
          <w:sz w:val="28"/>
          <w:szCs w:val="28"/>
          <w:lang w:val="uk-UA"/>
        </w:rPr>
        <w:t>своїм значенням</w:t>
      </w:r>
      <w:r w:rsidR="00243516" w:rsidRPr="00C510CC">
        <w:rPr>
          <w:rFonts w:ascii="Times New Roman" w:hAnsi="Times New Roman" w:cs="Times New Roman"/>
          <w:sz w:val="28"/>
          <w:szCs w:val="28"/>
          <w:lang w:val="uk-UA"/>
        </w:rPr>
        <w:t xml:space="preserve"> до країн з подібними кліматичними, географічними та економічними параметрами</w:t>
      </w:r>
      <w:r w:rsidR="00844034" w:rsidRPr="00C510CC">
        <w:rPr>
          <w:rFonts w:ascii="Times New Roman" w:hAnsi="Times New Roman" w:cs="Times New Roman"/>
          <w:sz w:val="28"/>
          <w:szCs w:val="28"/>
          <w:lang w:val="uk-UA"/>
        </w:rPr>
        <w:t xml:space="preserve">. </w:t>
      </w:r>
      <w:r w:rsidR="00381BED" w:rsidRPr="00C510CC">
        <w:rPr>
          <w:rFonts w:ascii="Times New Roman" w:hAnsi="Times New Roman" w:cs="Times New Roman"/>
          <w:sz w:val="28"/>
          <w:szCs w:val="28"/>
          <w:lang w:val="uk-UA"/>
        </w:rPr>
        <w:t xml:space="preserve">У сфері енергоефективності прогнозується зниження енергоємності ВВП (ПКС) до 0,13 т н.е./тис. дол. США у 2035 р. </w:t>
      </w:r>
      <w:r w:rsidR="00844034" w:rsidRPr="00C510CC">
        <w:rPr>
          <w:rFonts w:ascii="Times New Roman" w:hAnsi="Times New Roman" w:cs="Times New Roman"/>
          <w:sz w:val="28"/>
          <w:szCs w:val="28"/>
          <w:lang w:val="uk-UA"/>
        </w:rPr>
        <w:lastRenderedPageBreak/>
        <w:t xml:space="preserve">Буде досягнута </w:t>
      </w:r>
      <w:r w:rsidR="00243516" w:rsidRPr="00C510CC">
        <w:rPr>
          <w:rFonts w:ascii="Times New Roman" w:hAnsi="Times New Roman" w:cs="Times New Roman"/>
          <w:sz w:val="28"/>
          <w:szCs w:val="28"/>
          <w:lang w:val="uk-UA"/>
        </w:rPr>
        <w:t>оптимізація структури енергетичного балансу держави</w:t>
      </w:r>
      <w:r w:rsidR="00844034" w:rsidRPr="00C510CC">
        <w:rPr>
          <w:rFonts w:ascii="Times New Roman" w:hAnsi="Times New Roman" w:cs="Times New Roman"/>
          <w:sz w:val="28"/>
          <w:szCs w:val="28"/>
          <w:lang w:val="uk-UA"/>
        </w:rPr>
        <w:t>,</w:t>
      </w:r>
      <w:r w:rsidR="00243516" w:rsidRPr="00C510CC">
        <w:rPr>
          <w:rFonts w:ascii="Times New Roman" w:hAnsi="Times New Roman" w:cs="Times New Roman"/>
          <w:sz w:val="28"/>
          <w:szCs w:val="28"/>
          <w:lang w:val="uk-UA"/>
        </w:rPr>
        <w:t xml:space="preserve"> виходячи з вимог енергетичної безпеки та забезпечення зниження рівня залежності від постачання енергоресурсів з однієї країни (компанії)</w:t>
      </w:r>
      <w:r w:rsidR="00381BED" w:rsidRPr="00C510CC">
        <w:rPr>
          <w:rFonts w:ascii="Times New Roman" w:hAnsi="Times New Roman" w:cs="Times New Roman"/>
          <w:sz w:val="28"/>
          <w:szCs w:val="28"/>
          <w:lang w:val="uk-UA"/>
        </w:rPr>
        <w:t>, що</w:t>
      </w:r>
      <w:r w:rsidR="00243516" w:rsidRPr="00C510CC">
        <w:rPr>
          <w:rFonts w:ascii="Times New Roman" w:hAnsi="Times New Roman" w:cs="Times New Roman"/>
          <w:sz w:val="28"/>
          <w:szCs w:val="28"/>
          <w:lang w:val="uk-UA"/>
        </w:rPr>
        <w:t xml:space="preserve"> </w:t>
      </w:r>
      <w:r w:rsidR="00844034" w:rsidRPr="00C510CC">
        <w:rPr>
          <w:rFonts w:ascii="Times New Roman" w:hAnsi="Times New Roman" w:cs="Times New Roman"/>
          <w:sz w:val="28"/>
          <w:szCs w:val="28"/>
          <w:lang w:val="uk-UA"/>
        </w:rPr>
        <w:t xml:space="preserve">становитиме </w:t>
      </w:r>
      <w:r w:rsidR="00243516" w:rsidRPr="00C510CC">
        <w:rPr>
          <w:rFonts w:ascii="Times New Roman" w:hAnsi="Times New Roman" w:cs="Times New Roman"/>
          <w:sz w:val="28"/>
          <w:szCs w:val="28"/>
          <w:lang w:val="uk-UA"/>
        </w:rPr>
        <w:t>не більше 30 % від загального обсягу імпорту (для ядерного палива цільові з</w:t>
      </w:r>
      <w:r w:rsidR="00844034" w:rsidRPr="00C510CC">
        <w:rPr>
          <w:rFonts w:ascii="Times New Roman" w:hAnsi="Times New Roman" w:cs="Times New Roman"/>
          <w:sz w:val="28"/>
          <w:szCs w:val="28"/>
          <w:lang w:val="uk-UA"/>
        </w:rPr>
        <w:t xml:space="preserve">начення встановлюються окремо). А також будуть виконані </w:t>
      </w:r>
      <w:r w:rsidR="00243516" w:rsidRPr="00C510CC">
        <w:rPr>
          <w:rFonts w:ascii="Times New Roman" w:hAnsi="Times New Roman" w:cs="Times New Roman"/>
          <w:sz w:val="28"/>
          <w:szCs w:val="28"/>
          <w:lang w:val="uk-UA"/>
        </w:rPr>
        <w:t>інші завдання, що відповідають вимогам директив та нормативним документам ЄС [</w:t>
      </w:r>
      <w:r w:rsidR="007D185C" w:rsidRPr="00C510CC">
        <w:rPr>
          <w:rFonts w:ascii="Times New Roman" w:hAnsi="Times New Roman" w:cs="Times New Roman"/>
          <w:sz w:val="28"/>
          <w:szCs w:val="28"/>
          <w:lang w:val="uk-UA"/>
        </w:rPr>
        <w:t>17</w:t>
      </w:r>
      <w:r w:rsidR="00243516" w:rsidRPr="00C510CC">
        <w:rPr>
          <w:rFonts w:ascii="Times New Roman" w:hAnsi="Times New Roman" w:cs="Times New Roman"/>
          <w:sz w:val="28"/>
          <w:szCs w:val="28"/>
          <w:lang w:val="uk-UA"/>
        </w:rPr>
        <w:t>]</w:t>
      </w:r>
      <w:r w:rsidR="00017B11" w:rsidRPr="00917B8A">
        <w:rPr>
          <w:rFonts w:ascii="Times New Roman" w:hAnsi="Times New Roman" w:cs="Times New Roman"/>
          <w:sz w:val="28"/>
          <w:szCs w:val="28"/>
        </w:rPr>
        <w:t>.</w:t>
      </w:r>
    </w:p>
    <w:p w:rsidR="00243516" w:rsidRPr="00917B8A" w:rsidRDefault="00243516" w:rsidP="00243516">
      <w:pPr>
        <w:spacing w:after="0" w:line="360" w:lineRule="auto"/>
        <w:ind w:firstLine="709"/>
        <w:jc w:val="both"/>
        <w:rPr>
          <w:rFonts w:ascii="Times New Roman" w:hAnsi="Times New Roman" w:cs="Times New Roman"/>
          <w:sz w:val="28"/>
          <w:szCs w:val="28"/>
        </w:rPr>
      </w:pPr>
      <w:r w:rsidRPr="00C510CC">
        <w:rPr>
          <w:rFonts w:ascii="Times New Roman" w:hAnsi="Times New Roman" w:cs="Times New Roman"/>
          <w:sz w:val="28"/>
          <w:szCs w:val="28"/>
          <w:lang w:val="uk-UA"/>
        </w:rPr>
        <w:t>Відповідно до прогнозної структури загального первинного постачання енергії ЕСУ-2035 обсяг використання викопних ресурс</w:t>
      </w:r>
      <w:r w:rsidR="00712846" w:rsidRPr="00C510CC">
        <w:rPr>
          <w:rFonts w:ascii="Times New Roman" w:hAnsi="Times New Roman" w:cs="Times New Roman"/>
          <w:sz w:val="28"/>
          <w:szCs w:val="28"/>
          <w:lang w:val="uk-UA"/>
        </w:rPr>
        <w:t xml:space="preserve">ів зменшиться до 75% у 2035 р. </w:t>
      </w:r>
      <w:r w:rsidRPr="00C510CC">
        <w:rPr>
          <w:rFonts w:ascii="Times New Roman" w:hAnsi="Times New Roman" w:cs="Times New Roman"/>
          <w:sz w:val="28"/>
          <w:szCs w:val="28"/>
          <w:lang w:val="uk-UA"/>
        </w:rPr>
        <w:t xml:space="preserve">Передбачено також впровадження систем енергетичного менеджменту; проведення енергоаудиту; забезпечення обліку всіх форм енергії та паливно-енергетичних ресурсів </w:t>
      </w:r>
      <w:r w:rsidR="00712846" w:rsidRPr="00C510CC">
        <w:rPr>
          <w:rFonts w:ascii="Times New Roman" w:hAnsi="Times New Roman" w:cs="Times New Roman"/>
          <w:sz w:val="28"/>
          <w:szCs w:val="28"/>
          <w:lang w:val="uk-UA"/>
        </w:rPr>
        <w:t>і</w:t>
      </w:r>
      <w:r w:rsidRPr="00C510CC">
        <w:rPr>
          <w:rFonts w:ascii="Times New Roman" w:hAnsi="Times New Roman" w:cs="Times New Roman"/>
          <w:sz w:val="28"/>
          <w:szCs w:val="28"/>
          <w:lang w:val="uk-UA"/>
        </w:rPr>
        <w:t xml:space="preserve"> ряд інших заходів. Питомі витрати палива на відпуск електроенергії зменшаться до 334 г у.п./кВт∙год у 2035 р.; частка втрат в електромережах зменшиться до &lt;7,5% у 2035 р.; частка втрат в тепломережах зменшиться до &lt;10% у 2035 р</w:t>
      </w:r>
      <w:r w:rsidR="00017B11">
        <w:rPr>
          <w:rFonts w:ascii="Times New Roman" w:hAnsi="Times New Roman" w:cs="Times New Roman"/>
          <w:sz w:val="28"/>
          <w:szCs w:val="28"/>
          <w:lang w:val="uk-UA"/>
        </w:rPr>
        <w:t>оці</w:t>
      </w:r>
      <w:r w:rsidRPr="00C510CC">
        <w:rPr>
          <w:rFonts w:ascii="Times New Roman" w:hAnsi="Times New Roman" w:cs="Times New Roman"/>
          <w:sz w:val="28"/>
          <w:szCs w:val="28"/>
          <w:lang w:val="uk-UA"/>
        </w:rPr>
        <w:t xml:space="preserve"> [</w:t>
      </w:r>
      <w:r w:rsidR="007D185C" w:rsidRPr="00C510CC">
        <w:rPr>
          <w:rFonts w:ascii="Times New Roman" w:hAnsi="Times New Roman" w:cs="Times New Roman"/>
          <w:sz w:val="28"/>
          <w:szCs w:val="28"/>
          <w:lang w:val="uk-UA"/>
        </w:rPr>
        <w:t>17</w:t>
      </w:r>
      <w:r w:rsidRPr="00C510CC">
        <w:rPr>
          <w:rFonts w:ascii="Times New Roman" w:hAnsi="Times New Roman" w:cs="Times New Roman"/>
          <w:sz w:val="28"/>
          <w:szCs w:val="28"/>
          <w:lang w:val="uk-UA"/>
        </w:rPr>
        <w:t>]</w:t>
      </w:r>
      <w:r w:rsidR="00017B11" w:rsidRPr="00917B8A">
        <w:rPr>
          <w:rFonts w:ascii="Times New Roman" w:hAnsi="Times New Roman" w:cs="Times New Roman"/>
          <w:sz w:val="28"/>
          <w:szCs w:val="28"/>
        </w:rPr>
        <w:t>.</w:t>
      </w:r>
    </w:p>
    <w:p w:rsidR="00C8208C" w:rsidRPr="00C510CC" w:rsidRDefault="00E40A66" w:rsidP="000B7A97">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В цілому ж прогнозується, що частка імпортних компонентів у загальному первинному постачанні паливно-енергетичних ресурсів знизиться </w:t>
      </w:r>
      <w:r w:rsidR="000B7A97" w:rsidRPr="00C510CC">
        <w:rPr>
          <w:rFonts w:ascii="Times New Roman" w:hAnsi="Times New Roman" w:cs="Times New Roman"/>
          <w:sz w:val="28"/>
          <w:szCs w:val="28"/>
          <w:lang w:val="uk-UA"/>
        </w:rPr>
        <w:t xml:space="preserve">з 51,6% </w:t>
      </w:r>
      <w:r w:rsidRPr="00C510CC">
        <w:rPr>
          <w:rFonts w:ascii="Times New Roman" w:hAnsi="Times New Roman" w:cs="Times New Roman"/>
          <w:sz w:val="28"/>
          <w:szCs w:val="28"/>
          <w:lang w:val="uk-UA"/>
        </w:rPr>
        <w:t>до</w:t>
      </w:r>
      <w:r w:rsidR="007D185C" w:rsidRPr="00C510CC">
        <w:rPr>
          <w:rFonts w:ascii="Times New Roman" w:hAnsi="Times New Roman" w:cs="Times New Roman"/>
          <w:sz w:val="28"/>
          <w:szCs w:val="28"/>
          <w:lang w:val="uk-UA"/>
        </w:rPr>
        <w:t xml:space="preserve"> близько 33% у 2025-2035 рр.</w:t>
      </w:r>
      <w:r w:rsidR="000B7A97" w:rsidRPr="00C510CC">
        <w:rPr>
          <w:rFonts w:ascii="Times New Roman" w:hAnsi="Times New Roman" w:cs="Times New Roman"/>
          <w:sz w:val="28"/>
          <w:szCs w:val="28"/>
          <w:lang w:val="uk-UA"/>
        </w:rPr>
        <w:t>, а витрати палива на обсяг спрямованої на енергоринок електроенергії, виробленої на ТЕС</w:t>
      </w:r>
      <w:r w:rsidR="00712846" w:rsidRPr="00C510CC">
        <w:rPr>
          <w:rFonts w:ascii="Times New Roman" w:hAnsi="Times New Roman" w:cs="Times New Roman"/>
          <w:sz w:val="28"/>
          <w:szCs w:val="28"/>
          <w:lang w:val="uk-UA"/>
        </w:rPr>
        <w:t>,</w:t>
      </w:r>
      <w:r w:rsidR="000B7A97" w:rsidRPr="00C510CC">
        <w:rPr>
          <w:rFonts w:ascii="Times New Roman" w:hAnsi="Times New Roman" w:cs="Times New Roman"/>
          <w:sz w:val="28"/>
          <w:szCs w:val="28"/>
          <w:lang w:val="uk-UA"/>
        </w:rPr>
        <w:t xml:space="preserve"> зменшаться з 396 г у.п./кВт-год (факти</w:t>
      </w:r>
      <w:r w:rsidR="00142206">
        <w:rPr>
          <w:rFonts w:ascii="Times New Roman" w:hAnsi="Times New Roman" w:cs="Times New Roman"/>
          <w:sz w:val="28"/>
          <w:szCs w:val="28"/>
          <w:lang w:val="uk-UA"/>
        </w:rPr>
        <w:t>чний показник 2015 року) до 334</w:t>
      </w:r>
      <w:r w:rsidR="000B7A97" w:rsidRPr="00C510CC">
        <w:rPr>
          <w:rFonts w:ascii="Times New Roman" w:hAnsi="Times New Roman" w:cs="Times New Roman"/>
          <w:sz w:val="28"/>
          <w:szCs w:val="28"/>
          <w:lang w:val="uk-UA"/>
        </w:rPr>
        <w:t xml:space="preserve"> г у.п./кВт-год </w:t>
      </w:r>
      <w:r w:rsidR="00142206">
        <w:rPr>
          <w:rFonts w:ascii="Times New Roman" w:hAnsi="Times New Roman" w:cs="Times New Roman"/>
          <w:sz w:val="28"/>
          <w:szCs w:val="28"/>
          <w:lang w:val="uk-UA"/>
        </w:rPr>
        <w:t>до</w:t>
      </w:r>
      <w:r w:rsidR="000B7A97" w:rsidRPr="00C510CC">
        <w:rPr>
          <w:rFonts w:ascii="Times New Roman" w:hAnsi="Times New Roman" w:cs="Times New Roman"/>
          <w:sz w:val="28"/>
          <w:szCs w:val="28"/>
          <w:lang w:val="uk-UA"/>
        </w:rPr>
        <w:t xml:space="preserve"> 2035 року [</w:t>
      </w:r>
      <w:r w:rsidR="007D185C" w:rsidRPr="00C510CC">
        <w:rPr>
          <w:rFonts w:ascii="Times New Roman" w:hAnsi="Times New Roman" w:cs="Times New Roman"/>
          <w:sz w:val="28"/>
          <w:szCs w:val="28"/>
          <w:lang w:val="uk-UA"/>
        </w:rPr>
        <w:t>17</w:t>
      </w:r>
      <w:r w:rsidR="000B7A97" w:rsidRPr="00C510CC">
        <w:rPr>
          <w:rFonts w:ascii="Times New Roman" w:hAnsi="Times New Roman" w:cs="Times New Roman"/>
          <w:sz w:val="28"/>
          <w:szCs w:val="28"/>
          <w:lang w:val="uk-UA"/>
        </w:rPr>
        <w:t>]</w:t>
      </w:r>
      <w:r w:rsidR="00017B11">
        <w:rPr>
          <w:rFonts w:ascii="Times New Roman" w:hAnsi="Times New Roman" w:cs="Times New Roman"/>
          <w:sz w:val="28"/>
          <w:szCs w:val="28"/>
          <w:lang w:val="uk-UA"/>
        </w:rPr>
        <w:t>.</w:t>
      </w:r>
      <w:r w:rsidR="00435EDD"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І відбудеться це</w:t>
      </w:r>
      <w:r w:rsidR="00435EDD" w:rsidRPr="00C510CC">
        <w:rPr>
          <w:rFonts w:ascii="Times New Roman" w:hAnsi="Times New Roman" w:cs="Times New Roman"/>
          <w:sz w:val="28"/>
          <w:szCs w:val="28"/>
          <w:lang w:val="uk-UA"/>
        </w:rPr>
        <w:t xml:space="preserve"> не лише </w:t>
      </w:r>
      <w:r w:rsidRPr="00C510CC">
        <w:rPr>
          <w:rFonts w:ascii="Times New Roman" w:hAnsi="Times New Roman" w:cs="Times New Roman"/>
          <w:sz w:val="28"/>
          <w:szCs w:val="28"/>
          <w:lang w:val="uk-UA"/>
        </w:rPr>
        <w:t xml:space="preserve">завдяки </w:t>
      </w:r>
      <w:r w:rsidR="00435EDD" w:rsidRPr="00C510CC">
        <w:rPr>
          <w:rFonts w:ascii="Times New Roman" w:hAnsi="Times New Roman" w:cs="Times New Roman"/>
          <w:sz w:val="28"/>
          <w:szCs w:val="28"/>
          <w:lang w:val="uk-UA"/>
        </w:rPr>
        <w:t xml:space="preserve">збільшенню власного видобутку </w:t>
      </w:r>
      <w:r w:rsidR="00142206">
        <w:rPr>
          <w:rFonts w:ascii="Times New Roman" w:hAnsi="Times New Roman" w:cs="Times New Roman"/>
          <w:sz w:val="28"/>
          <w:szCs w:val="28"/>
          <w:lang w:val="uk-UA"/>
        </w:rPr>
        <w:t>нетрадиційного</w:t>
      </w:r>
      <w:r w:rsidR="00435EDD" w:rsidRPr="00C510CC">
        <w:rPr>
          <w:rFonts w:ascii="Times New Roman" w:hAnsi="Times New Roman" w:cs="Times New Roman"/>
          <w:sz w:val="28"/>
          <w:szCs w:val="28"/>
          <w:lang w:val="uk-UA"/>
        </w:rPr>
        <w:t xml:space="preserve"> газу, </w:t>
      </w:r>
      <w:r w:rsidRPr="00C510CC">
        <w:rPr>
          <w:rFonts w:ascii="Times New Roman" w:hAnsi="Times New Roman" w:cs="Times New Roman"/>
          <w:sz w:val="28"/>
          <w:szCs w:val="28"/>
          <w:lang w:val="uk-UA"/>
        </w:rPr>
        <w:t xml:space="preserve">розвитку виробництва </w:t>
      </w:r>
      <w:r w:rsidR="00435EDD" w:rsidRPr="00C510CC">
        <w:rPr>
          <w:rFonts w:ascii="Times New Roman" w:hAnsi="Times New Roman" w:cs="Times New Roman"/>
          <w:sz w:val="28"/>
          <w:szCs w:val="28"/>
          <w:lang w:val="uk-UA"/>
        </w:rPr>
        <w:t xml:space="preserve">поновлюваних джерел енергії, </w:t>
      </w:r>
      <w:r w:rsidR="00C86C8F" w:rsidRPr="00C510CC">
        <w:rPr>
          <w:rFonts w:ascii="Times New Roman" w:hAnsi="Times New Roman" w:cs="Times New Roman"/>
          <w:sz w:val="28"/>
          <w:szCs w:val="28"/>
          <w:lang w:val="uk-UA"/>
        </w:rPr>
        <w:t xml:space="preserve">енергозбереженню та підвищенню енергоефективності з дотриманням високих екологічних стандартів. Значною мірою вплине на енергоефективність країни покращення у сфері </w:t>
      </w:r>
      <w:r w:rsidRPr="00C510CC">
        <w:rPr>
          <w:rFonts w:ascii="Times New Roman" w:hAnsi="Times New Roman" w:cs="Times New Roman"/>
          <w:sz w:val="28"/>
          <w:szCs w:val="28"/>
          <w:lang w:val="uk-UA"/>
        </w:rPr>
        <w:t>використанн</w:t>
      </w:r>
      <w:r w:rsidR="00C86C8F" w:rsidRPr="00C510CC">
        <w:rPr>
          <w:rFonts w:ascii="Times New Roman" w:hAnsi="Times New Roman" w:cs="Times New Roman"/>
          <w:sz w:val="28"/>
          <w:szCs w:val="28"/>
          <w:lang w:val="uk-UA"/>
        </w:rPr>
        <w:t xml:space="preserve">я альтернативних видів палива. </w:t>
      </w:r>
      <w:r w:rsidR="000B7A97" w:rsidRPr="00C510CC">
        <w:rPr>
          <w:rFonts w:ascii="Times New Roman" w:hAnsi="Times New Roman" w:cs="Times New Roman"/>
          <w:sz w:val="28"/>
          <w:szCs w:val="28"/>
          <w:lang w:val="uk-UA"/>
        </w:rPr>
        <w:t>П</w:t>
      </w:r>
      <w:r w:rsidR="00676293" w:rsidRPr="00C510CC">
        <w:rPr>
          <w:rFonts w:ascii="Times New Roman" w:hAnsi="Times New Roman" w:cs="Times New Roman"/>
          <w:sz w:val="28"/>
          <w:szCs w:val="28"/>
          <w:lang w:val="uk-UA"/>
        </w:rPr>
        <w:t>рогнозовані показники відповідно до Енергетичної стратегії України на період до 2035 року «Безпека, енергоефективність, конкурентоспроможність» відображено на рис. 3.</w:t>
      </w:r>
      <w:r w:rsidR="00B534B9">
        <w:rPr>
          <w:rFonts w:ascii="Times New Roman" w:hAnsi="Times New Roman" w:cs="Times New Roman"/>
          <w:sz w:val="28"/>
          <w:szCs w:val="28"/>
          <w:lang w:val="uk-UA"/>
        </w:rPr>
        <w:t>4</w:t>
      </w:r>
      <w:r w:rsidR="00C86C8F" w:rsidRPr="00C510CC">
        <w:rPr>
          <w:rFonts w:ascii="Times New Roman" w:hAnsi="Times New Roman" w:cs="Times New Roman"/>
          <w:sz w:val="28"/>
          <w:szCs w:val="28"/>
          <w:lang w:val="uk-UA"/>
        </w:rPr>
        <w:t xml:space="preserve">. </w:t>
      </w:r>
    </w:p>
    <w:p w:rsidR="00F37EE1" w:rsidRPr="00C510CC" w:rsidRDefault="00F37EE1" w:rsidP="00F37EE1">
      <w:pPr>
        <w:spacing w:after="0" w:line="360" w:lineRule="auto"/>
        <w:jc w:val="center"/>
        <w:rPr>
          <w:rFonts w:ascii="Times New Roman" w:hAnsi="Times New Roman" w:cs="Times New Roman"/>
          <w:sz w:val="28"/>
          <w:szCs w:val="28"/>
          <w:lang w:val="uk-UA"/>
        </w:rPr>
      </w:pPr>
      <w:r w:rsidRPr="00C510CC">
        <w:rPr>
          <w:rFonts w:ascii="Times New Roman" w:hAnsi="Times New Roman" w:cs="Times New Roman"/>
          <w:noProof/>
          <w:sz w:val="28"/>
          <w:szCs w:val="28"/>
          <w:lang w:val="en-US"/>
        </w:rPr>
        <w:lastRenderedPageBreak/>
        <w:drawing>
          <wp:inline distT="0" distB="0" distL="0" distR="0">
            <wp:extent cx="4584700" cy="2755900"/>
            <wp:effectExtent l="0" t="0" r="635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4700" cy="2755900"/>
                    </a:xfrm>
                    <a:prstGeom prst="rect">
                      <a:avLst/>
                    </a:prstGeom>
                    <a:noFill/>
                  </pic:spPr>
                </pic:pic>
              </a:graphicData>
            </a:graphic>
          </wp:inline>
        </w:drawing>
      </w:r>
    </w:p>
    <w:p w:rsidR="00F37EE1" w:rsidRPr="00C510CC" w:rsidRDefault="00F37EE1" w:rsidP="004B3764">
      <w:pPr>
        <w:spacing w:after="0" w:line="360" w:lineRule="auto"/>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Рис. 3.</w:t>
      </w:r>
      <w:r w:rsidR="00B534B9">
        <w:rPr>
          <w:rFonts w:ascii="Times New Roman" w:hAnsi="Times New Roman" w:cs="Times New Roman"/>
          <w:sz w:val="28"/>
          <w:szCs w:val="28"/>
          <w:lang w:val="uk-UA"/>
        </w:rPr>
        <w:t>4</w:t>
      </w:r>
      <w:r w:rsidRPr="00C510CC">
        <w:rPr>
          <w:rFonts w:ascii="Times New Roman" w:hAnsi="Times New Roman" w:cs="Times New Roman"/>
          <w:sz w:val="28"/>
          <w:szCs w:val="28"/>
          <w:lang w:val="uk-UA"/>
        </w:rPr>
        <w:t>. Частка місцевих альтернативних видів палива в місцевих паливно-енергетичних балансах, % до загального споживання</w:t>
      </w:r>
      <w:r w:rsidR="004B3764">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за прогноз</w:t>
      </w:r>
      <w:r w:rsidR="004B3764">
        <w:rPr>
          <w:rFonts w:ascii="Times New Roman" w:hAnsi="Times New Roman" w:cs="Times New Roman"/>
          <w:sz w:val="28"/>
          <w:szCs w:val="28"/>
          <w:lang w:val="uk-UA"/>
        </w:rPr>
        <w:t xml:space="preserve">ами </w:t>
      </w:r>
      <w:r w:rsidRPr="00C510CC">
        <w:rPr>
          <w:rFonts w:ascii="Times New Roman" w:hAnsi="Times New Roman" w:cs="Times New Roman"/>
          <w:sz w:val="28"/>
          <w:szCs w:val="28"/>
          <w:lang w:val="uk-UA"/>
        </w:rPr>
        <w:t>[</w:t>
      </w:r>
      <w:r w:rsidR="007D185C" w:rsidRPr="00C510CC">
        <w:rPr>
          <w:rFonts w:ascii="Times New Roman" w:hAnsi="Times New Roman" w:cs="Times New Roman"/>
          <w:sz w:val="28"/>
          <w:szCs w:val="28"/>
          <w:lang w:val="uk-UA"/>
        </w:rPr>
        <w:t>17</w:t>
      </w:r>
      <w:r w:rsidRPr="00C510CC">
        <w:rPr>
          <w:rFonts w:ascii="Times New Roman" w:hAnsi="Times New Roman" w:cs="Times New Roman"/>
          <w:sz w:val="28"/>
          <w:szCs w:val="28"/>
          <w:lang w:val="uk-UA"/>
        </w:rPr>
        <w:t>]</w:t>
      </w:r>
    </w:p>
    <w:p w:rsidR="00676293" w:rsidRPr="00C510CC" w:rsidRDefault="00676293" w:rsidP="00676293">
      <w:pPr>
        <w:spacing w:after="0" w:line="360" w:lineRule="auto"/>
        <w:jc w:val="both"/>
        <w:rPr>
          <w:rFonts w:ascii="Times New Roman" w:hAnsi="Times New Roman" w:cs="Times New Roman"/>
          <w:sz w:val="28"/>
          <w:szCs w:val="28"/>
          <w:lang w:val="uk-UA"/>
        </w:rPr>
      </w:pPr>
    </w:p>
    <w:p w:rsidR="0017288A" w:rsidRPr="00C510CC" w:rsidRDefault="00142206" w:rsidP="00FA75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w:t>
      </w:r>
      <w:r w:rsidR="0017288A" w:rsidRPr="00C510CC">
        <w:rPr>
          <w:rFonts w:ascii="Times New Roman" w:hAnsi="Times New Roman" w:cs="Times New Roman"/>
          <w:sz w:val="28"/>
          <w:szCs w:val="28"/>
          <w:lang w:val="uk-UA"/>
        </w:rPr>
        <w:t>о 2035 року очікується досягти питомої ваги 20% для альтернативних видів палива в місцевих паливно-енергетичних балансах України. Разом з тим поновлювані джерела енергії серед паливних ресурсів становитимуть також прогнозовано високу частку (понад 25%), що гарантуватиме доволі високі показники екологічної безпеки</w:t>
      </w:r>
      <w:r w:rsidR="00FA75DB" w:rsidRPr="00C510CC">
        <w:rPr>
          <w:rFonts w:ascii="Times New Roman" w:hAnsi="Times New Roman" w:cs="Times New Roman"/>
          <w:sz w:val="28"/>
          <w:szCs w:val="28"/>
          <w:lang w:val="uk-UA"/>
        </w:rPr>
        <w:t xml:space="preserve"> паливно-енергетичного сектору</w:t>
      </w:r>
      <w:r w:rsidR="00F3645B" w:rsidRPr="00C510CC">
        <w:rPr>
          <w:rFonts w:ascii="Times New Roman" w:hAnsi="Times New Roman" w:cs="Times New Roman"/>
          <w:sz w:val="28"/>
          <w:szCs w:val="28"/>
          <w:lang w:val="uk-UA"/>
        </w:rPr>
        <w:t>. З</w:t>
      </w:r>
      <w:r w:rsidR="00FA75DB" w:rsidRPr="00C510CC">
        <w:rPr>
          <w:rFonts w:ascii="Times New Roman" w:hAnsi="Times New Roman" w:cs="Times New Roman"/>
          <w:sz w:val="28"/>
          <w:szCs w:val="28"/>
          <w:lang w:val="uk-UA"/>
        </w:rPr>
        <w:t xml:space="preserve">окрема, </w:t>
      </w:r>
      <w:r w:rsidR="00F3645B" w:rsidRPr="00C510CC">
        <w:rPr>
          <w:rFonts w:ascii="Times New Roman" w:hAnsi="Times New Roman" w:cs="Times New Roman"/>
          <w:sz w:val="28"/>
          <w:szCs w:val="28"/>
          <w:lang w:val="uk-UA"/>
        </w:rPr>
        <w:t>це забезпечить зниження викидів</w:t>
      </w:r>
      <w:r w:rsidR="00FA75DB" w:rsidRPr="00C510CC">
        <w:rPr>
          <w:rFonts w:ascii="Times New Roman" w:hAnsi="Times New Roman" w:cs="Times New Roman"/>
          <w:sz w:val="28"/>
          <w:szCs w:val="28"/>
          <w:lang w:val="uk-UA"/>
        </w:rPr>
        <w:t xml:space="preserve"> СО</w:t>
      </w:r>
      <w:r w:rsidR="00FA75DB" w:rsidRPr="00C510CC">
        <w:rPr>
          <w:rFonts w:ascii="Times New Roman" w:hAnsi="Times New Roman" w:cs="Times New Roman"/>
          <w:sz w:val="28"/>
          <w:szCs w:val="28"/>
          <w:vertAlign w:val="subscript"/>
          <w:lang w:val="uk-UA"/>
        </w:rPr>
        <w:t>2</w:t>
      </w:r>
      <w:r w:rsidR="00F3645B" w:rsidRPr="00C510CC">
        <w:rPr>
          <w:rFonts w:ascii="Times New Roman" w:hAnsi="Times New Roman" w:cs="Times New Roman"/>
          <w:sz w:val="28"/>
          <w:szCs w:val="28"/>
          <w:lang w:val="uk-UA"/>
        </w:rPr>
        <w:t xml:space="preserve"> при</w:t>
      </w:r>
      <w:r w:rsidR="00FA75DB" w:rsidRPr="00C510CC">
        <w:rPr>
          <w:rFonts w:ascii="Times New Roman" w:hAnsi="Times New Roman" w:cs="Times New Roman"/>
          <w:sz w:val="28"/>
          <w:szCs w:val="28"/>
          <w:lang w:val="uk-UA"/>
        </w:rPr>
        <w:t xml:space="preserve"> кінцев</w:t>
      </w:r>
      <w:r w:rsidR="00F3645B" w:rsidRPr="00C510CC">
        <w:rPr>
          <w:rFonts w:ascii="Times New Roman" w:hAnsi="Times New Roman" w:cs="Times New Roman"/>
          <w:sz w:val="28"/>
          <w:szCs w:val="28"/>
          <w:lang w:val="uk-UA"/>
        </w:rPr>
        <w:t>ому</w:t>
      </w:r>
      <w:r w:rsidR="00FA75DB" w:rsidRPr="00C510CC">
        <w:rPr>
          <w:rFonts w:ascii="Times New Roman" w:hAnsi="Times New Roman" w:cs="Times New Roman"/>
          <w:sz w:val="28"/>
          <w:szCs w:val="28"/>
          <w:lang w:val="uk-UA"/>
        </w:rPr>
        <w:t xml:space="preserve"> споживанн</w:t>
      </w:r>
      <w:r w:rsidR="00F3645B" w:rsidRPr="00C510CC">
        <w:rPr>
          <w:rFonts w:ascii="Times New Roman" w:hAnsi="Times New Roman" w:cs="Times New Roman"/>
          <w:sz w:val="28"/>
          <w:szCs w:val="28"/>
          <w:lang w:val="uk-UA"/>
        </w:rPr>
        <w:t>і</w:t>
      </w:r>
      <w:r w:rsidR="00FA75DB" w:rsidRPr="00C510CC">
        <w:rPr>
          <w:rFonts w:ascii="Times New Roman" w:hAnsi="Times New Roman" w:cs="Times New Roman"/>
          <w:sz w:val="28"/>
          <w:szCs w:val="28"/>
          <w:lang w:val="uk-UA"/>
        </w:rPr>
        <w:t xml:space="preserve"> палива на більш як 20 % порівняно з показниками 2010 року.</w:t>
      </w:r>
    </w:p>
    <w:p w:rsidR="006E4BCE" w:rsidRPr="00C510CC" w:rsidRDefault="006E4BCE" w:rsidP="006E4BCE">
      <w:pPr>
        <w:pStyle w:val="a4"/>
        <w:shd w:val="clear" w:color="auto" w:fill="FFFFFF"/>
        <w:spacing w:before="0" w:beforeAutospacing="0" w:after="0" w:afterAutospacing="0" w:line="360" w:lineRule="auto"/>
        <w:ind w:firstLine="567"/>
        <w:jc w:val="both"/>
        <w:rPr>
          <w:sz w:val="28"/>
          <w:szCs w:val="28"/>
          <w:lang w:val="uk-UA"/>
        </w:rPr>
      </w:pPr>
      <w:r w:rsidRPr="00C510CC">
        <w:rPr>
          <w:sz w:val="28"/>
          <w:szCs w:val="28"/>
          <w:lang w:val="uk-UA"/>
        </w:rPr>
        <w:t xml:space="preserve">Однією із передумов для зростання частки альтернативних видів палива </w:t>
      </w:r>
      <w:r w:rsidR="00F3645B" w:rsidRPr="00C510CC">
        <w:rPr>
          <w:sz w:val="28"/>
          <w:szCs w:val="28"/>
          <w:lang w:val="uk-UA"/>
        </w:rPr>
        <w:t xml:space="preserve">у структурі місцевих паливно-енергетичних балансів </w:t>
      </w:r>
      <w:r w:rsidRPr="00C510CC">
        <w:rPr>
          <w:sz w:val="28"/>
          <w:szCs w:val="28"/>
          <w:lang w:val="uk-UA"/>
        </w:rPr>
        <w:t>є те, що законодавством України передбачено низку видів державної підтримки у сфері енергоефективності, яка може надаватися підприємствам. Зокрема, згідно зі статтею 9 Закону України «Про альтернативні види палива» одним з організаційно-економічних заходів щодо стимулювання виробництва (видобутку) та споживання альтернативних видів палива є надання юридичним і фізичним особам податкових пільг для стимулювання розробок і впровадження нових технологій, обладнання, матеріалів у процесі виробництва (видобутку) альтернативних видів палива</w:t>
      </w:r>
      <w:r w:rsidR="003F2FFF" w:rsidRPr="00C510CC">
        <w:rPr>
          <w:sz w:val="28"/>
          <w:szCs w:val="28"/>
          <w:lang w:val="uk-UA"/>
        </w:rPr>
        <w:t xml:space="preserve"> [</w:t>
      </w:r>
      <w:r w:rsidR="007D185C" w:rsidRPr="00C510CC">
        <w:rPr>
          <w:sz w:val="28"/>
          <w:szCs w:val="28"/>
          <w:lang w:val="uk-UA"/>
        </w:rPr>
        <w:t>20</w:t>
      </w:r>
      <w:r w:rsidR="003F2FFF" w:rsidRPr="00C510CC">
        <w:rPr>
          <w:sz w:val="28"/>
          <w:szCs w:val="28"/>
          <w:lang w:val="uk-UA"/>
        </w:rPr>
        <w:t>]</w:t>
      </w:r>
      <w:r w:rsidRPr="00C510CC">
        <w:rPr>
          <w:sz w:val="28"/>
          <w:szCs w:val="28"/>
          <w:lang w:val="uk-UA"/>
        </w:rPr>
        <w:t xml:space="preserve">. У відповідності </w:t>
      </w:r>
      <w:r w:rsidRPr="00C510CC">
        <w:rPr>
          <w:sz w:val="28"/>
          <w:szCs w:val="28"/>
          <w:lang w:val="uk-UA"/>
        </w:rPr>
        <w:lastRenderedPageBreak/>
        <w:t xml:space="preserve">до Податкового та Митного кодексів України існують два види податкових пільг для учасників ринку альтернативних видів палива: пільги при оподаткуванні податком на прибуток та пільги при імпорті. </w:t>
      </w:r>
      <w:r w:rsidR="00C664B0" w:rsidRPr="00C510CC">
        <w:rPr>
          <w:sz w:val="28"/>
          <w:szCs w:val="28"/>
          <w:lang w:val="uk-UA"/>
        </w:rPr>
        <w:t>Врахуємо, що д</w:t>
      </w:r>
      <w:r w:rsidRPr="00C510CC">
        <w:rPr>
          <w:sz w:val="28"/>
          <w:szCs w:val="28"/>
          <w:lang w:val="uk-UA"/>
        </w:rPr>
        <w:t>іяльність щодо удосконалення нормативно-правової бази продовжується.</w:t>
      </w:r>
    </w:p>
    <w:p w:rsidR="00381BED" w:rsidRPr="00C510CC" w:rsidRDefault="004B3764" w:rsidP="006E4BCE">
      <w:pPr>
        <w:pStyle w:val="a4"/>
        <w:shd w:val="clear" w:color="auto" w:fill="FFFFFF"/>
        <w:spacing w:before="0" w:beforeAutospacing="0" w:after="0" w:afterAutospacing="0" w:line="360" w:lineRule="auto"/>
        <w:ind w:firstLine="567"/>
        <w:jc w:val="both"/>
        <w:rPr>
          <w:sz w:val="28"/>
          <w:szCs w:val="28"/>
          <w:lang w:val="uk-UA"/>
        </w:rPr>
      </w:pPr>
      <w:r>
        <w:rPr>
          <w:sz w:val="28"/>
          <w:szCs w:val="28"/>
          <w:lang w:val="uk-UA"/>
        </w:rPr>
        <w:t>Таким чином, е</w:t>
      </w:r>
      <w:r w:rsidR="00381BED" w:rsidRPr="00C510CC">
        <w:rPr>
          <w:sz w:val="28"/>
          <w:szCs w:val="28"/>
          <w:lang w:val="uk-UA"/>
        </w:rPr>
        <w:t>тапи імплементації Енергетичної стратегії України-2035 включають: до 2020 р. – реформування паливно-енергетичного сектора; до 2025 р. – оптимізацію та інноваційний розвиток енергетичної інфраструктури</w:t>
      </w:r>
      <w:r w:rsidR="00C664B0" w:rsidRPr="00C510CC">
        <w:rPr>
          <w:sz w:val="28"/>
          <w:szCs w:val="28"/>
          <w:lang w:val="uk-UA"/>
        </w:rPr>
        <w:t xml:space="preserve">, а </w:t>
      </w:r>
      <w:r w:rsidR="00381BED" w:rsidRPr="00C510CC">
        <w:rPr>
          <w:sz w:val="28"/>
          <w:szCs w:val="28"/>
          <w:lang w:val="uk-UA"/>
        </w:rPr>
        <w:t xml:space="preserve">до 2035 р. </w:t>
      </w:r>
      <w:r w:rsidR="00C664B0" w:rsidRPr="00C510CC">
        <w:rPr>
          <w:sz w:val="28"/>
          <w:szCs w:val="28"/>
          <w:lang w:val="uk-UA"/>
        </w:rPr>
        <w:t>передбачено</w:t>
      </w:r>
      <w:r w:rsidR="00381BED" w:rsidRPr="00C510CC">
        <w:rPr>
          <w:sz w:val="28"/>
          <w:szCs w:val="28"/>
          <w:lang w:val="uk-UA"/>
        </w:rPr>
        <w:t xml:space="preserve"> забезпечення сталого розвитку паливно-енергетичного комплексу країни в цілому.</w:t>
      </w:r>
    </w:p>
    <w:p w:rsidR="006E4BCE" w:rsidRPr="00C510CC" w:rsidRDefault="006E4BCE" w:rsidP="006E4BCE">
      <w:pPr>
        <w:pStyle w:val="a4"/>
        <w:shd w:val="clear" w:color="auto" w:fill="FFFFFF"/>
        <w:spacing w:before="0" w:beforeAutospacing="0" w:after="0" w:afterAutospacing="0" w:line="360" w:lineRule="auto"/>
        <w:ind w:firstLine="567"/>
        <w:jc w:val="both"/>
        <w:rPr>
          <w:sz w:val="28"/>
          <w:szCs w:val="28"/>
          <w:lang w:val="uk-UA"/>
        </w:rPr>
      </w:pPr>
    </w:p>
    <w:p w:rsidR="00C8208C" w:rsidRPr="00917B8A" w:rsidRDefault="00C8208C" w:rsidP="00917B8A">
      <w:pPr>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r w:rsidRPr="00C510CC">
        <w:rPr>
          <w:rFonts w:ascii="Times New Roman" w:hAnsi="Times New Roman" w:cs="Times New Roman"/>
          <w:b/>
          <w:sz w:val="28"/>
          <w:szCs w:val="28"/>
          <w:lang w:val="uk-UA"/>
        </w:rPr>
        <w:lastRenderedPageBreak/>
        <w:t>ВИСНОВКИ</w:t>
      </w:r>
    </w:p>
    <w:p w:rsidR="00917B8A"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технічної точки зору паливо – це </w:t>
      </w:r>
      <w:r w:rsidRPr="0076706C">
        <w:rPr>
          <w:rFonts w:ascii="Times New Roman" w:hAnsi="Times New Roman" w:cs="Times New Roman"/>
          <w:sz w:val="28"/>
          <w:szCs w:val="28"/>
          <w:lang w:val="uk-UA"/>
        </w:rPr>
        <w:t xml:space="preserve">горючі природні або штучні тверді, рідкі або газоподібні речовини, які під час спалювання виділяють тепло або ж слугують джерелом теплової енергії. </w:t>
      </w:r>
      <w:r>
        <w:rPr>
          <w:rFonts w:ascii="Times New Roman" w:hAnsi="Times New Roman" w:cs="Times New Roman"/>
          <w:sz w:val="28"/>
          <w:szCs w:val="28"/>
          <w:lang w:val="uk-UA"/>
        </w:rPr>
        <w:t>Але паливо</w:t>
      </w:r>
      <w:r w:rsidRPr="0076706C">
        <w:rPr>
          <w:rFonts w:ascii="Times New Roman" w:hAnsi="Times New Roman" w:cs="Times New Roman"/>
          <w:sz w:val="28"/>
          <w:szCs w:val="28"/>
          <w:lang w:val="uk-UA"/>
        </w:rPr>
        <w:t xml:space="preserve"> є категорією не тільки технічною, а й економічною та екологічною</w:t>
      </w:r>
      <w:r>
        <w:rPr>
          <w:rFonts w:ascii="Times New Roman" w:hAnsi="Times New Roman" w:cs="Times New Roman"/>
          <w:sz w:val="28"/>
          <w:szCs w:val="28"/>
          <w:lang w:val="uk-UA"/>
        </w:rPr>
        <w:t xml:space="preserve">. Адже </w:t>
      </w:r>
      <w:r w:rsidRPr="0076706C">
        <w:rPr>
          <w:rFonts w:ascii="Times New Roman" w:hAnsi="Times New Roman" w:cs="Times New Roman"/>
          <w:sz w:val="28"/>
          <w:szCs w:val="28"/>
          <w:lang w:val="uk-UA"/>
        </w:rPr>
        <w:t xml:space="preserve">його використання має бути </w:t>
      </w:r>
      <w:r>
        <w:rPr>
          <w:rFonts w:ascii="Times New Roman" w:hAnsi="Times New Roman" w:cs="Times New Roman"/>
          <w:sz w:val="28"/>
          <w:szCs w:val="28"/>
          <w:lang w:val="uk-UA"/>
        </w:rPr>
        <w:t xml:space="preserve">економічно </w:t>
      </w:r>
      <w:r w:rsidRPr="0076706C">
        <w:rPr>
          <w:rFonts w:ascii="Times New Roman" w:hAnsi="Times New Roman" w:cs="Times New Roman"/>
          <w:sz w:val="28"/>
          <w:szCs w:val="28"/>
          <w:lang w:val="uk-UA"/>
        </w:rPr>
        <w:t>ефек</w:t>
      </w:r>
      <w:r>
        <w:rPr>
          <w:rFonts w:ascii="Times New Roman" w:hAnsi="Times New Roman" w:cs="Times New Roman"/>
          <w:sz w:val="28"/>
          <w:szCs w:val="28"/>
          <w:lang w:val="uk-UA"/>
        </w:rPr>
        <w:t xml:space="preserve">тивним </w:t>
      </w:r>
      <w:r w:rsidRPr="0076706C">
        <w:rPr>
          <w:rFonts w:ascii="Times New Roman" w:hAnsi="Times New Roman" w:cs="Times New Roman"/>
          <w:sz w:val="28"/>
          <w:szCs w:val="28"/>
          <w:lang w:val="uk-UA"/>
        </w:rPr>
        <w:t>та завдавати мінімального забруднення довкілл</w:t>
      </w:r>
      <w:r>
        <w:rPr>
          <w:rFonts w:ascii="Times New Roman" w:hAnsi="Times New Roman" w:cs="Times New Roman"/>
          <w:sz w:val="28"/>
          <w:szCs w:val="28"/>
          <w:lang w:val="uk-UA"/>
        </w:rPr>
        <w:t>ю</w:t>
      </w:r>
      <w:r w:rsidRPr="0076706C">
        <w:rPr>
          <w:rFonts w:ascii="Times New Roman" w:hAnsi="Times New Roman" w:cs="Times New Roman"/>
          <w:sz w:val="28"/>
          <w:szCs w:val="28"/>
          <w:lang w:val="uk-UA"/>
        </w:rPr>
        <w:t>.</w:t>
      </w:r>
    </w:p>
    <w:p w:rsidR="00917B8A"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вивчення ринку альтернативного палива в Україні було застосовано низку методів дослідження, серед яких з</w:t>
      </w:r>
      <w:r w:rsidRPr="00240DBA">
        <w:rPr>
          <w:rFonts w:ascii="Times New Roman" w:hAnsi="Times New Roman" w:cs="Times New Roman"/>
          <w:sz w:val="28"/>
          <w:szCs w:val="28"/>
          <w:lang w:val="uk-UA"/>
        </w:rPr>
        <w:t>агальнонаукові методи системного аналізу</w:t>
      </w:r>
      <w:r>
        <w:rPr>
          <w:rFonts w:ascii="Times New Roman" w:hAnsi="Times New Roman" w:cs="Times New Roman"/>
          <w:sz w:val="28"/>
          <w:szCs w:val="28"/>
          <w:lang w:val="uk-UA"/>
        </w:rPr>
        <w:t>,</w:t>
      </w:r>
      <w:r w:rsidRPr="00240D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синтезу </w:t>
      </w:r>
      <w:r w:rsidRPr="00240DBA">
        <w:rPr>
          <w:rFonts w:ascii="Times New Roman" w:hAnsi="Times New Roman" w:cs="Times New Roman"/>
          <w:sz w:val="28"/>
          <w:szCs w:val="28"/>
          <w:lang w:val="uk-UA"/>
        </w:rPr>
        <w:t xml:space="preserve">та узагальнення, описовий, </w:t>
      </w:r>
      <w:r>
        <w:rPr>
          <w:rFonts w:ascii="Times New Roman" w:hAnsi="Times New Roman" w:cs="Times New Roman"/>
          <w:sz w:val="28"/>
          <w:szCs w:val="28"/>
          <w:lang w:val="uk-UA"/>
        </w:rPr>
        <w:t>методи класифікації та типології, л</w:t>
      </w:r>
      <w:r w:rsidRPr="00240DBA">
        <w:rPr>
          <w:rFonts w:ascii="Times New Roman" w:hAnsi="Times New Roman" w:cs="Times New Roman"/>
          <w:sz w:val="28"/>
          <w:szCs w:val="28"/>
          <w:lang w:val="uk-UA"/>
        </w:rPr>
        <w:t>ітератур</w:t>
      </w:r>
      <w:r>
        <w:rPr>
          <w:rFonts w:ascii="Times New Roman" w:hAnsi="Times New Roman" w:cs="Times New Roman"/>
          <w:sz w:val="28"/>
          <w:szCs w:val="28"/>
          <w:lang w:val="uk-UA"/>
        </w:rPr>
        <w:t>ний метод, морфологічний аналіз, а також с</w:t>
      </w:r>
      <w:r w:rsidRPr="00240DBA">
        <w:rPr>
          <w:rFonts w:ascii="Times New Roman" w:hAnsi="Times New Roman" w:cs="Times New Roman"/>
          <w:sz w:val="28"/>
          <w:szCs w:val="28"/>
          <w:lang w:val="uk-UA"/>
        </w:rPr>
        <w:t>пеціальні методи</w:t>
      </w:r>
      <w:r w:rsidR="00CB3285">
        <w:rPr>
          <w:rFonts w:ascii="Times New Roman" w:hAnsi="Times New Roman" w:cs="Times New Roman"/>
          <w:sz w:val="28"/>
          <w:szCs w:val="28"/>
          <w:lang w:val="uk-UA"/>
        </w:rPr>
        <w:t xml:space="preserve">. </w:t>
      </w:r>
      <w:r w:rsidRPr="00240DBA">
        <w:rPr>
          <w:rFonts w:ascii="Times New Roman" w:hAnsi="Times New Roman" w:cs="Times New Roman"/>
          <w:sz w:val="28"/>
          <w:szCs w:val="28"/>
          <w:lang w:val="uk-UA"/>
        </w:rPr>
        <w:t xml:space="preserve">На жаль, наявні в даний час у національних та міжнародних </w:t>
      </w:r>
      <w:r>
        <w:rPr>
          <w:rFonts w:ascii="Times New Roman" w:hAnsi="Times New Roman" w:cs="Times New Roman"/>
          <w:sz w:val="28"/>
          <w:szCs w:val="28"/>
          <w:lang w:val="uk-UA"/>
        </w:rPr>
        <w:t>джерелах інформації</w:t>
      </w:r>
      <w:r w:rsidRPr="00240DBA">
        <w:rPr>
          <w:rFonts w:ascii="Times New Roman" w:hAnsi="Times New Roman" w:cs="Times New Roman"/>
          <w:sz w:val="28"/>
          <w:szCs w:val="28"/>
          <w:lang w:val="uk-UA"/>
        </w:rPr>
        <w:t xml:space="preserve"> статистичні дані про альтернативні види палива не дозволяють відобразити </w:t>
      </w:r>
      <w:r>
        <w:rPr>
          <w:rFonts w:ascii="Times New Roman" w:hAnsi="Times New Roman" w:cs="Times New Roman"/>
          <w:sz w:val="28"/>
          <w:szCs w:val="28"/>
          <w:lang w:val="uk-UA"/>
        </w:rPr>
        <w:t>ринкові явища в цій сфері в Україні повною мірою</w:t>
      </w:r>
      <w:r w:rsidRPr="00240DBA">
        <w:rPr>
          <w:rFonts w:ascii="Times New Roman" w:hAnsi="Times New Roman" w:cs="Times New Roman"/>
          <w:sz w:val="28"/>
          <w:szCs w:val="28"/>
          <w:lang w:val="uk-UA"/>
        </w:rPr>
        <w:t>, зокрема на регіональному рівні.</w:t>
      </w:r>
    </w:p>
    <w:p w:rsidR="00917B8A" w:rsidRDefault="00917B8A" w:rsidP="00917B8A">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Розвиток сфери альтернативного палива продиктовано скороченням запасів традиційних джерел енергії та погіршенням умов їхнього видобутку. </w:t>
      </w:r>
      <w:r>
        <w:rPr>
          <w:rFonts w:ascii="Times New Roman" w:hAnsi="Times New Roman" w:cs="Times New Roman"/>
          <w:sz w:val="28"/>
          <w:szCs w:val="28"/>
          <w:lang w:val="uk-UA"/>
        </w:rPr>
        <w:t xml:space="preserve">Передумовами розвитку ринку альтернативного палива в Україні є як фактори глобального масштабу, так і внутрішній потенціал України. Водночас </w:t>
      </w:r>
      <w:r w:rsidRPr="00C510CC">
        <w:rPr>
          <w:rFonts w:ascii="Times New Roman" w:hAnsi="Times New Roman" w:cs="Times New Roman"/>
          <w:sz w:val="28"/>
          <w:szCs w:val="28"/>
          <w:lang w:val="uk-UA"/>
        </w:rPr>
        <w:t xml:space="preserve">Україна має значний потенціал для розвитку власного ринку альтернативних видів палива, що є надзвичайно важливим фактором в умовах нестабільної світової економіки та росту цін на традиційні енергоносії. </w:t>
      </w:r>
    </w:p>
    <w:p w:rsidR="00917B8A"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3E6FD6">
        <w:rPr>
          <w:rFonts w:ascii="Times New Roman" w:hAnsi="Times New Roman" w:cs="Times New Roman"/>
          <w:sz w:val="28"/>
          <w:szCs w:val="28"/>
          <w:lang w:val="uk-UA"/>
        </w:rPr>
        <w:t>арантом відносної енергетичної незалежності</w:t>
      </w:r>
      <w:r>
        <w:rPr>
          <w:rFonts w:ascii="Times New Roman" w:hAnsi="Times New Roman" w:cs="Times New Roman"/>
          <w:sz w:val="28"/>
          <w:szCs w:val="28"/>
          <w:lang w:val="uk-UA"/>
        </w:rPr>
        <w:t xml:space="preserve"> України у найближчій перспективі залишатиметься кам’яне вугілля, не зважаючи на спад його виробництва та зношеність фондів. Гірші ситуації із нафтовими та газовими покладами. Наявні нафтові і газові родовища перебувають на завершальній стадії розробки (залишковий термін експлуатації 60 років). А </w:t>
      </w:r>
      <w:r w:rsidRPr="003E6FD6">
        <w:rPr>
          <w:rFonts w:ascii="Times New Roman" w:hAnsi="Times New Roman" w:cs="Times New Roman"/>
          <w:sz w:val="28"/>
          <w:szCs w:val="28"/>
          <w:lang w:val="uk-UA"/>
        </w:rPr>
        <w:t xml:space="preserve">розширення </w:t>
      </w:r>
      <w:r>
        <w:rPr>
          <w:rFonts w:ascii="Times New Roman" w:hAnsi="Times New Roman" w:cs="Times New Roman"/>
          <w:sz w:val="28"/>
          <w:szCs w:val="28"/>
          <w:lang w:val="uk-UA"/>
        </w:rPr>
        <w:t>потенціалу цього сегменту палива за рахунок буріння н</w:t>
      </w:r>
      <w:r w:rsidRPr="003E6FD6">
        <w:rPr>
          <w:rFonts w:ascii="Times New Roman" w:hAnsi="Times New Roman" w:cs="Times New Roman"/>
          <w:sz w:val="28"/>
          <w:szCs w:val="28"/>
          <w:lang w:val="uk-UA"/>
        </w:rPr>
        <w:t>а шельфі Чорного та Азовського морів сьогодні в силу політи</w:t>
      </w:r>
      <w:r>
        <w:rPr>
          <w:rFonts w:ascii="Times New Roman" w:hAnsi="Times New Roman" w:cs="Times New Roman"/>
          <w:sz w:val="28"/>
          <w:szCs w:val="28"/>
          <w:lang w:val="uk-UA"/>
        </w:rPr>
        <w:t xml:space="preserve">чної нестабільності в країні є </w:t>
      </w:r>
      <w:r>
        <w:rPr>
          <w:rFonts w:ascii="Times New Roman" w:hAnsi="Times New Roman" w:cs="Times New Roman"/>
          <w:sz w:val="28"/>
          <w:szCs w:val="28"/>
          <w:lang w:val="uk-UA"/>
        </w:rPr>
        <w:lastRenderedPageBreak/>
        <w:t>неможливим</w:t>
      </w:r>
      <w:r w:rsidRPr="003E6FD6">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E768B8">
        <w:rPr>
          <w:rFonts w:ascii="Times New Roman" w:hAnsi="Times New Roman" w:cs="Times New Roman"/>
          <w:sz w:val="28"/>
          <w:szCs w:val="28"/>
          <w:lang w:val="uk-UA"/>
        </w:rPr>
        <w:t xml:space="preserve">нутрішні потреби у природному газі та нафті власним видобутком </w:t>
      </w:r>
      <w:r>
        <w:rPr>
          <w:rFonts w:ascii="Times New Roman" w:hAnsi="Times New Roman" w:cs="Times New Roman"/>
          <w:sz w:val="28"/>
          <w:szCs w:val="28"/>
          <w:lang w:val="uk-UA"/>
        </w:rPr>
        <w:t xml:space="preserve">не </w:t>
      </w:r>
      <w:r w:rsidRPr="00E768B8">
        <w:rPr>
          <w:rFonts w:ascii="Times New Roman" w:hAnsi="Times New Roman" w:cs="Times New Roman"/>
          <w:sz w:val="28"/>
          <w:szCs w:val="28"/>
          <w:lang w:val="uk-UA"/>
        </w:rPr>
        <w:t xml:space="preserve">задовольняються. Україна позиціонує себе більшою мірою не як країна-видобувник </w:t>
      </w:r>
      <w:r>
        <w:rPr>
          <w:rFonts w:ascii="Times New Roman" w:hAnsi="Times New Roman" w:cs="Times New Roman"/>
          <w:sz w:val="28"/>
          <w:szCs w:val="28"/>
          <w:lang w:val="uk-UA"/>
        </w:rPr>
        <w:t>цих ресурсів</w:t>
      </w:r>
      <w:r w:rsidRPr="00E768B8">
        <w:rPr>
          <w:rFonts w:ascii="Times New Roman" w:hAnsi="Times New Roman" w:cs="Times New Roman"/>
          <w:sz w:val="28"/>
          <w:szCs w:val="28"/>
          <w:lang w:val="uk-UA"/>
        </w:rPr>
        <w:t>, а як транзитер.</w:t>
      </w:r>
      <w:r>
        <w:rPr>
          <w:rFonts w:ascii="Times New Roman" w:hAnsi="Times New Roman" w:cs="Times New Roman"/>
          <w:sz w:val="28"/>
          <w:szCs w:val="28"/>
          <w:lang w:val="uk-UA"/>
        </w:rPr>
        <w:t xml:space="preserve"> </w:t>
      </w:r>
    </w:p>
    <w:p w:rsidR="00917B8A" w:rsidRDefault="00917B8A" w:rsidP="00917B8A">
      <w:pPr>
        <w:spacing w:after="0" w:line="360" w:lineRule="auto"/>
        <w:ind w:firstLine="709"/>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На даний час в Україні з усіх видів альтернативного палива</w:t>
      </w:r>
      <w:r>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найбільш інтенсивно розвивається виробництво біопалива. Цьому сприяють вільні площі під вирощування зернових, олійних та спеціальних «енергетичних» культур, науковий, технічний та кадровий потенціал для виробництва біопалива, зростаюча внутрішня потреба в біопаливі, значний експортний потенціал на зовнішніх ринках.</w:t>
      </w:r>
      <w:r>
        <w:rPr>
          <w:rFonts w:ascii="Times New Roman" w:hAnsi="Times New Roman" w:cs="Times New Roman"/>
          <w:sz w:val="28"/>
          <w:szCs w:val="28"/>
          <w:lang w:val="uk-UA"/>
        </w:rPr>
        <w:t xml:space="preserve"> </w:t>
      </w:r>
    </w:p>
    <w:p w:rsidR="00CB3285"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Диметиловий етер</w:t>
      </w:r>
      <w:r w:rsidRPr="008649ED">
        <w:rPr>
          <w:rFonts w:ascii="Times New Roman" w:hAnsi="Times New Roman" w:cs="Times New Roman"/>
          <w:sz w:val="28"/>
          <w:szCs w:val="28"/>
          <w:lang w:val="uk-UA"/>
        </w:rPr>
        <w:t xml:space="preserve">, поряд з рослинною олією та біодизелем, </w:t>
      </w:r>
      <w:r>
        <w:rPr>
          <w:rFonts w:ascii="Times New Roman" w:hAnsi="Times New Roman" w:cs="Times New Roman"/>
          <w:sz w:val="28"/>
          <w:szCs w:val="28"/>
          <w:lang w:val="uk-UA"/>
        </w:rPr>
        <w:t xml:space="preserve">розглядається як </w:t>
      </w:r>
      <w:r w:rsidRPr="008649ED">
        <w:rPr>
          <w:rFonts w:ascii="Times New Roman" w:hAnsi="Times New Roman" w:cs="Times New Roman"/>
          <w:sz w:val="28"/>
          <w:szCs w:val="28"/>
          <w:lang w:val="uk-UA"/>
        </w:rPr>
        <w:t>альтернативн</w:t>
      </w:r>
      <w:r>
        <w:rPr>
          <w:rFonts w:ascii="Times New Roman" w:hAnsi="Times New Roman" w:cs="Times New Roman"/>
          <w:sz w:val="28"/>
          <w:szCs w:val="28"/>
          <w:lang w:val="uk-UA"/>
        </w:rPr>
        <w:t>е</w:t>
      </w:r>
      <w:r w:rsidRPr="008649ED">
        <w:rPr>
          <w:rFonts w:ascii="Times New Roman" w:hAnsi="Times New Roman" w:cs="Times New Roman"/>
          <w:sz w:val="28"/>
          <w:szCs w:val="28"/>
          <w:lang w:val="uk-UA"/>
        </w:rPr>
        <w:t xml:space="preserve"> паливо для дизельних </w:t>
      </w:r>
      <w:r>
        <w:rPr>
          <w:rFonts w:ascii="Times New Roman" w:hAnsi="Times New Roman" w:cs="Times New Roman"/>
          <w:sz w:val="28"/>
          <w:szCs w:val="28"/>
          <w:lang w:val="uk-UA"/>
        </w:rPr>
        <w:t xml:space="preserve">та бензинових двигунів. </w:t>
      </w:r>
      <w:r w:rsidRPr="008649ED">
        <w:rPr>
          <w:rFonts w:ascii="Times New Roman" w:hAnsi="Times New Roman" w:cs="Times New Roman"/>
          <w:sz w:val="28"/>
          <w:szCs w:val="28"/>
          <w:lang w:val="uk-UA"/>
        </w:rPr>
        <w:t xml:space="preserve">Перспективність цього виду палива визначається </w:t>
      </w:r>
      <w:r>
        <w:rPr>
          <w:rFonts w:ascii="Times New Roman" w:hAnsi="Times New Roman" w:cs="Times New Roman"/>
          <w:sz w:val="28"/>
          <w:szCs w:val="28"/>
          <w:lang w:val="uk-UA"/>
        </w:rPr>
        <w:t xml:space="preserve">значною сировинною базою та </w:t>
      </w:r>
      <w:r w:rsidRPr="008649ED">
        <w:rPr>
          <w:rFonts w:ascii="Times New Roman" w:hAnsi="Times New Roman" w:cs="Times New Roman"/>
          <w:sz w:val="28"/>
          <w:szCs w:val="28"/>
          <w:lang w:val="uk-UA"/>
        </w:rPr>
        <w:t>високими експлуатаційними та екологічними властивостями.</w:t>
      </w:r>
      <w:r>
        <w:rPr>
          <w:rFonts w:ascii="Times New Roman" w:hAnsi="Times New Roman" w:cs="Times New Roman"/>
          <w:sz w:val="28"/>
          <w:szCs w:val="28"/>
          <w:lang w:val="uk-UA"/>
        </w:rPr>
        <w:t xml:space="preserve"> </w:t>
      </w:r>
    </w:p>
    <w:p w:rsidR="00917B8A" w:rsidRPr="00DC2343"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одне джерело альтернативного палива – метан вугільних шахт, який відносять до категорії так званих «нетрадиційних газів». </w:t>
      </w:r>
      <w:r w:rsidRPr="00DC2343">
        <w:rPr>
          <w:rFonts w:ascii="Times New Roman" w:hAnsi="Times New Roman" w:cs="Times New Roman"/>
          <w:sz w:val="28"/>
          <w:szCs w:val="28"/>
          <w:lang w:val="uk-UA"/>
        </w:rPr>
        <w:t>Реалізація проектів з видобутку шахтного метану в Україні не тільки дозволить зменшити його виділення в атмосферу і скоротити кількість аварій, травм і загибелі на виробництві у вугільній промисловості, але і забезпечить країну високоякісним і екологічно чистим енергоносієм.</w:t>
      </w:r>
    </w:p>
    <w:p w:rsidR="00CB3285"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альтернативних видів палива найменш раціонально та ефективно в даний час використовується сланцевий газ та торф. </w:t>
      </w:r>
      <w:r w:rsidRPr="006914E8">
        <w:rPr>
          <w:rFonts w:ascii="Times New Roman" w:hAnsi="Times New Roman" w:cs="Times New Roman"/>
          <w:sz w:val="28"/>
          <w:szCs w:val="28"/>
          <w:lang w:val="uk-UA"/>
        </w:rPr>
        <w:t xml:space="preserve">Передбачається, що промисловий видобуток сланцевого газу в Україні почнеться не раніше 2022 р., зважаючи на наявність низки бар'єрів (наприклад, відсутності достатньої кількості бурових установок, необхідності відведення значних площ землі в густонаселених районах, потребі у зниженні екологічних ризиків). </w:t>
      </w:r>
    </w:p>
    <w:p w:rsidR="00CB3285"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w:t>
      </w:r>
      <w:r w:rsidRPr="006914E8">
        <w:rPr>
          <w:rFonts w:ascii="Times New Roman" w:hAnsi="Times New Roman" w:cs="Times New Roman"/>
          <w:sz w:val="28"/>
          <w:szCs w:val="28"/>
          <w:lang w:val="uk-UA"/>
        </w:rPr>
        <w:t>значні можливості нарощування обсягів видобутку торфу в нашій державі</w:t>
      </w:r>
      <w:r>
        <w:rPr>
          <w:rFonts w:ascii="Times New Roman" w:hAnsi="Times New Roman" w:cs="Times New Roman"/>
          <w:sz w:val="28"/>
          <w:szCs w:val="28"/>
          <w:lang w:val="uk-UA"/>
        </w:rPr>
        <w:t xml:space="preserve">. </w:t>
      </w:r>
      <w:r w:rsidRPr="006914E8">
        <w:rPr>
          <w:rFonts w:ascii="Times New Roman" w:hAnsi="Times New Roman" w:cs="Times New Roman"/>
          <w:sz w:val="28"/>
          <w:szCs w:val="28"/>
          <w:lang w:val="uk-UA"/>
        </w:rPr>
        <w:t xml:space="preserve">Проте роль торфу як палива в Україні невелика. Лише останні кілька років дещо зростає виробництво торфобрикетів, гранул, котунів та </w:t>
      </w:r>
      <w:r w:rsidRPr="006914E8">
        <w:rPr>
          <w:rFonts w:ascii="Times New Roman" w:hAnsi="Times New Roman" w:cs="Times New Roman"/>
          <w:sz w:val="28"/>
          <w:szCs w:val="28"/>
          <w:lang w:val="uk-UA"/>
        </w:rPr>
        <w:lastRenderedPageBreak/>
        <w:t xml:space="preserve">подібних видів твердого палива з торфу </w:t>
      </w:r>
      <w:r>
        <w:rPr>
          <w:rFonts w:ascii="Times New Roman" w:hAnsi="Times New Roman" w:cs="Times New Roman"/>
          <w:sz w:val="28"/>
          <w:szCs w:val="28"/>
          <w:lang w:val="uk-UA"/>
        </w:rPr>
        <w:t>і за нашими прогнозами</w:t>
      </w:r>
      <w:r w:rsidRPr="006914E8">
        <w:rPr>
          <w:rFonts w:ascii="Times New Roman" w:hAnsi="Times New Roman" w:cs="Times New Roman"/>
          <w:sz w:val="28"/>
          <w:szCs w:val="28"/>
          <w:lang w:val="uk-UA"/>
        </w:rPr>
        <w:t xml:space="preserve"> на найближчі 3 роки </w:t>
      </w:r>
      <w:r>
        <w:rPr>
          <w:rFonts w:ascii="Times New Roman" w:hAnsi="Times New Roman" w:cs="Times New Roman"/>
          <w:sz w:val="28"/>
          <w:szCs w:val="28"/>
          <w:lang w:val="uk-UA"/>
        </w:rPr>
        <w:t>ці повільні</w:t>
      </w:r>
      <w:r w:rsidRPr="006914E8">
        <w:rPr>
          <w:rFonts w:ascii="Times New Roman" w:hAnsi="Times New Roman" w:cs="Times New Roman"/>
          <w:sz w:val="28"/>
          <w:szCs w:val="28"/>
          <w:lang w:val="uk-UA"/>
        </w:rPr>
        <w:t xml:space="preserve"> темп</w:t>
      </w:r>
      <w:r>
        <w:rPr>
          <w:rFonts w:ascii="Times New Roman" w:hAnsi="Times New Roman" w:cs="Times New Roman"/>
          <w:sz w:val="28"/>
          <w:szCs w:val="28"/>
          <w:lang w:val="uk-UA"/>
        </w:rPr>
        <w:t xml:space="preserve">и </w:t>
      </w:r>
      <w:r w:rsidRPr="006914E8">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збережуться</w:t>
      </w:r>
      <w:r w:rsidRPr="006914E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17B8A" w:rsidRPr="00BD1701" w:rsidRDefault="00917B8A" w:rsidP="00917B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Функціонування ринку альтернативного палива в Україні обтяжене також низкою інших проблем. </w:t>
      </w:r>
      <w:r w:rsidRPr="00BD1701">
        <w:rPr>
          <w:rFonts w:ascii="Times New Roman" w:hAnsi="Times New Roman" w:cs="Times New Roman"/>
          <w:sz w:val="28"/>
          <w:szCs w:val="28"/>
          <w:lang w:val="uk-UA"/>
        </w:rPr>
        <w:t>На сучасному етапі рин</w:t>
      </w:r>
      <w:r>
        <w:rPr>
          <w:rFonts w:ascii="Times New Roman" w:hAnsi="Times New Roman" w:cs="Times New Roman"/>
          <w:sz w:val="28"/>
          <w:szCs w:val="28"/>
          <w:lang w:val="uk-UA"/>
        </w:rPr>
        <w:t>ки</w:t>
      </w:r>
      <w:r w:rsidRPr="00BD1701">
        <w:rPr>
          <w:rFonts w:ascii="Times New Roman" w:hAnsi="Times New Roman" w:cs="Times New Roman"/>
          <w:sz w:val="28"/>
          <w:szCs w:val="28"/>
          <w:lang w:val="uk-UA"/>
        </w:rPr>
        <w:t xml:space="preserve"> альтернативних видів палива та поновлюваних джерел енергії не можуть розвиватися за відсутності державної підтримки. І їх активний розвиток у в Україні зокрема гальмується відсутністю належної правової регламентації, яка б змогла балансувати інтереси виробників і потенційних споживачів альтернативних видів палива. </w:t>
      </w:r>
    </w:p>
    <w:p w:rsidR="00E47799" w:rsidRDefault="00E47799">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Default="00917B8A">
      <w:pPr>
        <w:rPr>
          <w:rFonts w:ascii="Times New Roman" w:hAnsi="Times New Roman" w:cs="Times New Roman"/>
          <w:sz w:val="28"/>
          <w:szCs w:val="28"/>
          <w:lang w:val="uk-UA"/>
        </w:rPr>
      </w:pPr>
    </w:p>
    <w:p w:rsidR="00917B8A" w:rsidRPr="00C510CC" w:rsidRDefault="00917B8A">
      <w:pPr>
        <w:rPr>
          <w:rFonts w:ascii="Times New Roman" w:hAnsi="Times New Roman" w:cs="Times New Roman"/>
          <w:sz w:val="28"/>
          <w:szCs w:val="28"/>
          <w:lang w:val="uk-UA"/>
        </w:rPr>
      </w:pPr>
    </w:p>
    <w:p w:rsidR="00E47799" w:rsidRPr="00C510CC" w:rsidRDefault="00E47799" w:rsidP="00AE141B">
      <w:pPr>
        <w:spacing w:after="0" w:line="360" w:lineRule="auto"/>
        <w:ind w:firstLine="709"/>
        <w:jc w:val="center"/>
        <w:rPr>
          <w:rFonts w:ascii="Times New Roman" w:hAnsi="Times New Roman" w:cs="Times New Roman"/>
          <w:b/>
          <w:sz w:val="28"/>
          <w:szCs w:val="28"/>
          <w:lang w:val="uk-UA"/>
        </w:rPr>
      </w:pPr>
      <w:r w:rsidRPr="00C510CC">
        <w:rPr>
          <w:rFonts w:ascii="Times New Roman" w:hAnsi="Times New Roman" w:cs="Times New Roman"/>
          <w:b/>
          <w:sz w:val="28"/>
          <w:szCs w:val="28"/>
          <w:lang w:val="uk-UA"/>
        </w:rPr>
        <w:t>СПИСОК ВИКОРИСТАНИХ ДЖЕРЕЛ</w:t>
      </w:r>
    </w:p>
    <w:p w:rsidR="00856E0D" w:rsidRPr="00C510CC" w:rsidRDefault="00856E0D" w:rsidP="00856E0D">
      <w:pPr>
        <w:spacing w:after="0" w:line="360" w:lineRule="auto"/>
        <w:jc w:val="both"/>
        <w:rPr>
          <w:rFonts w:ascii="Times New Roman" w:hAnsi="Times New Roman" w:cs="Times New Roman"/>
          <w:sz w:val="28"/>
          <w:szCs w:val="28"/>
          <w:lang w:val="uk-UA"/>
        </w:rPr>
      </w:pPr>
    </w:p>
    <w:p w:rsidR="006363EB" w:rsidRPr="00C510CC" w:rsidRDefault="006363EB" w:rsidP="00197379">
      <w:pPr>
        <w:pStyle w:val="a8"/>
        <w:numPr>
          <w:ilvl w:val="0"/>
          <w:numId w:val="8"/>
        </w:numPr>
        <w:spacing w:after="0" w:line="360" w:lineRule="auto"/>
        <w:ind w:left="714" w:hanging="357"/>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Алтухов А.И. Мировой продовольственный кризис: причины возникновения и проблемы преодоления / А.И. Алтухов // Економіка АПК. – 2010. – № 6. – С. 145.</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Белоусов В.Н., Смородин С.Н., Смирнов О.С. Топливо и теория горения. Ч.1. Топливо : учебное пособие / СПбГТУРП. – СПб., 2011. – 84 с.</w:t>
      </w:r>
    </w:p>
    <w:p w:rsidR="006363EB" w:rsidRPr="00C510CC" w:rsidRDefault="006363EB" w:rsidP="00CB6E74">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Ващук О.В., Третьяк М.М. Особливості формування національного ринку біопалива / Ващук О.В., Третьяк М.М. // Маркетинг і менеджмент інновацій. – 2012 – № 2 – С 247-253. – URL : http://mmi.fem.sumdu.edu.ua/</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Гальчинська Ю.М., Ларіна Я.С. Сегментація біоенергетичного ринку / Ю.М. Гальчинська, Я.С. Ларіна // Ефективна економіка. – № 12. – 2018. – URL : http://www.economy.nayka.com.ua/?op=1&amp;z=7019</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Гелетуха Г. Г., Желєзна Т. А. Створення конкурентного ринку біопалив в Україні. Аналітична записка БАУ № 18. 2017. – URL: http://uabio.org/ img/files/docs/position-paper-uabio-18-ua.pdf.</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Гелетуха Г. Як створити ринок біопалива в Україні? / Г. Гелетуха, О. Домбровський, Д. Корсакайте, С. Савчук // Баланс енергетики України: щомісячний аналітичний звіт. – червень. – 2018. – С. 7-10.</w:t>
      </w:r>
    </w:p>
    <w:p w:rsidR="006363EB" w:rsidRPr="00C510CC" w:rsidRDefault="006363EB" w:rsidP="006F4F4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Гойсюк Л.В. Економічна ефективність виробництва сировини для переробки на біопаливо / Л.В. Гойсюк // Економіка АПК. – 2010. – № 6. – С. 46.</w:t>
      </w:r>
    </w:p>
    <w:p w:rsidR="006363EB" w:rsidRPr="00C510CC" w:rsidRDefault="006363EB"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Головач А. В. Статистичне забезпечення управління економікою: прикладна статистика з використанням аналітичних можливостей програмного середовища Microsoft Excel / А. В. Головач, В. Б. Захожай, І. Г. Манцуров, Н. А. Головач / Київський національний економічний ун-т ім. Вадима Гетьмана. – К.: КНЕУ, 2006. – 328 с.</w:t>
      </w:r>
    </w:p>
    <w:p w:rsidR="006363EB" w:rsidRPr="00C510CC" w:rsidRDefault="006363EB"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Дейна А.Ю. Шляхи подолання кризових явищ в енергетичній сфері України. Антикризова стратегія розвитку України: соціально-економічні, фінансові та глобальні виклики: монографія / за заг. ред. А.В. Сидорової. – Вінниця: ТОВ «Нілан-ЛТД», 2016. – с. 277-288.</w:t>
      </w:r>
    </w:p>
    <w:p w:rsidR="006363EB" w:rsidRPr="00C510CC" w:rsidRDefault="006363EB"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 Державна служба статистики України. – URL: http://www.ukrstat.gov.ua</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Державне агентство з енергоефективності та енергозбереження України / Держенергоефективності – URL: http://saee.gov.ua/uk/ae</w:t>
      </w:r>
    </w:p>
    <w:p w:rsidR="006363EB" w:rsidRPr="00C510CC" w:rsidRDefault="006363EB" w:rsidP="0006304B">
      <w:pPr>
        <w:pStyle w:val="a8"/>
        <w:numPr>
          <w:ilvl w:val="0"/>
          <w:numId w:val="8"/>
        </w:numPr>
        <w:spacing w:after="0" w:line="360" w:lineRule="auto"/>
        <w:ind w:left="714" w:hanging="357"/>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Державний концерн «Укрторф». Офіційний сайт. – URL : http://ukrtorf.com.ua</w:t>
      </w:r>
    </w:p>
    <w:p w:rsidR="0006304B" w:rsidRPr="00C510CC" w:rsidRDefault="0006304B" w:rsidP="0006304B">
      <w:pPr>
        <w:pStyle w:val="a8"/>
        <w:numPr>
          <w:ilvl w:val="0"/>
          <w:numId w:val="8"/>
        </w:numPr>
        <w:spacing w:after="0" w:line="360" w:lineRule="auto"/>
        <w:ind w:left="714" w:hanging="357"/>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Додонов Б. Рейтинг енергоефективності областей України. – URL: www.scm.com.ua. </w:t>
      </w:r>
    </w:p>
    <w:p w:rsidR="006363EB" w:rsidRPr="00C510CC" w:rsidRDefault="006363EB" w:rsidP="0006304B">
      <w:pPr>
        <w:pStyle w:val="a8"/>
        <w:numPr>
          <w:ilvl w:val="0"/>
          <w:numId w:val="8"/>
        </w:numPr>
        <w:spacing w:after="0" w:line="360" w:lineRule="auto"/>
        <w:ind w:left="714" w:hanging="357"/>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Доходи бюджету Венесуели в 20</w:t>
      </w:r>
      <w:r w:rsidR="00197379" w:rsidRPr="00C510CC">
        <w:rPr>
          <w:rFonts w:ascii="Times New Roman" w:hAnsi="Times New Roman" w:cs="Times New Roman"/>
          <w:sz w:val="28"/>
          <w:szCs w:val="28"/>
          <w:lang w:val="uk-UA"/>
        </w:rPr>
        <w:t xml:space="preserve">09 р. знизяться на 6,7%. // DAILY </w:t>
      </w:r>
      <w:r w:rsidRPr="00C510CC">
        <w:rPr>
          <w:rFonts w:ascii="Times New Roman" w:hAnsi="Times New Roman" w:cs="Times New Roman"/>
          <w:sz w:val="28"/>
          <w:szCs w:val="28"/>
          <w:lang w:val="uk-UA"/>
        </w:rPr>
        <w:t xml:space="preserve">– </w:t>
      </w:r>
      <w:r w:rsidR="00197379" w:rsidRPr="00C510CC">
        <w:rPr>
          <w:rFonts w:ascii="Times New Roman" w:hAnsi="Times New Roman" w:cs="Times New Roman"/>
          <w:sz w:val="28"/>
          <w:szCs w:val="28"/>
          <w:lang w:val="uk-UA"/>
        </w:rPr>
        <w:t>URL</w:t>
      </w:r>
      <w:r w:rsidRPr="00C510CC">
        <w:rPr>
          <w:rFonts w:ascii="Times New Roman" w:hAnsi="Times New Roman" w:cs="Times New Roman"/>
          <w:sz w:val="28"/>
          <w:szCs w:val="28"/>
          <w:lang w:val="uk-UA"/>
        </w:rPr>
        <w:t>: https://daily.rbc.ua/ukr/show/dohody_</w:t>
      </w:r>
      <w:r w:rsidR="00AE3203" w:rsidRPr="00C510CC">
        <w:rPr>
          <w:rFonts w:ascii="Times New Roman" w:hAnsi="Times New Roman" w:cs="Times New Roman"/>
          <w:sz w:val="28"/>
          <w:szCs w:val="28"/>
          <w:lang w:val="uk-UA"/>
        </w:rPr>
        <w:t>byudzheta_venesuely_v_2009_g_sn</w:t>
      </w:r>
      <w:r w:rsidRPr="00C510CC">
        <w:rPr>
          <w:rFonts w:ascii="Times New Roman" w:hAnsi="Times New Roman" w:cs="Times New Roman"/>
          <w:sz w:val="28"/>
          <w:szCs w:val="28"/>
          <w:lang w:val="uk-UA"/>
        </w:rPr>
        <w:t>izyatsya_na_6_7_220320091</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Дружерученко К., Шкарпова Е. Уголь атаки // Украинский деловой еженедельник «Контракты». – 2008. – № 11.</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Енергетична стратегія</w:t>
      </w:r>
      <w:r w:rsidR="00AE3203" w:rsidRPr="00C510CC">
        <w:rPr>
          <w:rFonts w:ascii="Times New Roman" w:hAnsi="Times New Roman" w:cs="Times New Roman"/>
          <w:sz w:val="28"/>
          <w:szCs w:val="28"/>
          <w:lang w:val="uk-UA"/>
        </w:rPr>
        <w:t xml:space="preserve"> України на період до 2030 року. </w:t>
      </w:r>
      <w:r w:rsidRPr="00C510CC">
        <w:rPr>
          <w:rFonts w:ascii="Times New Roman" w:hAnsi="Times New Roman" w:cs="Times New Roman"/>
          <w:sz w:val="28"/>
          <w:szCs w:val="28"/>
          <w:lang w:val="uk-UA"/>
        </w:rPr>
        <w:t xml:space="preserve">– </w:t>
      </w:r>
      <w:r w:rsidR="00AE3203" w:rsidRPr="00C510CC">
        <w:rPr>
          <w:rFonts w:ascii="Times New Roman" w:hAnsi="Times New Roman" w:cs="Times New Roman"/>
          <w:sz w:val="28"/>
          <w:szCs w:val="28"/>
          <w:lang w:val="uk-UA"/>
        </w:rPr>
        <w:t>URL</w:t>
      </w:r>
      <w:r w:rsidRPr="00C510CC">
        <w:rPr>
          <w:rFonts w:ascii="Times New Roman" w:hAnsi="Times New Roman" w:cs="Times New Roman"/>
          <w:sz w:val="28"/>
          <w:szCs w:val="28"/>
          <w:lang w:val="uk-UA"/>
        </w:rPr>
        <w:t>: http://zakon.rada.gov.ua/cgibin/laws/main.cgi?nreg=145%E0-2006-%F0</w:t>
      </w:r>
    </w:p>
    <w:p w:rsidR="006363EB" w:rsidRPr="00C510CC" w:rsidRDefault="006363EB" w:rsidP="00AE141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Енергетична стратегія України на період до 2035 року «Безпека, енергоефективність, конкурентоспроможність». – URL: www.zakon.rada.gov.ua/signal/kr06145a.doc</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Євроінтеграційний реванш: енергосистема України інтегрується в загальноєвропейську ENTSO-E. / Прудка Н. // Главком. – 2017. – </w:t>
      </w:r>
      <w:r w:rsidR="00AE3203" w:rsidRPr="00C510CC">
        <w:rPr>
          <w:rFonts w:ascii="Times New Roman" w:hAnsi="Times New Roman" w:cs="Times New Roman"/>
          <w:sz w:val="28"/>
          <w:szCs w:val="28"/>
          <w:lang w:val="uk-UA"/>
        </w:rPr>
        <w:t>URL</w:t>
      </w:r>
      <w:r w:rsidRPr="00C510CC">
        <w:rPr>
          <w:rFonts w:ascii="Times New Roman" w:hAnsi="Times New Roman" w:cs="Times New Roman"/>
          <w:sz w:val="28"/>
          <w:szCs w:val="28"/>
          <w:lang w:val="uk-UA"/>
        </w:rPr>
        <w:t>: https://glavcom.ua/publications/jevrointegraciyniy-revansh-energosistema-ukrajini-integrujetsya-vzagalnojevropeysku-entso-e-424525.html.</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Загальнодержавна програма розвитку мінерально-сировинної бази України на період до 2030 року / Затверджено Законом України від 21 квітня 2011 року № 3268-VI. – URL : https://zakon.rada.gov.ua/laws/show/3268-17</w:t>
      </w:r>
    </w:p>
    <w:p w:rsidR="006363EB" w:rsidRPr="00C510CC" w:rsidRDefault="006363EB" w:rsidP="006F4F4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Закон України «Про альтернативні види палива» від 14.01.2000 року 1391- ХIV. – URL: https://zakon.rada.gov.ua/laws/show/1391-14</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Закон України «Про</w:t>
      </w:r>
      <w:r w:rsidR="00AE3203" w:rsidRPr="00C510CC">
        <w:rPr>
          <w:rFonts w:ascii="Times New Roman" w:hAnsi="Times New Roman" w:cs="Times New Roman"/>
          <w:sz w:val="28"/>
          <w:szCs w:val="28"/>
          <w:lang w:val="uk-UA"/>
        </w:rPr>
        <w:t xml:space="preserve"> альтернативні джерела енергії». </w:t>
      </w:r>
      <w:r w:rsidRPr="00C510CC">
        <w:rPr>
          <w:rFonts w:ascii="Times New Roman" w:hAnsi="Times New Roman" w:cs="Times New Roman"/>
          <w:sz w:val="28"/>
          <w:szCs w:val="28"/>
          <w:lang w:val="uk-UA"/>
        </w:rPr>
        <w:t xml:space="preserve">– </w:t>
      </w:r>
      <w:r w:rsidR="00AE3203" w:rsidRPr="00C510CC">
        <w:rPr>
          <w:rFonts w:ascii="Times New Roman" w:hAnsi="Times New Roman" w:cs="Times New Roman"/>
          <w:sz w:val="28"/>
          <w:szCs w:val="28"/>
          <w:lang w:val="uk-UA"/>
        </w:rPr>
        <w:t>URL</w:t>
      </w:r>
      <w:r w:rsidRPr="00C510CC">
        <w:rPr>
          <w:rFonts w:ascii="Times New Roman" w:hAnsi="Times New Roman" w:cs="Times New Roman"/>
          <w:sz w:val="28"/>
          <w:szCs w:val="28"/>
          <w:lang w:val="uk-UA"/>
        </w:rPr>
        <w:t>: http://zakon.rada.gov.ua/cgi-bin/laws/main.cgi?nreg=555-15</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Іванов Є.</w:t>
      </w:r>
      <w:r w:rsidR="00BE0B61" w:rsidRPr="00C510CC">
        <w:rPr>
          <w:rFonts w:ascii="Times New Roman" w:hAnsi="Times New Roman" w:cs="Times New Roman"/>
          <w:sz w:val="28"/>
          <w:szCs w:val="28"/>
          <w:lang w:val="uk-UA"/>
        </w:rPr>
        <w:t xml:space="preserve">, Паранько І., Сивий М. </w:t>
      </w:r>
      <w:r w:rsidRPr="00C510CC">
        <w:rPr>
          <w:rFonts w:ascii="Times New Roman" w:hAnsi="Times New Roman" w:cs="Times New Roman"/>
          <w:sz w:val="28"/>
          <w:szCs w:val="28"/>
          <w:lang w:val="uk-UA"/>
        </w:rPr>
        <w:t>Географія мінеральних ресурсів України : монографія</w:t>
      </w:r>
      <w:r w:rsidR="00B85E0D"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 Львів : Простір М, 2013. – 684 с.</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Кириленко І.Г., Дем’янчук В.В., Андрющенко Б.В. Формування ринку українського біопалива: передумови, перспективи, стратегія. </w:t>
      </w:r>
      <w:r w:rsidR="00AE3203"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Економіка АПК. 2010. № 4. С. 62-67.</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Коржнєв М. М., Курило М. М., Яковлєв Є. О. Перспективи використання енергетичної сировини та стратегія розвитку України // Екологія довкілля та </w:t>
      </w:r>
      <w:r w:rsidR="00AE3203" w:rsidRPr="00C510CC">
        <w:rPr>
          <w:rFonts w:ascii="Times New Roman" w:hAnsi="Times New Roman" w:cs="Times New Roman"/>
          <w:sz w:val="28"/>
          <w:szCs w:val="28"/>
          <w:lang w:val="uk-UA"/>
        </w:rPr>
        <w:t>безпека життєдіяльності, 2017.</w:t>
      </w:r>
      <w:r w:rsidRPr="00C510CC">
        <w:rPr>
          <w:rFonts w:ascii="Times New Roman" w:hAnsi="Times New Roman" w:cs="Times New Roman"/>
          <w:sz w:val="28"/>
          <w:szCs w:val="28"/>
          <w:lang w:val="uk-UA"/>
        </w:rPr>
        <w:t xml:space="preserve"> № 5. С. 5-11.</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Крылов И. Ф., Емельянов В. Е. Альтернативные дизельные топлива. Диметиловый эфир // Мир нефтепродуктов. - 2007. - № 2. - С. 38-39.</w:t>
      </w:r>
    </w:p>
    <w:p w:rsidR="00A84569" w:rsidRDefault="00A84569" w:rsidP="00A84569">
      <w:pPr>
        <w:pStyle w:val="a8"/>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Кудря С.О. П</w:t>
      </w:r>
      <w:r w:rsidRPr="00A84569">
        <w:rPr>
          <w:rFonts w:ascii="Times New Roman" w:hAnsi="Times New Roman" w:cs="Times New Roman"/>
          <w:sz w:val="28"/>
          <w:szCs w:val="28"/>
          <w:lang w:val="uk-UA"/>
        </w:rPr>
        <w:t>отенціал розвитку нетрадиційних і відновлюваних джерел енергії</w:t>
      </w:r>
      <w:r>
        <w:rPr>
          <w:rFonts w:ascii="Times New Roman" w:hAnsi="Times New Roman" w:cs="Times New Roman"/>
          <w:sz w:val="28"/>
          <w:szCs w:val="28"/>
          <w:lang w:val="uk-UA"/>
        </w:rPr>
        <w:t xml:space="preserve"> / С.О. Кудря. – Київ: ЮНІДО, 2015, 48 с.</w:t>
      </w:r>
    </w:p>
    <w:p w:rsidR="006363EB" w:rsidRPr="00C510CC" w:rsidRDefault="00AE3203" w:rsidP="006F4F4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Кюрчев В.М.</w:t>
      </w:r>
      <w:r w:rsidR="006363EB" w:rsidRPr="00C510CC">
        <w:rPr>
          <w:rFonts w:ascii="Times New Roman" w:hAnsi="Times New Roman" w:cs="Times New Roman"/>
          <w:sz w:val="28"/>
          <w:szCs w:val="28"/>
          <w:lang w:val="uk-UA"/>
        </w:rPr>
        <w:t xml:space="preserve"> Альтернативн</w:t>
      </w:r>
      <w:r w:rsidR="00EA3A21">
        <w:rPr>
          <w:rFonts w:ascii="Times New Roman" w:hAnsi="Times New Roman" w:cs="Times New Roman"/>
          <w:sz w:val="28"/>
          <w:szCs w:val="28"/>
          <w:lang w:val="uk-UA"/>
        </w:rPr>
        <w:t xml:space="preserve">е паливо для енергетики АПК : </w:t>
      </w:r>
      <w:r w:rsidRPr="00C510CC">
        <w:rPr>
          <w:rFonts w:ascii="Times New Roman" w:hAnsi="Times New Roman" w:cs="Times New Roman"/>
          <w:sz w:val="28"/>
          <w:szCs w:val="28"/>
          <w:lang w:val="uk-UA"/>
        </w:rPr>
        <w:t xml:space="preserve">посібн. / </w:t>
      </w:r>
      <w:r w:rsidR="006363EB" w:rsidRPr="00C510CC">
        <w:rPr>
          <w:rFonts w:ascii="Times New Roman" w:hAnsi="Times New Roman" w:cs="Times New Roman"/>
          <w:sz w:val="28"/>
          <w:szCs w:val="28"/>
          <w:lang w:val="uk-UA"/>
        </w:rPr>
        <w:t>Кюрчев В.М., Дідур В.А, Грачова</w:t>
      </w:r>
      <w:r w:rsidRPr="00C510CC">
        <w:rPr>
          <w:rFonts w:ascii="Times New Roman" w:hAnsi="Times New Roman" w:cs="Times New Roman"/>
          <w:sz w:val="28"/>
          <w:szCs w:val="28"/>
          <w:lang w:val="uk-UA"/>
        </w:rPr>
        <w:t xml:space="preserve"> Л.І. ; за ред. В.А. Дідура. –</w:t>
      </w:r>
      <w:r w:rsidR="006363EB" w:rsidRPr="00C510CC">
        <w:rPr>
          <w:rFonts w:ascii="Times New Roman" w:hAnsi="Times New Roman" w:cs="Times New Roman"/>
          <w:sz w:val="28"/>
          <w:szCs w:val="28"/>
          <w:lang w:val="uk-UA"/>
        </w:rPr>
        <w:t xml:space="preserve"> К.</w:t>
      </w:r>
      <w:r w:rsidRPr="00C510CC">
        <w:rPr>
          <w:rFonts w:ascii="Times New Roman" w:hAnsi="Times New Roman" w:cs="Times New Roman"/>
          <w:sz w:val="28"/>
          <w:szCs w:val="28"/>
          <w:lang w:val="uk-UA"/>
        </w:rPr>
        <w:t xml:space="preserve"> : Аграрна освіта, 2012. – </w:t>
      </w:r>
      <w:r w:rsidR="006363EB" w:rsidRPr="00C510CC">
        <w:rPr>
          <w:rFonts w:ascii="Times New Roman" w:hAnsi="Times New Roman" w:cs="Times New Roman"/>
          <w:sz w:val="28"/>
          <w:szCs w:val="28"/>
          <w:lang w:val="uk-UA"/>
        </w:rPr>
        <w:t>416 с.</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М</w:t>
      </w:r>
      <w:r w:rsidR="00AE3203" w:rsidRPr="00C510CC">
        <w:rPr>
          <w:rFonts w:ascii="Times New Roman" w:hAnsi="Times New Roman" w:cs="Times New Roman"/>
          <w:sz w:val="28"/>
          <w:szCs w:val="28"/>
          <w:lang w:val="uk-UA"/>
        </w:rPr>
        <w:t>ала гірнича енциклопедія</w:t>
      </w:r>
      <w:r w:rsidRPr="00C510CC">
        <w:rPr>
          <w:rFonts w:ascii="Times New Roman" w:hAnsi="Times New Roman" w:cs="Times New Roman"/>
          <w:sz w:val="28"/>
          <w:szCs w:val="28"/>
          <w:lang w:val="uk-UA"/>
        </w:rPr>
        <w:t xml:space="preserve"> : в 3 т. / ред. В. С. Білецький. - Донецьк : Донбас, 2004 . Т. 1 : А - К / В. </w:t>
      </w:r>
      <w:r w:rsidR="00AE3203" w:rsidRPr="00C510CC">
        <w:rPr>
          <w:rFonts w:ascii="Times New Roman" w:hAnsi="Times New Roman" w:cs="Times New Roman"/>
          <w:sz w:val="28"/>
          <w:szCs w:val="28"/>
          <w:lang w:val="uk-UA"/>
        </w:rPr>
        <w:t>С. Білецький [та ін.]</w:t>
      </w:r>
      <w:r w:rsidRPr="00C510CC">
        <w:rPr>
          <w:rFonts w:ascii="Times New Roman" w:hAnsi="Times New Roman" w:cs="Times New Roman"/>
          <w:sz w:val="28"/>
          <w:szCs w:val="28"/>
          <w:lang w:val="uk-UA"/>
        </w:rPr>
        <w:t>. - 640 с.</w:t>
      </w:r>
    </w:p>
    <w:p w:rsidR="006363EB" w:rsidRPr="00C510CC" w:rsidRDefault="006363EB" w:rsidP="006F4F4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Мельник Н.В. Про використання первинних джерел енергії / Н.В. Мельник // Економіка АПК. – 2010. – № 1. – С. 152.</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Механізми фінансування заходів енергоефективності в Україні. / Мінрегіон України. – 2017. – 64 с. –</w:t>
      </w:r>
      <w:r w:rsidR="00AE3203" w:rsidRPr="00C510CC">
        <w:rPr>
          <w:rFonts w:ascii="Times New Roman" w:hAnsi="Times New Roman" w:cs="Times New Roman"/>
          <w:sz w:val="28"/>
          <w:szCs w:val="28"/>
          <w:lang w:val="uk-UA"/>
        </w:rPr>
        <w:t xml:space="preserve"> URL</w:t>
      </w:r>
      <w:r w:rsidRPr="00C510CC">
        <w:rPr>
          <w:rFonts w:ascii="Times New Roman" w:hAnsi="Times New Roman" w:cs="Times New Roman"/>
          <w:sz w:val="28"/>
          <w:szCs w:val="28"/>
          <w:lang w:val="uk-UA"/>
        </w:rPr>
        <w:t xml:space="preserve">: http://es.esco.agency/images/art/3-2017/art20.pdf </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Михайлюк О.Л., Волович О.О. Стратегія освоєння енергетичного потенціалу Чорного і Азовського морів: Аналітична доповідь. — Одеса: Фенікс, 2012. </w:t>
      </w:r>
      <w:r w:rsidR="00AE3203"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 xml:space="preserve"> 70 с.</w:t>
      </w:r>
    </w:p>
    <w:p w:rsidR="006363EB" w:rsidRPr="00C510CC" w:rsidRDefault="006363EB"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Міжнародне енергетичне агентство. – URL: http://www.iea.org</w:t>
      </w:r>
    </w:p>
    <w:p w:rsidR="006363EB" w:rsidRPr="00C510CC" w:rsidRDefault="006363EB" w:rsidP="00DB62C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Міністерство енергетики та захисту довкілля України. – URL : http://mpe.kmu.gov.ua</w:t>
      </w:r>
    </w:p>
    <w:p w:rsidR="006363EB" w:rsidRPr="00C510CC" w:rsidRDefault="006363EB" w:rsidP="006363E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Національна акціонерна компанія «Нафтогаз України». Офіційний сайт. – URL: http://www.naftogaz.com</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Огляд енергетичної галузі у 2018 році. Ринок вугілля. Всеукраїнська енергетична асамблея. – URL : https://vse.energy/docs/review201808-2.pdf</w:t>
      </w:r>
    </w:p>
    <w:p w:rsidR="006363EB" w:rsidRPr="00C510CC" w:rsidRDefault="006363EB" w:rsidP="00E705D6">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Окоча А. Диметиловий ефір – ще один вид альтернативного палива для дизельних двигунів / А. Окоча  // Пропозиція - Головний журнал з питань агробізнесу – URL: https://propozitsiya.com/ua/dimetiloviy-efir-shche-odin-vid-alternativnogo-paliva-dlya-dizelnih-dviguniv</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Омельченко Т.В. Тенденції розвитку енергетичного ринку України  / Т.В. Омельченко // Энергосбережение. Энергетика. Энергоаудит. №08 (102). – 2012 – С. 43-50.</w:t>
      </w:r>
    </w:p>
    <w:p w:rsidR="006363EB" w:rsidRPr="00C510CC" w:rsidRDefault="006363EB" w:rsidP="006F4F4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Основи міжнародної торгівлі: Навчальний посібник; 2-ге видання, перероблене і доповнене / За редакцією Ю.Г. Козака, Н.С. Логвинової, К.І. Ржепішевського. – Київ: Центр навчальної літератури, 2005. – 656</w:t>
      </w:r>
      <w:r w:rsidR="00715E4E" w:rsidRPr="00C510CC">
        <w:rPr>
          <w:rFonts w:ascii="Times New Roman" w:hAnsi="Times New Roman" w:cs="Times New Roman"/>
          <w:sz w:val="28"/>
          <w:szCs w:val="28"/>
          <w:lang w:val="uk-UA"/>
        </w:rPr>
        <w:t> </w:t>
      </w:r>
      <w:r w:rsidRPr="00C510CC">
        <w:rPr>
          <w:rFonts w:ascii="Times New Roman" w:hAnsi="Times New Roman" w:cs="Times New Roman"/>
          <w:sz w:val="28"/>
          <w:szCs w:val="28"/>
          <w:lang w:val="uk-UA"/>
        </w:rPr>
        <w:t>с.</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Оцінювання МЕА перспектив розвитку енергетики за видами енергоресурсів та динаміка інвестування в їх розвиток, Центр Разумкова</w:t>
      </w:r>
      <w:r w:rsidR="00AE3203" w:rsidRPr="00C510CC">
        <w:rPr>
          <w:rFonts w:ascii="Times New Roman" w:hAnsi="Times New Roman" w:cs="Times New Roman"/>
          <w:sz w:val="28"/>
          <w:szCs w:val="28"/>
          <w:lang w:val="uk-UA"/>
        </w:rPr>
        <w:t>. – URL:</w:t>
      </w:r>
      <w:r w:rsidRPr="00C510CC">
        <w:rPr>
          <w:rFonts w:ascii="Times New Roman" w:hAnsi="Times New Roman" w:cs="Times New Roman"/>
          <w:sz w:val="28"/>
          <w:szCs w:val="28"/>
          <w:lang w:val="uk-UA"/>
        </w:rPr>
        <w:t xml:space="preserve"> http://www.uceps.org/ </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Паливно-енергетичний комплекс України в контексті глобальних енергетичних перетворень. – К.: Українські енциклопедичні знання, 2004. – 468 с.</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Пастух А. В. Правове регулювання вирощування та перероблення сільськогосподарської сировини для виробництва біопалива: дис. … канд. юрид. наук: 12.00.06. </w:t>
      </w:r>
      <w:r w:rsidR="00AE3203"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 xml:space="preserve"> Київ, 2017. </w:t>
      </w:r>
      <w:r w:rsidR="00AE3203"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 xml:space="preserve"> 221 с.</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Перехід України на відновлювану енергетику до 2050 року» / О. Дячук, М. Чепелєв,  Р. Подолець, Г. Трипольська та ін. ; за заг. ред. Ю. </w:t>
      </w:r>
      <w:r w:rsidRPr="00C510CC">
        <w:rPr>
          <w:rFonts w:ascii="Times New Roman" w:hAnsi="Times New Roman" w:cs="Times New Roman"/>
          <w:sz w:val="28"/>
          <w:szCs w:val="28"/>
          <w:lang w:val="uk-UA"/>
        </w:rPr>
        <w:lastRenderedPageBreak/>
        <w:t>Огаренко та О. Алієвої //  Пред-во Фонду ім. Г. Бьолля в Україні. – Київ : Вид-во ТОВ «АРТ КНИГА», 2017. – 88 с.</w:t>
      </w:r>
    </w:p>
    <w:p w:rsidR="006363EB" w:rsidRPr="00C510CC" w:rsidRDefault="006363EB" w:rsidP="00D71D03">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Поліщук В.М. Тваринні та рослинні жири як сировина для виробництва біодизеля (узагальнення досвіду) / В.М, Поліщук // Науковий вісник Національного університету біоресурсів і природокористування України : Збірник наукових праць. – Вип.144. – Київ, 2010. </w:t>
      </w:r>
      <w:r w:rsidR="00AE3203"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 xml:space="preserve"> С. 144-152.</w:t>
      </w:r>
    </w:p>
    <w:p w:rsidR="006363EB" w:rsidRPr="00C510CC" w:rsidRDefault="006363EB" w:rsidP="00406BC3">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Положення про Міністерство енергетики та захисту довкілля України</w:t>
      </w:r>
      <w:r w:rsidR="00AE3203"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 xml:space="preserve"> – URL : https://www.kmu.gov.ua/ua/npas/pro-vnesennya-zmin-do-deyakih-postanov-m847180919kabinetu-ministriv-ukrayini</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Про затвердження програми «Етанол» : постанова КМУ від 7 липня 2000 № 1044 // Офіційний вісник України. –2000. – № 27. – Ст.1126.</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Про Національний план дій з відновлюваної енергетики на період до 2020 року. Розпорядження Кабінету Міністрів України від 01.10.2014 № 902-р. </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Програма IV Всеукраїнської конференції молодих науковців «Сучасні проблеми природничих наук». Ніжин, 17–18 квітня 2019 р. – Ніжин: Наука-сервіс, 2019. – 8 с.</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Прудка Н., Лубчук И. Угольный ренессанс. – URL: http://www.altana-capital.com/annews.php3?news_id=30365</w:t>
      </w:r>
    </w:p>
    <w:p w:rsidR="006363EB" w:rsidRPr="00C510CC" w:rsidRDefault="006363EB" w:rsidP="00CB6E74">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Свідерський С. Перспективи ринку олійних культур в Україні та світі. – URL : https://fenix-agro.com/opinion/108</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Сивий М. Тверді горючі копалини та їх роль в забезпеченні енергетичної безпеки України: сучасний стан, перспективи / М. Сивий // Наукові записки Тернопільського національного педагогічного університету. Серія: географія. – Тернопіль: СМП «Тайп». – №1 (випуск 27). – 2010. – С. 190-195.</w:t>
      </w:r>
    </w:p>
    <w:p w:rsidR="006363EB" w:rsidRPr="00C510CC" w:rsidRDefault="006363EB"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Статистика ринків: [підруч. для ВНЗ] / за наук. ред. Н. О. Парфенцевої; НАСОА Держстату України. – К., 2012. – 916 с.</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 xml:space="preserve">Стратегія сталого розвитку «Україна – 2020» . – URL : http://president.gov.ua. </w:t>
      </w:r>
    </w:p>
    <w:p w:rsidR="006363EB" w:rsidRPr="00C510CC" w:rsidRDefault="006363EB" w:rsidP="00856E0D">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Сучасний стан та перспективи розвитку біоенергетики в Україні / Гелетуха Г.Г., Желєзна Т.А., Кучерук П.П., Олійник Є.М. </w:t>
      </w:r>
      <w:r w:rsidR="00AE3203"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Аналітична записка БАУ, №9. 2014.</w:t>
      </w:r>
    </w:p>
    <w:p w:rsidR="006363EB" w:rsidRPr="00C510CC" w:rsidRDefault="006363EB" w:rsidP="00CB6E74">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Східна інвестиційна група. – URL: http://www.shidinvest.com</w:t>
      </w:r>
    </w:p>
    <w:p w:rsidR="006363EB" w:rsidRPr="00C510CC" w:rsidRDefault="006363EB" w:rsidP="005026D0">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Технология синтетического метанола / М. М. Караваев, В. Е. Леонов, Е. Г. Попов, Е. Т. Шепелев. </w:t>
      </w:r>
      <w:r w:rsidR="00AE3203"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 xml:space="preserve">М.: Химия, 1984. </w:t>
      </w:r>
      <w:r w:rsidR="00AE3203" w:rsidRPr="00C510CC">
        <w:rPr>
          <w:rFonts w:ascii="Times New Roman" w:hAnsi="Times New Roman" w:cs="Times New Roman"/>
          <w:sz w:val="28"/>
          <w:szCs w:val="28"/>
          <w:lang w:val="uk-UA"/>
        </w:rPr>
        <w:t>–</w:t>
      </w:r>
      <w:r w:rsidRPr="00C510CC">
        <w:rPr>
          <w:rFonts w:ascii="Times New Roman" w:hAnsi="Times New Roman" w:cs="Times New Roman"/>
          <w:sz w:val="28"/>
          <w:szCs w:val="28"/>
          <w:lang w:val="uk-UA"/>
        </w:rPr>
        <w:t xml:space="preserve"> С. 187-189.</w:t>
      </w:r>
    </w:p>
    <w:p w:rsidR="006363EB" w:rsidRPr="00C510CC" w:rsidRDefault="006363EB"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Українська асоціація відновлюваної енергетики. – URL: http://saee.gov.ua</w:t>
      </w:r>
    </w:p>
    <w:p w:rsidR="006363EB" w:rsidRPr="00C510CC" w:rsidRDefault="006363EB" w:rsidP="006F4F4B">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Український журнал з агробізнесу «Пропозиція». – </w:t>
      </w:r>
      <w:r w:rsidR="00AE3203" w:rsidRPr="00C510CC">
        <w:rPr>
          <w:rFonts w:ascii="Times New Roman" w:hAnsi="Times New Roman" w:cs="Times New Roman"/>
          <w:sz w:val="28"/>
          <w:szCs w:val="28"/>
          <w:lang w:val="uk-UA"/>
        </w:rPr>
        <w:t>URL</w:t>
      </w:r>
      <w:r w:rsidRPr="00C510CC">
        <w:rPr>
          <w:rFonts w:ascii="Times New Roman" w:hAnsi="Times New Roman" w:cs="Times New Roman"/>
          <w:sz w:val="28"/>
          <w:szCs w:val="28"/>
          <w:lang w:val="uk-UA"/>
        </w:rPr>
        <w:t>: http://www.propozitsiya.  com/ ?page=149 &amp;itemid=2783&amp;number=91.</w:t>
      </w:r>
    </w:p>
    <w:p w:rsidR="006363EB" w:rsidRPr="00C510CC" w:rsidRDefault="006363EB" w:rsidP="005A2722">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Частухин В. И., Частухин В. В. Топливо и теория горения. – Киев: Вища школа, 1989. – 180 с.</w:t>
      </w:r>
    </w:p>
    <w:p w:rsidR="00BE0B61" w:rsidRPr="00C510CC" w:rsidRDefault="00BE0B61"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British Petroleum Statistical Review of World Energy 2017. – URL: https://www.bp.com/</w:t>
      </w:r>
    </w:p>
    <w:p w:rsidR="00BE0B61" w:rsidRPr="00C510CC" w:rsidRDefault="00BE0B61"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Eurostat. – URL : http://ec.europa.eu/eurostat/</w:t>
      </w:r>
    </w:p>
    <w:p w:rsidR="00BE0B61" w:rsidRPr="00C510CC" w:rsidRDefault="00BE0B61" w:rsidP="00BE0B61">
      <w:pPr>
        <w:pStyle w:val="a8"/>
        <w:numPr>
          <w:ilvl w:val="0"/>
          <w:numId w:val="8"/>
        </w:numPr>
        <w:spacing w:after="0" w:line="360" w:lineRule="auto"/>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Global Energy Statistical Yearbook 2019 – URL : https://yearbook.enerdata.net</w:t>
      </w:r>
    </w:p>
    <w:p w:rsidR="00BE0B61" w:rsidRPr="00C510CC" w:rsidRDefault="00BE0B61" w:rsidP="00BE0B61">
      <w:pPr>
        <w:pStyle w:val="a8"/>
        <w:numPr>
          <w:ilvl w:val="0"/>
          <w:numId w:val="8"/>
        </w:numPr>
        <w:spacing w:after="0" w:line="360" w:lineRule="auto"/>
        <w:ind w:left="714" w:hanging="357"/>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Global Energy Transformation. A Roadmap to 2050. – IRENA, 2018. – URL : https://www.irena.org</w:t>
      </w:r>
    </w:p>
    <w:p w:rsidR="00BE0B61" w:rsidRPr="00C510CC" w:rsidRDefault="00BE0B61" w:rsidP="00BE0B61">
      <w:pPr>
        <w:pStyle w:val="a8"/>
        <w:numPr>
          <w:ilvl w:val="0"/>
          <w:numId w:val="8"/>
        </w:numPr>
        <w:spacing w:after="0" w:line="360" w:lineRule="auto"/>
        <w:ind w:left="714" w:hanging="357"/>
        <w:jc w:val="both"/>
        <w:rPr>
          <w:rFonts w:ascii="Times New Roman" w:hAnsi="Times New Roman" w:cs="Times New Roman"/>
          <w:sz w:val="28"/>
          <w:szCs w:val="28"/>
          <w:lang w:val="uk-UA"/>
        </w:rPr>
      </w:pPr>
      <w:r w:rsidRPr="00C510CC">
        <w:rPr>
          <w:rFonts w:ascii="Times New Roman" w:hAnsi="Times New Roman" w:cs="Times New Roman"/>
          <w:sz w:val="28"/>
          <w:szCs w:val="28"/>
          <w:lang w:val="uk-UA"/>
        </w:rPr>
        <w:t>IGC – International Grains Council (Міжнародна рада по зерну). –  URL: https://www.igc.int</w:t>
      </w:r>
    </w:p>
    <w:p w:rsidR="00BE0B61" w:rsidRPr="00C510CC" w:rsidRDefault="00BE0B61" w:rsidP="00BE0B61">
      <w:pPr>
        <w:pStyle w:val="a8"/>
        <w:numPr>
          <w:ilvl w:val="0"/>
          <w:numId w:val="8"/>
        </w:numPr>
        <w:spacing w:after="0" w:line="360" w:lineRule="auto"/>
        <w:ind w:left="714" w:hanging="357"/>
        <w:rPr>
          <w:rFonts w:ascii="Times New Roman" w:hAnsi="Times New Roman" w:cs="Times New Roman"/>
          <w:sz w:val="28"/>
          <w:szCs w:val="28"/>
          <w:lang w:val="uk-UA"/>
        </w:rPr>
      </w:pPr>
      <w:r w:rsidRPr="00C510CC">
        <w:rPr>
          <w:rFonts w:ascii="Times New Roman" w:hAnsi="Times New Roman" w:cs="Times New Roman"/>
          <w:sz w:val="28"/>
          <w:szCs w:val="28"/>
          <w:lang w:val="uk-UA"/>
        </w:rPr>
        <w:t>Renewable energy statistics 2017 (Статистика поновлюваної енергії за 2017 р. ), IRENA, 2017. – URL : https://www.irena.org</w:t>
      </w:r>
    </w:p>
    <w:p w:rsidR="00856E0D" w:rsidRPr="00C510CC" w:rsidRDefault="00856E0D" w:rsidP="00036877">
      <w:pPr>
        <w:rPr>
          <w:rFonts w:ascii="Times New Roman" w:hAnsi="Times New Roman" w:cs="Times New Roman"/>
          <w:sz w:val="28"/>
          <w:szCs w:val="28"/>
          <w:lang w:val="uk-UA"/>
        </w:rPr>
      </w:pPr>
    </w:p>
    <w:p w:rsidR="00A820E0" w:rsidRPr="00C510CC" w:rsidRDefault="00A820E0" w:rsidP="00036877">
      <w:pP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p>
    <w:p w:rsidR="00E47799" w:rsidRPr="00C510CC" w:rsidRDefault="00E47799" w:rsidP="00700D49">
      <w:pPr>
        <w:spacing w:after="0" w:line="240" w:lineRule="auto"/>
        <w:jc w:val="center"/>
        <w:rPr>
          <w:rFonts w:ascii="Times New Roman" w:hAnsi="Times New Roman" w:cs="Times New Roman"/>
          <w:b/>
          <w:sz w:val="28"/>
          <w:szCs w:val="28"/>
          <w:lang w:val="uk-UA"/>
        </w:rPr>
      </w:pPr>
      <w:r w:rsidRPr="00C510CC">
        <w:rPr>
          <w:rFonts w:ascii="Times New Roman" w:hAnsi="Times New Roman" w:cs="Times New Roman"/>
          <w:b/>
          <w:sz w:val="28"/>
          <w:szCs w:val="28"/>
          <w:lang w:val="uk-UA"/>
        </w:rPr>
        <w:lastRenderedPageBreak/>
        <w:t>ДОДАТКИ</w:t>
      </w:r>
    </w:p>
    <w:p w:rsidR="00281268" w:rsidRPr="00C510CC" w:rsidRDefault="00281268" w:rsidP="00700D49">
      <w:pPr>
        <w:spacing w:after="0" w:line="240" w:lineRule="auto"/>
        <w:ind w:firstLine="709"/>
        <w:jc w:val="right"/>
        <w:rPr>
          <w:rFonts w:ascii="Times New Roman" w:hAnsi="Times New Roman" w:cs="Times New Roman"/>
          <w:sz w:val="28"/>
          <w:szCs w:val="28"/>
          <w:lang w:val="uk-UA"/>
        </w:rPr>
      </w:pPr>
      <w:r w:rsidRPr="00C510CC">
        <w:rPr>
          <w:rFonts w:ascii="Times New Roman" w:hAnsi="Times New Roman" w:cs="Times New Roman"/>
          <w:sz w:val="28"/>
          <w:szCs w:val="28"/>
          <w:lang w:val="uk-UA"/>
        </w:rPr>
        <w:t>Додаток А</w:t>
      </w:r>
    </w:p>
    <w:p w:rsidR="00281268" w:rsidRPr="00C510CC" w:rsidRDefault="00281268" w:rsidP="00700D49">
      <w:pPr>
        <w:spacing w:after="0" w:line="240" w:lineRule="auto"/>
        <w:ind w:firstLine="709"/>
        <w:jc w:val="right"/>
        <w:rPr>
          <w:rFonts w:ascii="Times New Roman" w:hAnsi="Times New Roman" w:cs="Times New Roman"/>
          <w:sz w:val="28"/>
          <w:szCs w:val="28"/>
          <w:lang w:val="uk-UA"/>
        </w:rPr>
      </w:pPr>
    </w:p>
    <w:p w:rsidR="00173599" w:rsidRPr="00D679AF" w:rsidRDefault="00173599" w:rsidP="00173599">
      <w:pPr>
        <w:shd w:val="clear" w:color="auto" w:fill="FFFFFF"/>
        <w:tabs>
          <w:tab w:val="left" w:pos="2655"/>
        </w:tabs>
        <w:spacing w:after="0" w:line="360" w:lineRule="auto"/>
        <w:jc w:val="center"/>
        <w:rPr>
          <w:rFonts w:ascii="Times New Roman" w:eastAsia="Times New Roman" w:hAnsi="Times New Roman" w:cs="Times New Roman"/>
          <w:b/>
          <w:color w:val="222222"/>
          <w:sz w:val="28"/>
          <w:szCs w:val="28"/>
          <w:lang w:val="uk-UA" w:eastAsia="ru-RU"/>
        </w:rPr>
      </w:pPr>
      <w:r w:rsidRPr="00D679AF">
        <w:rPr>
          <w:rFonts w:ascii="Times New Roman" w:eastAsia="Times New Roman" w:hAnsi="Times New Roman" w:cs="Times New Roman"/>
          <w:b/>
          <w:color w:val="222222"/>
          <w:sz w:val="28"/>
          <w:szCs w:val="28"/>
          <w:lang w:val="uk-UA" w:eastAsia="ru-RU"/>
        </w:rPr>
        <w:t>Енергетичний потенціал біомаси в Україні</w:t>
      </w:r>
      <w:r w:rsidR="00D679AF" w:rsidRPr="00D679AF">
        <w:rPr>
          <w:rFonts w:ascii="Times New Roman" w:eastAsia="Times New Roman" w:hAnsi="Times New Roman" w:cs="Times New Roman"/>
          <w:b/>
          <w:color w:val="222222"/>
          <w:sz w:val="28"/>
          <w:szCs w:val="28"/>
          <w:lang w:val="uk-UA" w:eastAsia="ru-RU"/>
        </w:rPr>
        <w:t xml:space="preserve">, [11] </w:t>
      </w:r>
    </w:p>
    <w:tbl>
      <w:tblPr>
        <w:tblStyle w:val="a6"/>
        <w:tblW w:w="0" w:type="auto"/>
        <w:tblLook w:val="04A0"/>
      </w:tblPr>
      <w:tblGrid>
        <w:gridCol w:w="2336"/>
        <w:gridCol w:w="2336"/>
        <w:gridCol w:w="2336"/>
        <w:gridCol w:w="2337"/>
      </w:tblGrid>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Вид біомаси </w:t>
            </w:r>
          </w:p>
        </w:tc>
        <w:tc>
          <w:tcPr>
            <w:tcW w:w="2336" w:type="dxa"/>
          </w:tcPr>
          <w:p w:rsidR="00173599" w:rsidRPr="00C510CC" w:rsidRDefault="00173599" w:rsidP="00D814AD">
            <w:pPr>
              <w:shd w:val="clear" w:color="auto" w:fill="FFFFFF"/>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Теоретичний потенціал, млн. т</w:t>
            </w:r>
          </w:p>
          <w:p w:rsidR="00173599" w:rsidRPr="00C510CC" w:rsidRDefault="00173599" w:rsidP="00D814AD">
            <w:pPr>
              <w:jc w:val="center"/>
              <w:rPr>
                <w:rFonts w:ascii="Times New Roman" w:eastAsia="Times New Roman" w:hAnsi="Times New Roman" w:cs="Times New Roman"/>
                <w:color w:val="222222"/>
                <w:sz w:val="24"/>
                <w:szCs w:val="24"/>
                <w:lang w:val="uk-UA" w:eastAsia="ru-RU"/>
              </w:rPr>
            </w:pPr>
          </w:p>
        </w:tc>
        <w:tc>
          <w:tcPr>
            <w:tcW w:w="2336" w:type="dxa"/>
          </w:tcPr>
          <w:p w:rsidR="00173599" w:rsidRPr="00C510CC" w:rsidRDefault="00173599" w:rsidP="00D814AD">
            <w:pPr>
              <w:shd w:val="clear" w:color="auto" w:fill="FFFFFF"/>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Частка, доступна для отримання енергії,%</w:t>
            </w:r>
          </w:p>
        </w:tc>
        <w:tc>
          <w:tcPr>
            <w:tcW w:w="2337" w:type="dxa"/>
          </w:tcPr>
          <w:p w:rsidR="00173599" w:rsidRPr="00C510CC" w:rsidRDefault="00173599" w:rsidP="00D814AD">
            <w:pPr>
              <w:shd w:val="clear" w:color="auto" w:fill="FFFFFF"/>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Економічний потенціал, млн. т у.п.</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Солома зернових культур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30,6</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30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4,54</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солома ріпаку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4,2</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0,84</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Відходи виробництва кукурудзи на зерно (стебла, стрижні)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40,2</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4,39</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Відходи виробництва соняшника (стебла, кошики)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21,0</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1,72</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Вторинні відходи с / г (лушпиння, жом)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6,9</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75</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1,13</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Деревна біомаса (дрова, порубкових залишків, відходи деревообробки)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4,2</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90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1,77</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Біодизель (з рапсу)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0,47</w:t>
            </w:r>
          </w:p>
        </w:tc>
      </w:tr>
      <w:tr w:rsidR="00173599" w:rsidRPr="00C510CC" w:rsidTr="00D814AD">
        <w:tc>
          <w:tcPr>
            <w:tcW w:w="2336" w:type="dxa"/>
          </w:tcPr>
          <w:p w:rsidR="00173599" w:rsidRPr="00C510CC" w:rsidRDefault="00173599" w:rsidP="00D814AD">
            <w:pPr>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Біоетанол (з кукурудзи і цукрових буряків)</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0,99</w:t>
            </w:r>
          </w:p>
        </w:tc>
      </w:tr>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Біогаз з відходів та побічної продукції АПК</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1,6 млрд. м</w:t>
            </w:r>
            <w:r w:rsidRPr="00C510CC">
              <w:rPr>
                <w:rFonts w:ascii="Times New Roman" w:eastAsia="Times New Roman" w:hAnsi="Times New Roman" w:cs="Times New Roman"/>
                <w:color w:val="222222"/>
                <w:sz w:val="24"/>
                <w:szCs w:val="24"/>
                <w:vertAlign w:val="superscript"/>
                <w:lang w:val="uk-UA" w:eastAsia="ru-RU"/>
              </w:rPr>
              <w:t>3</w:t>
            </w:r>
            <w:r w:rsidRPr="00C510CC">
              <w:rPr>
                <w:rFonts w:ascii="Times New Roman" w:eastAsia="Times New Roman" w:hAnsi="Times New Roman" w:cs="Times New Roman"/>
                <w:color w:val="222222"/>
                <w:sz w:val="24"/>
                <w:szCs w:val="24"/>
                <w:lang w:val="uk-UA" w:eastAsia="ru-RU"/>
              </w:rPr>
              <w:t xml:space="preserve"> метана</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50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0,97</w:t>
            </w:r>
          </w:p>
        </w:tc>
      </w:tr>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Біогаз з полігонів ТПВ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0,6 млрд. м3</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34</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0,26</w:t>
            </w:r>
          </w:p>
        </w:tc>
      </w:tr>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Біогаз зі стічних вод (промислових і комунальних)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1,0 млрд. м3</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23</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0,270,27</w:t>
            </w:r>
          </w:p>
        </w:tc>
      </w:tr>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Енергетичні культури:</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p>
        </w:tc>
      </w:tr>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 верба, тополя, міскантус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11,5 млрд. м</w:t>
            </w:r>
            <w:r w:rsidRPr="00C510CC">
              <w:rPr>
                <w:rFonts w:ascii="Times New Roman" w:eastAsia="Times New Roman" w:hAnsi="Times New Roman" w:cs="Times New Roman"/>
                <w:color w:val="222222"/>
                <w:sz w:val="24"/>
                <w:szCs w:val="24"/>
                <w:vertAlign w:val="superscript"/>
                <w:lang w:val="uk-UA" w:eastAsia="ru-RU"/>
              </w:rPr>
              <w:t>3</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90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6,28</w:t>
            </w:r>
          </w:p>
        </w:tc>
      </w:tr>
      <w:tr w:rsidR="00173599" w:rsidRPr="00C510CC" w:rsidTr="00D814AD">
        <w:tc>
          <w:tcPr>
            <w:tcW w:w="2336" w:type="dxa"/>
          </w:tcPr>
          <w:p w:rsidR="00173599" w:rsidRPr="00C510CC" w:rsidRDefault="00173599" w:rsidP="00D814AD">
            <w:pPr>
              <w:shd w:val="clear" w:color="auto" w:fill="FFFFFF"/>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 кукурудза (біогаз)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3,3 млрд. м</w:t>
            </w:r>
            <w:r w:rsidRPr="00C510CC">
              <w:rPr>
                <w:rFonts w:ascii="Times New Roman" w:eastAsia="Times New Roman" w:hAnsi="Times New Roman" w:cs="Times New Roman"/>
                <w:color w:val="222222"/>
                <w:sz w:val="24"/>
                <w:szCs w:val="24"/>
                <w:vertAlign w:val="superscript"/>
                <w:lang w:val="uk-UA" w:eastAsia="ru-RU"/>
              </w:rPr>
              <w:t>3</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90</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3,68</w:t>
            </w:r>
          </w:p>
        </w:tc>
      </w:tr>
      <w:tr w:rsidR="00173599" w:rsidRPr="00C510CC" w:rsidTr="00D814AD">
        <w:tc>
          <w:tcPr>
            <w:tcW w:w="2336" w:type="dxa"/>
          </w:tcPr>
          <w:p w:rsidR="00173599" w:rsidRPr="00C510CC" w:rsidRDefault="00173599" w:rsidP="00D814AD">
            <w:pPr>
              <w:shd w:val="clear" w:color="auto" w:fill="FFFFFF"/>
              <w:tabs>
                <w:tab w:val="left" w:pos="1245"/>
              </w:tabs>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торф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0,40</w:t>
            </w:r>
          </w:p>
        </w:tc>
      </w:tr>
      <w:tr w:rsidR="00173599" w:rsidRPr="00C510CC" w:rsidTr="00D814AD">
        <w:tc>
          <w:tcPr>
            <w:tcW w:w="2336" w:type="dxa"/>
          </w:tcPr>
          <w:p w:rsidR="00173599" w:rsidRPr="00C510CC" w:rsidRDefault="00173599" w:rsidP="00D814AD">
            <w:pPr>
              <w:shd w:val="clear" w:color="auto" w:fill="FFFFFF"/>
              <w:spacing w:line="360" w:lineRule="auto"/>
              <w:jc w:val="both"/>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 xml:space="preserve">всього </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6"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w:t>
            </w:r>
          </w:p>
        </w:tc>
        <w:tc>
          <w:tcPr>
            <w:tcW w:w="2337" w:type="dxa"/>
          </w:tcPr>
          <w:p w:rsidR="00173599" w:rsidRPr="00C510CC" w:rsidRDefault="00173599" w:rsidP="00D814AD">
            <w:pPr>
              <w:jc w:val="center"/>
              <w:rPr>
                <w:rFonts w:ascii="Times New Roman" w:eastAsia="Times New Roman" w:hAnsi="Times New Roman" w:cs="Times New Roman"/>
                <w:color w:val="222222"/>
                <w:sz w:val="24"/>
                <w:szCs w:val="24"/>
                <w:lang w:val="uk-UA" w:eastAsia="ru-RU"/>
              </w:rPr>
            </w:pPr>
            <w:r w:rsidRPr="00C510CC">
              <w:rPr>
                <w:rFonts w:ascii="Times New Roman" w:eastAsia="Times New Roman" w:hAnsi="Times New Roman" w:cs="Times New Roman"/>
                <w:color w:val="222222"/>
                <w:sz w:val="24"/>
                <w:szCs w:val="24"/>
                <w:lang w:val="uk-UA" w:eastAsia="ru-RU"/>
              </w:rPr>
              <w:t>27,71</w:t>
            </w:r>
          </w:p>
        </w:tc>
      </w:tr>
    </w:tbl>
    <w:p w:rsidR="00173599" w:rsidRPr="00C510CC" w:rsidRDefault="00173599" w:rsidP="00173599">
      <w:pPr>
        <w:shd w:val="clear" w:color="auto" w:fill="FFFFFF"/>
        <w:tabs>
          <w:tab w:val="left" w:pos="7560"/>
        </w:tabs>
        <w:spacing w:after="0" w:line="360" w:lineRule="auto"/>
        <w:jc w:val="both"/>
        <w:rPr>
          <w:rFonts w:ascii="Times New Roman" w:eastAsia="Times New Roman" w:hAnsi="Times New Roman" w:cs="Times New Roman"/>
          <w:color w:val="222222"/>
          <w:sz w:val="28"/>
          <w:szCs w:val="28"/>
          <w:lang w:val="uk-UA" w:eastAsia="ru-RU"/>
        </w:rPr>
      </w:pPr>
    </w:p>
    <w:p w:rsidR="00173599" w:rsidRPr="00C510CC" w:rsidRDefault="00173599" w:rsidP="00700D49">
      <w:pPr>
        <w:spacing w:after="0" w:line="240" w:lineRule="auto"/>
        <w:ind w:firstLine="709"/>
        <w:jc w:val="right"/>
        <w:rPr>
          <w:rFonts w:ascii="Times New Roman" w:hAnsi="Times New Roman" w:cs="Times New Roman"/>
          <w:sz w:val="28"/>
          <w:szCs w:val="28"/>
          <w:lang w:val="uk-UA"/>
        </w:rPr>
      </w:pPr>
    </w:p>
    <w:p w:rsidR="00173599" w:rsidRPr="00C510CC" w:rsidRDefault="00173599">
      <w:pP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p>
    <w:p w:rsidR="00173599" w:rsidRPr="00C510CC" w:rsidRDefault="00173599" w:rsidP="00700D49">
      <w:pPr>
        <w:spacing w:after="0" w:line="240" w:lineRule="auto"/>
        <w:ind w:firstLine="709"/>
        <w:jc w:val="right"/>
        <w:rPr>
          <w:rFonts w:ascii="Times New Roman" w:hAnsi="Times New Roman" w:cs="Times New Roman"/>
          <w:sz w:val="28"/>
          <w:szCs w:val="28"/>
          <w:lang w:val="uk-UA"/>
        </w:rPr>
      </w:pPr>
    </w:p>
    <w:p w:rsidR="00173599" w:rsidRPr="00C510CC" w:rsidRDefault="00173599" w:rsidP="00700D49">
      <w:pPr>
        <w:spacing w:after="0" w:line="240" w:lineRule="auto"/>
        <w:ind w:firstLine="709"/>
        <w:jc w:val="right"/>
        <w:rPr>
          <w:rFonts w:ascii="Times New Roman" w:hAnsi="Times New Roman" w:cs="Times New Roman"/>
          <w:sz w:val="28"/>
          <w:szCs w:val="28"/>
          <w:lang w:val="uk-UA"/>
        </w:rPr>
      </w:pPr>
      <w:r w:rsidRPr="00C510CC">
        <w:rPr>
          <w:rFonts w:ascii="Times New Roman" w:hAnsi="Times New Roman" w:cs="Times New Roman"/>
          <w:sz w:val="28"/>
          <w:szCs w:val="28"/>
          <w:lang w:val="uk-UA"/>
        </w:rPr>
        <w:t>Додаток Б</w:t>
      </w:r>
    </w:p>
    <w:p w:rsidR="00281268" w:rsidRPr="00D679AF" w:rsidRDefault="00281268" w:rsidP="00281268">
      <w:pPr>
        <w:spacing w:after="0" w:line="240" w:lineRule="auto"/>
        <w:jc w:val="center"/>
        <w:rPr>
          <w:rFonts w:ascii="Times New Roman" w:eastAsia="Times New Roman" w:hAnsi="Times New Roman" w:cs="Times New Roman"/>
          <w:b/>
          <w:bCs/>
          <w:sz w:val="28"/>
          <w:szCs w:val="24"/>
          <w:lang w:val="uk-UA" w:eastAsia="ru-RU"/>
        </w:rPr>
      </w:pPr>
      <w:bookmarkStart w:id="1" w:name="RANGE!A1:H247"/>
      <w:r w:rsidRPr="00D679AF">
        <w:rPr>
          <w:rFonts w:ascii="Times New Roman" w:eastAsia="Times New Roman" w:hAnsi="Times New Roman" w:cs="Times New Roman"/>
          <w:b/>
          <w:bCs/>
          <w:sz w:val="28"/>
          <w:szCs w:val="24"/>
          <w:lang w:val="uk-UA" w:eastAsia="ru-RU"/>
        </w:rPr>
        <w:t>Енергетичний баланс України  (продуктовий) за 2017 рік</w:t>
      </w:r>
      <w:bookmarkEnd w:id="1"/>
      <w:r w:rsidR="00D679AF" w:rsidRPr="00D679AF">
        <w:rPr>
          <w:rFonts w:ascii="Times New Roman" w:eastAsia="Times New Roman" w:hAnsi="Times New Roman" w:cs="Times New Roman"/>
          <w:b/>
          <w:bCs/>
          <w:sz w:val="28"/>
          <w:szCs w:val="24"/>
          <w:lang w:val="uk-UA" w:eastAsia="ru-RU"/>
        </w:rPr>
        <w:t xml:space="preserve">, </w:t>
      </w:r>
      <w:r w:rsidR="00D679AF" w:rsidRPr="00D679AF">
        <w:rPr>
          <w:rFonts w:ascii="Times New Roman" w:hAnsi="Times New Roman" w:cs="Times New Roman"/>
          <w:b/>
          <w:sz w:val="28"/>
          <w:szCs w:val="28"/>
          <w:lang w:val="uk-UA"/>
        </w:rPr>
        <w:t xml:space="preserve">[10] </w:t>
      </w:r>
    </w:p>
    <w:p w:rsidR="00281268" w:rsidRPr="00C510CC" w:rsidRDefault="00281268" w:rsidP="00281268">
      <w:pPr>
        <w:spacing w:after="0" w:line="240" w:lineRule="auto"/>
        <w:rPr>
          <w:rFonts w:ascii="Times New Roman" w:eastAsia="Times New Roman" w:hAnsi="Times New Roman" w:cs="Times New Roman"/>
          <w:sz w:val="24"/>
          <w:szCs w:val="24"/>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4299"/>
        <w:gridCol w:w="612"/>
        <w:gridCol w:w="619"/>
        <w:gridCol w:w="964"/>
        <w:gridCol w:w="640"/>
        <w:gridCol w:w="792"/>
        <w:gridCol w:w="717"/>
        <w:gridCol w:w="768"/>
      </w:tblGrid>
      <w:tr w:rsidR="00281268" w:rsidRPr="00C510CC" w:rsidTr="00281268">
        <w:tc>
          <w:tcPr>
            <w:tcW w:w="2284" w:type="pct"/>
            <w:vMerge w:val="restart"/>
            <w:shd w:val="clear" w:color="auto" w:fill="auto"/>
            <w:noWrap/>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ПОСТАЧАННЯ ТА СПОЖИВАННЯ</w:t>
            </w:r>
          </w:p>
        </w:tc>
        <w:tc>
          <w:tcPr>
            <w:tcW w:w="1506" w:type="pct"/>
            <w:gridSpan w:val="4"/>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Вугілля (тис.т)</w:t>
            </w:r>
          </w:p>
        </w:tc>
        <w:tc>
          <w:tcPr>
            <w:tcW w:w="1210" w:type="pct"/>
            <w:gridSpan w:val="3"/>
            <w:shd w:val="clear" w:color="auto" w:fill="auto"/>
            <w:noWrap/>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Вугільні гази (TДж)</w:t>
            </w:r>
          </w:p>
        </w:tc>
      </w:tr>
      <w:tr w:rsidR="00281268" w:rsidRPr="00C510CC" w:rsidTr="00281268">
        <w:trPr>
          <w:cantSplit/>
          <w:trHeight w:val="1885"/>
        </w:trPr>
        <w:tc>
          <w:tcPr>
            <w:tcW w:w="2284" w:type="pct"/>
            <w:vMerge/>
            <w:tcBorders>
              <w:bottom w:val="single" w:sz="4" w:space="0" w:color="auto"/>
            </w:tcBorders>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p>
        </w:tc>
        <w:tc>
          <w:tcPr>
            <w:tcW w:w="325"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Коксівне вугілля (тис.т)</w:t>
            </w:r>
          </w:p>
        </w:tc>
        <w:tc>
          <w:tcPr>
            <w:tcW w:w="329"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Вугілля ін./ антрацит</w:t>
            </w:r>
          </w:p>
        </w:tc>
        <w:tc>
          <w:tcPr>
            <w:tcW w:w="512" w:type="pct"/>
            <w:tcBorders>
              <w:bottom w:val="single" w:sz="4" w:space="0" w:color="auto"/>
            </w:tcBorders>
            <w:shd w:val="clear" w:color="auto" w:fill="auto"/>
            <w:noWrap/>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Кокс/ дьоготь</w:t>
            </w:r>
          </w:p>
        </w:tc>
        <w:tc>
          <w:tcPr>
            <w:tcW w:w="340"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Брикети (вугільн., торф.)</w:t>
            </w:r>
          </w:p>
        </w:tc>
        <w:tc>
          <w:tcPr>
            <w:tcW w:w="421"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Заводський газ </w:t>
            </w:r>
          </w:p>
        </w:tc>
        <w:tc>
          <w:tcPr>
            <w:tcW w:w="381"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Коксівний газ</w:t>
            </w:r>
          </w:p>
        </w:tc>
        <w:tc>
          <w:tcPr>
            <w:tcW w:w="408" w:type="pct"/>
            <w:tcBorders>
              <w:bottom w:val="single" w:sz="4" w:space="0" w:color="auto"/>
            </w:tcBorders>
            <w:shd w:val="clear" w:color="auto" w:fill="auto"/>
            <w:textDirection w:val="btLr"/>
            <w:vAlign w:val="bottom"/>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Доменний газ та ін.</w:t>
            </w:r>
            <w:r w:rsidRPr="00C510CC">
              <w:rPr>
                <w:rFonts w:ascii="Times New Roman" w:eastAsia="Times New Roman" w:hAnsi="Times New Roman" w:cs="Times New Roman"/>
                <w:bCs/>
                <w:sz w:val="20"/>
                <w:szCs w:val="20"/>
                <w:vertAlign w:val="superscript"/>
                <w:lang w:val="uk-UA" w:eastAsia="ru-RU"/>
              </w:rPr>
              <w:t>1</w:t>
            </w:r>
            <w:r w:rsidRPr="00C510CC">
              <w:rPr>
                <w:rFonts w:ascii="Times New Roman" w:eastAsia="Times New Roman" w:hAnsi="Times New Roman" w:cs="Times New Roman"/>
                <w:bCs/>
                <w:sz w:val="20"/>
                <w:szCs w:val="20"/>
                <w:lang w:val="uk-UA" w:eastAsia="ru-RU"/>
              </w:rPr>
              <w:t xml:space="preserve"> (вкл. заводський газ)</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Виробництво</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5234</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18933</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10696</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281²</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81374</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95729</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Імпорт</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9510</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10268</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1550</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Експорт</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-560</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-76</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-225</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Зміна запасів</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-17</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-628</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-66</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ВНУТРІШНЄ ПОСТАЧАННЯ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14167</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28497</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11955</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296</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81374</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95729</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ПЕРЕТВОРЕННЯ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14165</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25216</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9202</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98</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30835</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30045</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22307</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95</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127</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ТЕЦ</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2166</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20</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14296</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26617</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Теплоцентралі</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743</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78</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16444</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3301</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Доменні печі</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8687</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Газові заводи</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59</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Виробництво коксу та  брикетів</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14151</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336</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Інше перетворення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120</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ВЛАСНЕ СПОЖИВАННЯ ЕНЕРГОСЕКТОРОМ</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134</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19346</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Підприємства з видобування вугілля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 ТЕЦ, теплоцентралі</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122</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Акумулюючі установки</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енергетичні підприємства</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19346</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Втрати</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19793</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КІНЦЕВЕ СПОЖИВАННЯ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3143</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2753</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197</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31193</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45891</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ПРОМИСЛОВІСТЬ</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2459</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2130</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31100</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45594</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Чорна металургія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1281</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2130</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31100</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45594</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Хімічна  і нафтохімічна</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Кольорова металургія</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172</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Неметалеві мінеральні продукти</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943</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Машинобудування</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Гірничодобувна (за  викл. палива)                  </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Харчова та тютюнова</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44</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Будівництво</w:t>
            </w:r>
          </w:p>
        </w:tc>
        <w:tc>
          <w:tcPr>
            <w:tcW w:w="325"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5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ТРАНСПОРТ</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Залізничний</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види транспорту</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ІНШІ</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488</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188</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B25182"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Побутовий</w:t>
            </w:r>
            <w:r w:rsidR="00281268" w:rsidRPr="00C510CC">
              <w:rPr>
                <w:rFonts w:ascii="Times New Roman" w:eastAsia="Times New Roman" w:hAnsi="Times New Roman" w:cs="Times New Roman"/>
                <w:sz w:val="20"/>
                <w:szCs w:val="20"/>
                <w:lang w:val="uk-UA" w:eastAsia="ru-RU"/>
              </w:rPr>
              <w:t xml:space="preserve"> сектор                            </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308</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150</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Торгівля та  послуги               </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167</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37</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Сільське господарство                     </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4"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НЕЕНЕРГЕТИЧНЕ ВИКОРИСТАННЯ</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187</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623</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93</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297</w:t>
            </w:r>
          </w:p>
        </w:tc>
      </w:tr>
      <w:tr w:rsidR="00281268" w:rsidRPr="00C510CC" w:rsidTr="00281268">
        <w:tc>
          <w:tcPr>
            <w:tcW w:w="2284" w:type="pct"/>
            <w:shd w:val="clear" w:color="auto" w:fill="auto"/>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Промисловий та енергетичний сектори,  сектор перетворення           </w:t>
            </w:r>
          </w:p>
        </w:tc>
        <w:tc>
          <w:tcPr>
            <w:tcW w:w="325"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187</w:t>
            </w:r>
          </w:p>
        </w:tc>
        <w:tc>
          <w:tcPr>
            <w:tcW w:w="5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623</w:t>
            </w:r>
          </w:p>
        </w:tc>
        <w:tc>
          <w:tcPr>
            <w:tcW w:w="340"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42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1"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93</w:t>
            </w:r>
          </w:p>
        </w:tc>
        <w:tc>
          <w:tcPr>
            <w:tcW w:w="408"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297</w:t>
            </w:r>
          </w:p>
        </w:tc>
      </w:tr>
    </w:tbl>
    <w:p w:rsidR="00281268" w:rsidRPr="00C510CC" w:rsidRDefault="00281268" w:rsidP="00281268">
      <w:pPr>
        <w:spacing w:after="0" w:line="240" w:lineRule="auto"/>
        <w:rPr>
          <w:rFonts w:ascii="Times New Roman" w:eastAsia="Times New Roman" w:hAnsi="Times New Roman" w:cs="Times New Roman"/>
          <w:i/>
          <w:iCs/>
          <w:sz w:val="24"/>
          <w:szCs w:val="24"/>
          <w:lang w:val="uk-UA" w:eastAsia="ru-RU"/>
        </w:rPr>
      </w:pPr>
      <w:r w:rsidRPr="00C510CC">
        <w:rPr>
          <w:rFonts w:ascii="Times New Roman" w:eastAsia="Times New Roman" w:hAnsi="Times New Roman" w:cs="Times New Roman"/>
          <w:i/>
          <w:iCs/>
          <w:sz w:val="24"/>
          <w:szCs w:val="24"/>
          <w:vertAlign w:val="superscript"/>
          <w:lang w:val="uk-UA" w:eastAsia="ru-RU"/>
        </w:rPr>
        <w:t>1</w:t>
      </w:r>
      <w:r w:rsidRPr="00C510CC">
        <w:rPr>
          <w:rFonts w:ascii="Times New Roman" w:eastAsia="Times New Roman" w:hAnsi="Times New Roman" w:cs="Times New Roman"/>
          <w:i/>
          <w:iCs/>
          <w:sz w:val="24"/>
          <w:szCs w:val="24"/>
          <w:lang w:val="uk-UA" w:eastAsia="ru-RU"/>
        </w:rPr>
        <w:t xml:space="preserve"> Дані розрахункові на підставі ефективності процесів перетворення.</w:t>
      </w:r>
    </w:p>
    <w:p w:rsidR="00281268" w:rsidRPr="00C510CC" w:rsidRDefault="00281268" w:rsidP="00281268">
      <w:pPr>
        <w:spacing w:after="0" w:line="240" w:lineRule="auto"/>
        <w:rPr>
          <w:rFonts w:ascii="Times New Roman" w:eastAsia="Times New Roman" w:hAnsi="Times New Roman" w:cs="Times New Roman"/>
          <w:i/>
          <w:iCs/>
          <w:sz w:val="24"/>
          <w:szCs w:val="24"/>
          <w:lang w:val="uk-UA" w:eastAsia="ru-RU"/>
        </w:rPr>
      </w:pPr>
      <w:r w:rsidRPr="00C510CC">
        <w:rPr>
          <w:rFonts w:ascii="Times New Roman" w:eastAsia="Times New Roman" w:hAnsi="Times New Roman" w:cs="Times New Roman"/>
          <w:sz w:val="24"/>
          <w:szCs w:val="24"/>
          <w:lang w:val="uk-UA" w:eastAsia="ru-RU"/>
        </w:rPr>
        <w:t>²</w:t>
      </w:r>
      <w:r w:rsidRPr="00C510CC">
        <w:rPr>
          <w:rFonts w:ascii="Times New Roman" w:eastAsia="Times New Roman" w:hAnsi="Times New Roman" w:cs="Times New Roman"/>
          <w:i/>
          <w:iCs/>
          <w:sz w:val="24"/>
          <w:szCs w:val="24"/>
          <w:lang w:val="uk-UA" w:eastAsia="ru-RU"/>
        </w:rPr>
        <w:t xml:space="preserve"> Брикети торф’яні.</w:t>
      </w:r>
    </w:p>
    <w:p w:rsidR="00281268" w:rsidRPr="00C510CC" w:rsidRDefault="00281268" w:rsidP="00281268">
      <w:pPr>
        <w:spacing w:after="0" w:line="240" w:lineRule="auto"/>
        <w:rPr>
          <w:rFonts w:ascii="Times New Roman" w:eastAsia="Times New Roman" w:hAnsi="Times New Roman" w:cs="Times New Roman"/>
          <w:sz w:val="24"/>
          <w:szCs w:val="24"/>
          <w:lang w:val="uk-UA" w:eastAsia="ru-RU"/>
        </w:rPr>
      </w:pPr>
    </w:p>
    <w:p w:rsidR="005F2B07" w:rsidRPr="00C510CC" w:rsidRDefault="005F2B07">
      <w:pPr>
        <w:rPr>
          <w:rFonts w:ascii="Times New Roman" w:eastAsia="Times New Roman" w:hAnsi="Times New Roman" w:cs="Times New Roman"/>
          <w:bCs/>
          <w:sz w:val="24"/>
          <w:szCs w:val="24"/>
          <w:lang w:val="uk-UA" w:eastAsia="ru-RU"/>
        </w:rPr>
      </w:pPr>
      <w:r w:rsidRPr="00C510CC">
        <w:rPr>
          <w:rFonts w:ascii="Times New Roman" w:eastAsia="Times New Roman" w:hAnsi="Times New Roman" w:cs="Times New Roman"/>
          <w:bCs/>
          <w:sz w:val="24"/>
          <w:szCs w:val="24"/>
          <w:lang w:val="uk-UA" w:eastAsia="ru-RU"/>
        </w:rPr>
        <w:br w:type="page"/>
      </w:r>
    </w:p>
    <w:p w:rsidR="00281268" w:rsidRPr="00C510CC" w:rsidRDefault="00281268" w:rsidP="00281268">
      <w:pPr>
        <w:spacing w:after="0" w:line="240" w:lineRule="auto"/>
        <w:jc w:val="right"/>
        <w:rPr>
          <w:rFonts w:ascii="Times New Roman" w:eastAsia="Times New Roman" w:hAnsi="Times New Roman" w:cs="Times New Roman"/>
          <w:bCs/>
          <w:sz w:val="28"/>
          <w:szCs w:val="24"/>
          <w:lang w:val="uk-UA" w:eastAsia="ru-RU"/>
        </w:rPr>
      </w:pPr>
      <w:r w:rsidRPr="00C510CC">
        <w:rPr>
          <w:rFonts w:ascii="Times New Roman" w:eastAsia="Times New Roman" w:hAnsi="Times New Roman" w:cs="Times New Roman"/>
          <w:bCs/>
          <w:sz w:val="28"/>
          <w:szCs w:val="24"/>
          <w:lang w:val="uk-UA" w:eastAsia="ru-RU"/>
        </w:rPr>
        <w:lastRenderedPageBreak/>
        <w:t xml:space="preserve">Продовження Додатку </w:t>
      </w:r>
      <w:r w:rsidR="00173599" w:rsidRPr="00C510CC">
        <w:rPr>
          <w:rFonts w:ascii="Times New Roman" w:eastAsia="Times New Roman" w:hAnsi="Times New Roman" w:cs="Times New Roman"/>
          <w:bCs/>
          <w:sz w:val="28"/>
          <w:szCs w:val="24"/>
          <w:lang w:val="uk-UA" w:eastAsia="ru-RU"/>
        </w:rPr>
        <w:t>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4297"/>
        <w:gridCol w:w="939"/>
        <w:gridCol w:w="760"/>
        <w:gridCol w:w="469"/>
        <w:gridCol w:w="759"/>
        <w:gridCol w:w="608"/>
        <w:gridCol w:w="664"/>
        <w:gridCol w:w="915"/>
      </w:tblGrid>
      <w:tr w:rsidR="00281268" w:rsidRPr="00C510CC" w:rsidTr="00281268">
        <w:tc>
          <w:tcPr>
            <w:tcW w:w="2283" w:type="pct"/>
            <w:vMerge w:val="restart"/>
            <w:shd w:val="clear" w:color="auto" w:fill="auto"/>
            <w:noWrap/>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ПОСТАЧАННЯ ТА СПОЖИВАННЯ</w:t>
            </w:r>
          </w:p>
        </w:tc>
        <w:tc>
          <w:tcPr>
            <w:tcW w:w="499" w:type="pct"/>
            <w:vMerge w:val="restart"/>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Торф (паливний) (тис.т)</w:t>
            </w:r>
          </w:p>
        </w:tc>
        <w:tc>
          <w:tcPr>
            <w:tcW w:w="404" w:type="pct"/>
            <w:vMerge w:val="restart"/>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Природний газ (TДж)</w:t>
            </w:r>
          </w:p>
        </w:tc>
        <w:tc>
          <w:tcPr>
            <w:tcW w:w="1814" w:type="pct"/>
            <w:gridSpan w:val="5"/>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Нафта (тис. т)</w:t>
            </w:r>
          </w:p>
        </w:tc>
      </w:tr>
      <w:tr w:rsidR="00281268" w:rsidRPr="00C510CC" w:rsidTr="00281268">
        <w:trPr>
          <w:cantSplit/>
          <w:trHeight w:val="1328"/>
        </w:trPr>
        <w:tc>
          <w:tcPr>
            <w:tcW w:w="2283" w:type="pct"/>
            <w:vMerge/>
            <w:tcBorders>
              <w:bottom w:val="single" w:sz="4" w:space="0" w:color="auto"/>
            </w:tcBorders>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p>
        </w:tc>
        <w:tc>
          <w:tcPr>
            <w:tcW w:w="499" w:type="pct"/>
            <w:vMerge/>
            <w:tcBorders>
              <w:bottom w:val="single" w:sz="4" w:space="0" w:color="auto"/>
            </w:tcBorders>
            <w:vAlign w:val="center"/>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p>
        </w:tc>
        <w:tc>
          <w:tcPr>
            <w:tcW w:w="404" w:type="pct"/>
            <w:vMerge/>
            <w:tcBorders>
              <w:bottom w:val="single" w:sz="4" w:space="0" w:color="auto"/>
            </w:tcBorders>
            <w:vAlign w:val="center"/>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p>
        </w:tc>
        <w:tc>
          <w:tcPr>
            <w:tcW w:w="249"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Сира нафта</w:t>
            </w:r>
          </w:p>
        </w:tc>
        <w:tc>
          <w:tcPr>
            <w:tcW w:w="403"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Газо- конденсати</w:t>
            </w:r>
          </w:p>
        </w:tc>
        <w:tc>
          <w:tcPr>
            <w:tcW w:w="323"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Нафто- сировина</w:t>
            </w:r>
          </w:p>
        </w:tc>
        <w:tc>
          <w:tcPr>
            <w:tcW w:w="353"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Присадки</w:t>
            </w:r>
          </w:p>
        </w:tc>
        <w:tc>
          <w:tcPr>
            <w:tcW w:w="486"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Нафтозавод- ський газ</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Виробництво</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518</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719737</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1505</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665</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30</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36</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Імпорт</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18</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523927</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905</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109</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290</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Експорт</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-29</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-83</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-52</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Зміна запасів</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-101424</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-41</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ВНУТРІШНЄ ПОСТАЧАННЯ</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492</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1142240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2286</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767</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238</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31</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36</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Міжпродуктові передачі</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312</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Статистичні розбіжності</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-9039</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ПЕРЕТВОРЕННЯ</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476</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368753</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2272</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762</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550</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31</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6410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ТЕЦ</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139580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Теплоцентралі</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36</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222763</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Виробництво брикетів</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440</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Нафтопереробні заводи</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2272</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762</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550</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31</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ВЛАСНЕ СПОЖИВАННЯ ЕНЕРГОСЕКТОРОМ</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16</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44627</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36</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Видобування нафти й газу</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26792</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 ТЕЦ, теплоцентралі</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595</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енергетичні підприємства</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16</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17240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36</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Втрати</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23359</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КІНЦЕВЕ СПОЖИВАННЯ</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696462</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ПРОМИСЛОВІСТЬ</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122220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Чорна металургія</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65042</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Хімічна  і нафтохімічна</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6561</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Кольорова металургія</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6705</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Неметалеві мінеральні продукти</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15724</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Транспортне  устатковання</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968</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Машинобудування</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5662</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Гірничодобувна (за  викл. палива)                  </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12375</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Харчова та тютюнова</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7015</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Целюлозно-паперова і поліграфічна</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827</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Деревообробна та вироби з  деревини                </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130</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Будівництво</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396</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Текстильна і шкіряна</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277</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види промисловості</w:t>
            </w:r>
          </w:p>
        </w:tc>
        <w:tc>
          <w:tcPr>
            <w:tcW w:w="49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538</w:t>
            </w:r>
          </w:p>
        </w:tc>
        <w:tc>
          <w:tcPr>
            <w:tcW w:w="24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ТРАНСПОРТ</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74997</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Внутрішні авіаперевезення</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1324</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Трубопровідний</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73578</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види транспорту</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95</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ІНШІ</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444905</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B25182"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побутовий</w:t>
            </w:r>
            <w:r w:rsidR="00281268" w:rsidRPr="00C510CC">
              <w:rPr>
                <w:rFonts w:ascii="Times New Roman" w:eastAsia="Times New Roman" w:hAnsi="Times New Roman" w:cs="Times New Roman"/>
                <w:sz w:val="20"/>
                <w:szCs w:val="20"/>
                <w:lang w:val="uk-UA" w:eastAsia="ru-RU"/>
              </w:rPr>
              <w:t xml:space="preserve"> сектор                            </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410771</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Торгівля та  послуги               </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28015</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Сільське господарство                     </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6115</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Рибальство                               </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НЕЕНЕРГЕТИЧНЕ ВИКОРИСТАННЯ</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54340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3" w:type="pct"/>
            <w:shd w:val="clear" w:color="auto" w:fill="auto"/>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Промисловий та енергетичний сектори,  сектор перетворення           </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54340</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3"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у тому числі: сировина для промисловості            </w:t>
            </w:r>
          </w:p>
        </w:tc>
        <w:tc>
          <w:tcPr>
            <w:tcW w:w="49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4"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50382</w:t>
            </w:r>
          </w:p>
        </w:tc>
        <w:tc>
          <w:tcPr>
            <w:tcW w:w="24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32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353"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486"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r>
    </w:tbl>
    <w:p w:rsidR="00281268" w:rsidRPr="00C510CC" w:rsidRDefault="00281268" w:rsidP="00281268">
      <w:pPr>
        <w:spacing w:after="0" w:line="240" w:lineRule="auto"/>
        <w:rPr>
          <w:rFonts w:ascii="Times New Roman" w:eastAsia="Times New Roman" w:hAnsi="Times New Roman" w:cs="Times New Roman"/>
          <w:sz w:val="24"/>
          <w:szCs w:val="24"/>
          <w:lang w:val="uk-UA" w:eastAsia="ru-RU"/>
        </w:rPr>
      </w:pPr>
    </w:p>
    <w:p w:rsidR="00281268" w:rsidRPr="00C510CC" w:rsidRDefault="00281268" w:rsidP="00281268">
      <w:pPr>
        <w:spacing w:after="0" w:line="240" w:lineRule="auto"/>
        <w:rPr>
          <w:rFonts w:ascii="Times New Roman" w:eastAsia="Times New Roman" w:hAnsi="Times New Roman" w:cs="Times New Roman"/>
          <w:sz w:val="24"/>
          <w:szCs w:val="24"/>
          <w:lang w:val="uk-UA" w:eastAsia="ru-RU"/>
        </w:rPr>
      </w:pPr>
    </w:p>
    <w:p w:rsidR="00281268" w:rsidRPr="00C510CC" w:rsidRDefault="00281268" w:rsidP="00281268">
      <w:pPr>
        <w:spacing w:after="0" w:line="240" w:lineRule="auto"/>
        <w:rPr>
          <w:rFonts w:ascii="Times New Roman" w:eastAsia="Times New Roman" w:hAnsi="Times New Roman" w:cs="Times New Roman"/>
          <w:sz w:val="24"/>
          <w:szCs w:val="24"/>
          <w:lang w:val="uk-UA" w:eastAsia="ru-RU"/>
        </w:rPr>
      </w:pPr>
    </w:p>
    <w:p w:rsidR="005F2B07" w:rsidRPr="00C510CC" w:rsidRDefault="005F2B07">
      <w:pPr>
        <w:rPr>
          <w:rFonts w:ascii="Times New Roman" w:eastAsia="Times New Roman" w:hAnsi="Times New Roman" w:cs="Times New Roman"/>
          <w:bCs/>
          <w:sz w:val="24"/>
          <w:szCs w:val="24"/>
          <w:lang w:val="uk-UA" w:eastAsia="ru-RU"/>
        </w:rPr>
      </w:pPr>
      <w:r w:rsidRPr="00C510CC">
        <w:rPr>
          <w:rFonts w:ascii="Times New Roman" w:eastAsia="Times New Roman" w:hAnsi="Times New Roman" w:cs="Times New Roman"/>
          <w:bCs/>
          <w:sz w:val="24"/>
          <w:szCs w:val="24"/>
          <w:lang w:val="uk-UA" w:eastAsia="ru-RU"/>
        </w:rPr>
        <w:br w:type="page"/>
      </w:r>
    </w:p>
    <w:p w:rsidR="00281268" w:rsidRPr="00C510CC" w:rsidRDefault="00281268" w:rsidP="00281268">
      <w:pPr>
        <w:spacing w:after="0" w:line="240" w:lineRule="auto"/>
        <w:jc w:val="right"/>
        <w:rPr>
          <w:rFonts w:ascii="Times New Roman" w:eastAsia="Times New Roman" w:hAnsi="Times New Roman" w:cs="Times New Roman"/>
          <w:bCs/>
          <w:sz w:val="28"/>
          <w:szCs w:val="24"/>
          <w:lang w:val="uk-UA" w:eastAsia="ru-RU"/>
        </w:rPr>
      </w:pPr>
      <w:r w:rsidRPr="00C510CC">
        <w:rPr>
          <w:rFonts w:ascii="Times New Roman" w:eastAsia="Times New Roman" w:hAnsi="Times New Roman" w:cs="Times New Roman"/>
          <w:bCs/>
          <w:sz w:val="28"/>
          <w:szCs w:val="24"/>
          <w:lang w:val="uk-UA" w:eastAsia="ru-RU"/>
        </w:rPr>
        <w:lastRenderedPageBreak/>
        <w:t xml:space="preserve">Продовження Додатку </w:t>
      </w:r>
      <w:r w:rsidR="00173599" w:rsidRPr="00C510CC">
        <w:rPr>
          <w:rFonts w:ascii="Times New Roman" w:eastAsia="Times New Roman" w:hAnsi="Times New Roman" w:cs="Times New Roman"/>
          <w:bCs/>
          <w:sz w:val="28"/>
          <w:szCs w:val="24"/>
          <w:lang w:val="uk-UA" w:eastAsia="ru-RU"/>
        </w:rPr>
        <w:t>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4294"/>
        <w:gridCol w:w="1011"/>
        <w:gridCol w:w="759"/>
        <w:gridCol w:w="518"/>
        <w:gridCol w:w="535"/>
        <w:gridCol w:w="589"/>
        <w:gridCol w:w="719"/>
        <w:gridCol w:w="986"/>
      </w:tblGrid>
      <w:tr w:rsidR="00281268" w:rsidRPr="00C510CC" w:rsidTr="00281268">
        <w:tc>
          <w:tcPr>
            <w:tcW w:w="2282" w:type="pct"/>
            <w:vMerge w:val="restart"/>
            <w:shd w:val="clear" w:color="auto" w:fill="auto"/>
            <w:noWrap/>
            <w:vAlign w:val="center"/>
            <w:hideMark/>
          </w:tcPr>
          <w:p w:rsidR="00281268" w:rsidRPr="00C510CC" w:rsidRDefault="00281268" w:rsidP="00281268">
            <w:pPr>
              <w:widowControl w:val="0"/>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ПОСТАЧАННЯ ТА СПОЖИВАННЯ</w:t>
            </w:r>
          </w:p>
        </w:tc>
        <w:tc>
          <w:tcPr>
            <w:tcW w:w="2718" w:type="pct"/>
            <w:gridSpan w:val="7"/>
            <w:shd w:val="clear" w:color="auto" w:fill="auto"/>
            <w:noWrap/>
            <w:vAlign w:val="bottom"/>
            <w:hideMark/>
          </w:tcPr>
          <w:p w:rsidR="00281268" w:rsidRPr="00C510CC" w:rsidRDefault="00281268" w:rsidP="00281268">
            <w:pPr>
              <w:widowControl w:val="0"/>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Нафта  (тис. т), продовження </w:t>
            </w:r>
          </w:p>
        </w:tc>
      </w:tr>
      <w:tr w:rsidR="00281268" w:rsidRPr="00C510CC" w:rsidTr="00281268">
        <w:trPr>
          <w:cantSplit/>
          <w:trHeight w:val="1134"/>
        </w:trPr>
        <w:tc>
          <w:tcPr>
            <w:tcW w:w="2282" w:type="pct"/>
            <w:vMerge/>
            <w:tcBorders>
              <w:bottom w:val="single" w:sz="4" w:space="0" w:color="auto"/>
            </w:tcBorders>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p>
        </w:tc>
        <w:tc>
          <w:tcPr>
            <w:tcW w:w="537" w:type="pct"/>
            <w:tcBorders>
              <w:bottom w:val="single" w:sz="4" w:space="0" w:color="auto"/>
            </w:tcBorders>
            <w:shd w:val="clear" w:color="auto" w:fill="auto"/>
            <w:noWrap/>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ЗНГ</w:t>
            </w:r>
            <w:r w:rsidRPr="00C510CC">
              <w:rPr>
                <w:rFonts w:ascii="Times New Roman" w:eastAsia="Times New Roman" w:hAnsi="Times New Roman" w:cs="Times New Roman"/>
                <w:bCs/>
                <w:sz w:val="20"/>
                <w:szCs w:val="20"/>
                <w:vertAlign w:val="superscript"/>
                <w:lang w:val="uk-UA" w:eastAsia="ru-RU"/>
              </w:rPr>
              <w:t>1,2</w:t>
            </w:r>
          </w:p>
        </w:tc>
        <w:tc>
          <w:tcPr>
            <w:tcW w:w="403" w:type="pct"/>
            <w:tcBorders>
              <w:bottom w:val="single" w:sz="4" w:space="0" w:color="auto"/>
            </w:tcBorders>
            <w:shd w:val="clear" w:color="auto" w:fill="auto"/>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Бензин моторний</w:t>
            </w:r>
            <w:r w:rsidRPr="00C510CC">
              <w:rPr>
                <w:rFonts w:ascii="Times New Roman" w:eastAsia="Times New Roman" w:hAnsi="Times New Roman" w:cs="Times New Roman"/>
                <w:bCs/>
                <w:sz w:val="20"/>
                <w:szCs w:val="20"/>
                <w:vertAlign w:val="superscript"/>
                <w:lang w:val="uk-UA" w:eastAsia="ru-RU"/>
              </w:rPr>
              <w:t>2</w:t>
            </w:r>
          </w:p>
        </w:tc>
        <w:tc>
          <w:tcPr>
            <w:tcW w:w="275" w:type="pct"/>
            <w:tcBorders>
              <w:bottom w:val="single" w:sz="4" w:space="0" w:color="auto"/>
            </w:tcBorders>
            <w:shd w:val="clear" w:color="auto" w:fill="auto"/>
            <w:noWrap/>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Гас</w:t>
            </w:r>
          </w:p>
        </w:tc>
        <w:tc>
          <w:tcPr>
            <w:tcW w:w="284" w:type="pct"/>
            <w:tcBorders>
              <w:bottom w:val="single" w:sz="4" w:space="0" w:color="auto"/>
            </w:tcBorders>
            <w:shd w:val="clear" w:color="auto" w:fill="auto"/>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Газойлі / дизель</w:t>
            </w:r>
            <w:r w:rsidRPr="00C510CC">
              <w:rPr>
                <w:rFonts w:ascii="Times New Roman" w:eastAsia="Times New Roman" w:hAnsi="Times New Roman" w:cs="Times New Roman"/>
                <w:bCs/>
                <w:sz w:val="20"/>
                <w:szCs w:val="20"/>
                <w:vertAlign w:val="superscript"/>
                <w:lang w:val="uk-UA" w:eastAsia="ru-RU"/>
              </w:rPr>
              <w:t>2</w:t>
            </w:r>
          </w:p>
        </w:tc>
        <w:tc>
          <w:tcPr>
            <w:tcW w:w="313" w:type="pct"/>
            <w:tcBorders>
              <w:bottom w:val="single" w:sz="4" w:space="0" w:color="auto"/>
            </w:tcBorders>
            <w:shd w:val="clear" w:color="auto" w:fill="auto"/>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Мазути топкові</w:t>
            </w:r>
            <w:r w:rsidRPr="00C510CC">
              <w:rPr>
                <w:rFonts w:ascii="Times New Roman" w:eastAsia="Times New Roman" w:hAnsi="Times New Roman" w:cs="Times New Roman"/>
                <w:bCs/>
                <w:sz w:val="20"/>
                <w:szCs w:val="20"/>
                <w:vertAlign w:val="superscript"/>
                <w:lang w:val="uk-UA" w:eastAsia="ru-RU"/>
              </w:rPr>
              <w:t>2</w:t>
            </w:r>
          </w:p>
        </w:tc>
        <w:tc>
          <w:tcPr>
            <w:tcW w:w="382" w:type="pct"/>
            <w:tcBorders>
              <w:bottom w:val="single" w:sz="4" w:space="0" w:color="auto"/>
            </w:tcBorders>
            <w:shd w:val="clear" w:color="auto" w:fill="auto"/>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Нафтовий кокс</w:t>
            </w:r>
          </w:p>
        </w:tc>
        <w:tc>
          <w:tcPr>
            <w:tcW w:w="524" w:type="pct"/>
            <w:tcBorders>
              <w:bottom w:val="single" w:sz="4" w:space="0" w:color="auto"/>
            </w:tcBorders>
            <w:shd w:val="clear" w:color="auto" w:fill="auto"/>
            <w:textDirection w:val="btLr"/>
            <w:vAlign w:val="center"/>
            <w:hideMark/>
          </w:tcPr>
          <w:p w:rsidR="00281268" w:rsidRPr="00C510CC" w:rsidRDefault="00281268" w:rsidP="00281268">
            <w:pPr>
              <w:widowControl w:val="0"/>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Інші нафто- продукти</w:t>
            </w:r>
            <w:r w:rsidRPr="00C510CC">
              <w:rPr>
                <w:rFonts w:ascii="Times New Roman" w:eastAsia="Times New Roman" w:hAnsi="Times New Roman" w:cs="Times New Roman"/>
                <w:bCs/>
                <w:sz w:val="20"/>
                <w:szCs w:val="20"/>
                <w:vertAlign w:val="superscript"/>
                <w:lang w:val="uk-UA" w:eastAsia="ru-RU"/>
              </w:rPr>
              <w:t>2</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Виробництво</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411</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731</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680</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444</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655</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Імпорт</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1119</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1268</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5422</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273</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1237</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Експорт</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-193</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-40</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Міжнародне бункерування</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-263</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Зміна запасів</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-43</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359</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24</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ВНУТРІШНЄ ПОСТАЧАННЯ</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1487</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1993</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6268</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741</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1575</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Міжпродуктові передачі</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-312</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Статистичні розбіжності</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88</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-30</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-1119</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-156</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-330</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ПЕРЕТВОРЕННЯ</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553</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42</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56</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ТЕЦ</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469</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23</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Теплоцентралі</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28</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ВЛАСНЕ СПОЖИВАННЯ ЕНЕРГОСЕКТОРОМ</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Підприємства з видобування вугілля</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Видобування нафти й газу</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 ТЕЦ, теплоцентралі</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енергетичні підприємства</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Втрати</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КІНЦЕВЕ СПОЖИВАННЯ</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1573</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1963</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5131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30</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890</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ПРОМИСЛОВІСТЬ</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8</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326</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26</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Чорна металургія</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61</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Хімічна  і нафтохімічна</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Кольорова металургія</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Неметалеві мінеральні продукти</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Транспортне  устатковання</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Машинобудування</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Гірничодобувна (за  викл. палива)                  </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162</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Харчова та тютюнова</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24</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Целюлозно-паперова і поліграфічна</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Деревообробна та вироби з  деревини                </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Будівництво</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60</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Текстильна і шкіряна</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види промисловості</w:t>
            </w:r>
          </w:p>
        </w:tc>
        <w:tc>
          <w:tcPr>
            <w:tcW w:w="537"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40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75"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c>
          <w:tcPr>
            <w:tcW w:w="313"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82"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center"/>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ТРАНСПОРТ</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1487</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1963</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3588</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Автомобільний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1487</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1963</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3429</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Залізничний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130</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Трубопровідний</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Внутрішнє судноплавство</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24</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ІНШІ</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78</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1216</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9</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14</w:t>
            </w:r>
          </w:p>
        </w:tc>
      </w:tr>
      <w:tr w:rsidR="00281268" w:rsidRPr="00C510CC" w:rsidTr="00281268">
        <w:tc>
          <w:tcPr>
            <w:tcW w:w="2282" w:type="pct"/>
            <w:shd w:val="clear" w:color="auto" w:fill="auto"/>
            <w:noWrap/>
            <w:vAlign w:val="bottom"/>
            <w:hideMark/>
          </w:tcPr>
          <w:p w:rsidR="00281268" w:rsidRPr="00C510CC" w:rsidRDefault="00B25182"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побутовий</w:t>
            </w:r>
            <w:r w:rsidR="00281268" w:rsidRPr="00C510CC">
              <w:rPr>
                <w:rFonts w:ascii="Times New Roman" w:eastAsia="Times New Roman" w:hAnsi="Times New Roman" w:cs="Times New Roman"/>
                <w:sz w:val="20"/>
                <w:szCs w:val="20"/>
                <w:lang w:val="uk-UA" w:eastAsia="ru-RU"/>
              </w:rPr>
              <w:t xml:space="preserve"> сектор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50</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Торгівля та  послуги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107</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Сільське господарство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21</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1108</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Рибальство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НЕЕНЕРГЕТИЧНЕ ВИКОРИСТАННЯ</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850</w:t>
            </w:r>
          </w:p>
        </w:tc>
      </w:tr>
      <w:tr w:rsidR="00281268" w:rsidRPr="00C510CC" w:rsidTr="00281268">
        <w:tc>
          <w:tcPr>
            <w:tcW w:w="2282" w:type="pct"/>
            <w:shd w:val="clear" w:color="auto" w:fill="auto"/>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Промисловий та енергетичний сектори,  сектор перетворення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714</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у тому числі: сировина для промисловості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i/>
                <w:iCs/>
                <w:sz w:val="20"/>
                <w:szCs w:val="20"/>
                <w:lang w:val="uk-UA" w:eastAsia="ru-RU"/>
              </w:rPr>
            </w:pPr>
            <w:r w:rsidRPr="00C510CC">
              <w:rPr>
                <w:rFonts w:ascii="Times New Roman" w:eastAsia="Times New Roman" w:hAnsi="Times New Roman" w:cs="Times New Roman"/>
                <w:i/>
                <w:iCs/>
                <w:sz w:val="20"/>
                <w:szCs w:val="20"/>
                <w:lang w:val="uk-UA" w:eastAsia="ru-RU"/>
              </w:rPr>
              <w:t>119</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На транспорті</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w:t>
            </w:r>
          </w:p>
        </w:tc>
      </w:tr>
      <w:tr w:rsidR="00281268" w:rsidRPr="00C510CC" w:rsidTr="00281268">
        <w:tc>
          <w:tcPr>
            <w:tcW w:w="2282" w:type="pct"/>
            <w:shd w:val="clear" w:color="auto" w:fill="auto"/>
            <w:noWrap/>
            <w:vAlign w:val="bottom"/>
            <w:hideMark/>
          </w:tcPr>
          <w:p w:rsidR="00281268" w:rsidRPr="00C510CC" w:rsidRDefault="00281268" w:rsidP="00281268">
            <w:pPr>
              <w:widowControl w:val="0"/>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В інших секторах                              </w:t>
            </w:r>
          </w:p>
        </w:tc>
        <w:tc>
          <w:tcPr>
            <w:tcW w:w="537"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0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75"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8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w:t>
            </w:r>
          </w:p>
        </w:tc>
        <w:tc>
          <w:tcPr>
            <w:tcW w:w="313"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2"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524" w:type="pct"/>
            <w:shd w:val="clear" w:color="auto" w:fill="auto"/>
            <w:noWrap/>
            <w:vAlign w:val="bottom"/>
            <w:hideMark/>
          </w:tcPr>
          <w:p w:rsidR="00281268" w:rsidRPr="00C510CC" w:rsidRDefault="00281268" w:rsidP="00281268">
            <w:pPr>
              <w:widowControl w:val="0"/>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125</w:t>
            </w:r>
          </w:p>
        </w:tc>
      </w:tr>
    </w:tbl>
    <w:p w:rsidR="00281268" w:rsidRPr="00C510CC" w:rsidRDefault="00281268" w:rsidP="00281268">
      <w:pPr>
        <w:spacing w:after="0" w:line="240" w:lineRule="auto"/>
        <w:rPr>
          <w:rFonts w:ascii="Times New Roman" w:eastAsia="Times New Roman" w:hAnsi="Times New Roman" w:cs="Times New Roman"/>
          <w:i/>
          <w:iCs/>
          <w:sz w:val="20"/>
          <w:szCs w:val="24"/>
          <w:lang w:val="uk-UA" w:eastAsia="ru-RU"/>
        </w:rPr>
      </w:pPr>
      <w:r w:rsidRPr="00C510CC">
        <w:rPr>
          <w:rFonts w:ascii="Times New Roman" w:eastAsia="Times New Roman" w:hAnsi="Times New Roman" w:cs="Times New Roman"/>
          <w:i/>
          <w:iCs/>
          <w:sz w:val="20"/>
          <w:szCs w:val="24"/>
          <w:vertAlign w:val="superscript"/>
          <w:lang w:val="uk-UA" w:eastAsia="ru-RU"/>
        </w:rPr>
        <w:t>1</w:t>
      </w:r>
      <w:r w:rsidRPr="00C510CC">
        <w:rPr>
          <w:rFonts w:ascii="Times New Roman" w:eastAsia="Times New Roman" w:hAnsi="Times New Roman" w:cs="Times New Roman"/>
          <w:i/>
          <w:iCs/>
          <w:sz w:val="20"/>
          <w:szCs w:val="24"/>
          <w:lang w:val="uk-UA" w:eastAsia="ru-RU"/>
        </w:rPr>
        <w:t xml:space="preserve"> Зріджений нафтовий газ (пропан, бутан).</w:t>
      </w:r>
    </w:p>
    <w:p w:rsidR="00281268" w:rsidRPr="00C510CC" w:rsidRDefault="00281268" w:rsidP="00281268">
      <w:pPr>
        <w:spacing w:after="0" w:line="240" w:lineRule="auto"/>
        <w:rPr>
          <w:rFonts w:ascii="Times New Roman" w:eastAsia="Times New Roman" w:hAnsi="Times New Roman" w:cs="Times New Roman"/>
          <w:i/>
          <w:iCs/>
          <w:sz w:val="20"/>
          <w:szCs w:val="24"/>
          <w:lang w:val="uk-UA" w:eastAsia="ru-RU"/>
        </w:rPr>
      </w:pPr>
      <w:r w:rsidRPr="00C510CC">
        <w:rPr>
          <w:rFonts w:ascii="Times New Roman" w:eastAsia="Times New Roman" w:hAnsi="Times New Roman" w:cs="Times New Roman"/>
          <w:i/>
          <w:iCs/>
          <w:sz w:val="20"/>
          <w:szCs w:val="24"/>
          <w:vertAlign w:val="superscript"/>
          <w:lang w:val="uk-UA" w:eastAsia="ru-RU"/>
        </w:rPr>
        <w:t>2</w:t>
      </w:r>
      <w:r w:rsidRPr="00C510CC">
        <w:rPr>
          <w:rFonts w:ascii="Times New Roman" w:eastAsia="Times New Roman" w:hAnsi="Times New Roman" w:cs="Times New Roman"/>
          <w:i/>
          <w:iCs/>
          <w:sz w:val="20"/>
          <w:szCs w:val="24"/>
          <w:lang w:val="uk-UA" w:eastAsia="ru-RU"/>
        </w:rPr>
        <w:t xml:space="preserve"> Дані розрахункові.</w:t>
      </w:r>
    </w:p>
    <w:p w:rsidR="005F2B07" w:rsidRPr="00C510CC" w:rsidRDefault="005F2B07">
      <w:pPr>
        <w:rPr>
          <w:rFonts w:ascii="Times New Roman" w:eastAsia="Times New Roman" w:hAnsi="Times New Roman" w:cs="Times New Roman"/>
          <w:bCs/>
          <w:sz w:val="24"/>
          <w:szCs w:val="24"/>
          <w:lang w:val="uk-UA" w:eastAsia="ru-RU"/>
        </w:rPr>
      </w:pPr>
      <w:r w:rsidRPr="00C510CC">
        <w:rPr>
          <w:rFonts w:ascii="Times New Roman" w:eastAsia="Times New Roman" w:hAnsi="Times New Roman" w:cs="Times New Roman"/>
          <w:bCs/>
          <w:sz w:val="24"/>
          <w:szCs w:val="24"/>
          <w:lang w:val="uk-UA" w:eastAsia="ru-RU"/>
        </w:rPr>
        <w:br w:type="page"/>
      </w:r>
    </w:p>
    <w:p w:rsidR="00281268" w:rsidRPr="00C510CC" w:rsidRDefault="00281268" w:rsidP="005F2B07">
      <w:pPr>
        <w:tabs>
          <w:tab w:val="left" w:pos="6698"/>
          <w:tab w:val="right" w:pos="9355"/>
        </w:tabs>
        <w:spacing w:after="0" w:line="240" w:lineRule="auto"/>
        <w:jc w:val="right"/>
        <w:rPr>
          <w:rFonts w:ascii="Times New Roman" w:eastAsia="Times New Roman" w:hAnsi="Times New Roman" w:cs="Times New Roman"/>
          <w:bCs/>
          <w:sz w:val="28"/>
          <w:szCs w:val="24"/>
          <w:lang w:val="uk-UA" w:eastAsia="ru-RU"/>
        </w:rPr>
      </w:pPr>
      <w:r w:rsidRPr="00C510CC">
        <w:rPr>
          <w:rFonts w:ascii="Times New Roman" w:eastAsia="Times New Roman" w:hAnsi="Times New Roman" w:cs="Times New Roman"/>
          <w:bCs/>
          <w:sz w:val="28"/>
          <w:szCs w:val="24"/>
          <w:lang w:val="uk-UA" w:eastAsia="ru-RU"/>
        </w:rPr>
        <w:lastRenderedPageBreak/>
        <w:t xml:space="preserve">Продовження Додатку </w:t>
      </w:r>
      <w:r w:rsidR="00173599" w:rsidRPr="00C510CC">
        <w:rPr>
          <w:rFonts w:ascii="Times New Roman" w:eastAsia="Times New Roman" w:hAnsi="Times New Roman" w:cs="Times New Roman"/>
          <w:bCs/>
          <w:sz w:val="28"/>
          <w:szCs w:val="24"/>
          <w:lang w:val="uk-UA" w:eastAsia="ru-RU"/>
        </w:rPr>
        <w:t>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4295"/>
        <w:gridCol w:w="1133"/>
        <w:gridCol w:w="559"/>
        <w:gridCol w:w="587"/>
        <w:gridCol w:w="727"/>
        <w:gridCol w:w="883"/>
        <w:gridCol w:w="1227"/>
      </w:tblGrid>
      <w:tr w:rsidR="00281268" w:rsidRPr="00C510CC" w:rsidTr="005F2B07">
        <w:tc>
          <w:tcPr>
            <w:tcW w:w="2282" w:type="pct"/>
            <w:vMerge w:val="restart"/>
            <w:shd w:val="clear" w:color="auto" w:fill="auto"/>
            <w:noWrap/>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ПОСТАЧАННЯ ТА СПОЖИВАННЯ</w:t>
            </w:r>
          </w:p>
        </w:tc>
        <w:tc>
          <w:tcPr>
            <w:tcW w:w="1597" w:type="pct"/>
            <w:gridSpan w:val="4"/>
            <w:shd w:val="clear" w:color="auto" w:fill="auto"/>
            <w:noWrap/>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Біопаливо й відходи</w:t>
            </w:r>
            <w:r w:rsidRPr="00C510CC">
              <w:rPr>
                <w:rFonts w:ascii="Times New Roman" w:eastAsia="Times New Roman" w:hAnsi="Times New Roman" w:cs="Times New Roman"/>
                <w:bCs/>
                <w:sz w:val="20"/>
                <w:szCs w:val="20"/>
                <w:vertAlign w:val="superscript"/>
                <w:lang w:val="uk-UA" w:eastAsia="ru-RU"/>
              </w:rPr>
              <w:t>2</w:t>
            </w:r>
          </w:p>
        </w:tc>
        <w:tc>
          <w:tcPr>
            <w:tcW w:w="469" w:type="pct"/>
            <w:vMerge w:val="restart"/>
            <w:shd w:val="clear" w:color="auto" w:fill="auto"/>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Електро- енергія³ (ГВт·год)</w:t>
            </w:r>
          </w:p>
        </w:tc>
        <w:tc>
          <w:tcPr>
            <w:tcW w:w="652" w:type="pct"/>
            <w:vMerge w:val="restart"/>
            <w:shd w:val="clear" w:color="auto" w:fill="auto"/>
            <w:noWrap/>
            <w:vAlign w:val="center"/>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Тепло</w:t>
            </w:r>
            <w:r w:rsidRPr="00C510CC">
              <w:rPr>
                <w:rFonts w:ascii="Times New Roman" w:eastAsia="Times New Roman" w:hAnsi="Times New Roman" w:cs="Times New Roman"/>
                <w:bCs/>
                <w:sz w:val="20"/>
                <w:szCs w:val="20"/>
                <w:vertAlign w:val="superscript"/>
                <w:lang w:val="uk-UA" w:eastAsia="ru-RU"/>
              </w:rPr>
              <w:t>2</w:t>
            </w:r>
            <w:r w:rsidRPr="00C510CC">
              <w:rPr>
                <w:rFonts w:ascii="Times New Roman" w:eastAsia="Times New Roman" w:hAnsi="Times New Roman" w:cs="Times New Roman"/>
                <w:bCs/>
                <w:sz w:val="20"/>
                <w:szCs w:val="20"/>
                <w:lang w:val="uk-UA" w:eastAsia="ru-RU"/>
              </w:rPr>
              <w:t xml:space="preserve"> (ТДж)</w:t>
            </w:r>
          </w:p>
        </w:tc>
      </w:tr>
      <w:tr w:rsidR="00281268" w:rsidRPr="00C510CC" w:rsidTr="005F2B07">
        <w:trPr>
          <w:cantSplit/>
          <w:trHeight w:val="1470"/>
        </w:trPr>
        <w:tc>
          <w:tcPr>
            <w:tcW w:w="2282" w:type="pct"/>
            <w:vMerge/>
            <w:tcBorders>
              <w:bottom w:val="single" w:sz="4" w:space="0" w:color="auto"/>
            </w:tcBorders>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p>
        </w:tc>
        <w:tc>
          <w:tcPr>
            <w:tcW w:w="602"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Тверде біо- паливо</w:t>
            </w:r>
            <w:r w:rsidRPr="00C510CC">
              <w:rPr>
                <w:rFonts w:ascii="Times New Roman" w:eastAsia="Times New Roman" w:hAnsi="Times New Roman" w:cs="Times New Roman"/>
                <w:bCs/>
                <w:sz w:val="20"/>
                <w:szCs w:val="20"/>
                <w:vertAlign w:val="superscript"/>
                <w:lang w:val="uk-UA" w:eastAsia="ru-RU"/>
              </w:rPr>
              <w:t>1</w:t>
            </w:r>
            <w:r w:rsidRPr="00C510CC">
              <w:rPr>
                <w:rFonts w:ascii="Times New Roman" w:eastAsia="Times New Roman" w:hAnsi="Times New Roman" w:cs="Times New Roman"/>
                <w:bCs/>
                <w:sz w:val="20"/>
                <w:szCs w:val="20"/>
                <w:lang w:val="uk-UA" w:eastAsia="ru-RU"/>
              </w:rPr>
              <w:t>(TДж)</w:t>
            </w:r>
          </w:p>
        </w:tc>
        <w:tc>
          <w:tcPr>
            <w:tcW w:w="297"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Рідке біо- паливо (тис.т)</w:t>
            </w:r>
          </w:p>
        </w:tc>
        <w:tc>
          <w:tcPr>
            <w:tcW w:w="312"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Біогази (TДж)</w:t>
            </w:r>
          </w:p>
        </w:tc>
        <w:tc>
          <w:tcPr>
            <w:tcW w:w="386" w:type="pct"/>
            <w:tcBorders>
              <w:bottom w:val="single" w:sz="4" w:space="0" w:color="auto"/>
            </w:tcBorders>
            <w:shd w:val="clear" w:color="auto" w:fill="auto"/>
            <w:textDirection w:val="btLr"/>
            <w:vAlign w:val="center"/>
            <w:hideMark/>
          </w:tcPr>
          <w:p w:rsidR="00281268" w:rsidRPr="00C510CC" w:rsidRDefault="00281268" w:rsidP="00281268">
            <w:pPr>
              <w:spacing w:after="0" w:line="240" w:lineRule="auto"/>
              <w:ind w:left="113" w:right="113"/>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Відходи/ інше (TДж)</w:t>
            </w:r>
          </w:p>
        </w:tc>
        <w:tc>
          <w:tcPr>
            <w:tcW w:w="469" w:type="pct"/>
            <w:vMerge/>
            <w:tcBorders>
              <w:bottom w:val="single" w:sz="4" w:space="0" w:color="auto"/>
            </w:tcBorders>
            <w:vAlign w:val="center"/>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p>
        </w:tc>
        <w:tc>
          <w:tcPr>
            <w:tcW w:w="652" w:type="pct"/>
            <w:vMerge/>
            <w:tcBorders>
              <w:bottom w:val="single" w:sz="4" w:space="0" w:color="auto"/>
            </w:tcBorders>
            <w:vAlign w:val="center"/>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Виробництво</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147617</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21</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1601</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2507</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156036</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404807</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Імпорт</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54</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50</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Експорт</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-17350</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-5226</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Міжнародне бункерування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-174</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Зміна запасів</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-3152</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ВНУТРІШНЄ ПОСТАЧАННЯ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126941</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71</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1601</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2507</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150860</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404807</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Статистичні розбіжності</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3122</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ПЕРЕТВОРЕННЯ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53287</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1601</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104</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6284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98</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ТЕЦ</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10638</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865</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Теплоцентралі</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22299</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736</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104</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Інше перетворення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20252</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6284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ВЛАСНЕ СПОЖИВАННЯ ЕНЕРГОСЕКТОРОМ</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16707</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43231</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Підприємства з видобування вугілля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2674</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5477</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Видобування нафти й газу</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445</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4863</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Електростанції, ТЕЦ, теплоцентралі</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11130</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22746</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Акумулюючі установки</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1574</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енергетичні підприємства</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884</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10145</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Втрати</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16787</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30185</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КІНЦЕВЕ СПОЖИВАННЯ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73654</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71</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2403</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117366</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328229</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ПРОМИСЛОВІСТЬ</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2171</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35</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50235</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140464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Чорна металургія</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610</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17602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50989</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Хімічна  і нафтохімічна</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2887</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19026</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Кольорова металургія</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1520</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10829</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Неметалеві мінеральні продукти</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66</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35</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2249</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2969</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Транспортне  устатковання</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822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2002</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Машинобудування</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75</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3979</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3801</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Гірничодобувна (за  викл. палива)                  </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19</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9426</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3524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Харчова та тютюнова</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207</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4080</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34286</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Целюлозно-паперова і поліграфічна</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12</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992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5801</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Деревообробна та вироби з  деревини                </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1092</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692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4018</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Будівництво</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33</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892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1122</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Текстильна і шкіряна</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352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769</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види промисловості</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27</w:t>
            </w:r>
          </w:p>
        </w:tc>
        <w:tc>
          <w:tcPr>
            <w:tcW w:w="297"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4742</w:t>
            </w:r>
          </w:p>
        </w:tc>
        <w:tc>
          <w:tcPr>
            <w:tcW w:w="65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1328</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ТРАНСПОРТ</w:t>
            </w:r>
          </w:p>
        </w:tc>
        <w:tc>
          <w:tcPr>
            <w:tcW w:w="602" w:type="pct"/>
            <w:shd w:val="clear" w:color="auto" w:fill="auto"/>
            <w:noWrap/>
            <w:vAlign w:val="center"/>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71</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7044</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Автомобільний </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71</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Залізничний </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6026</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Трубопровідний</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659</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Інші види транспорту</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359</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ІНШІ</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71483</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2368</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60087</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187765</w:t>
            </w:r>
          </w:p>
        </w:tc>
      </w:tr>
      <w:tr w:rsidR="00281268" w:rsidRPr="00C510CC" w:rsidTr="005F2B07">
        <w:tc>
          <w:tcPr>
            <w:tcW w:w="2282" w:type="pct"/>
            <w:shd w:val="clear" w:color="auto" w:fill="auto"/>
            <w:noWrap/>
            <w:vAlign w:val="bottom"/>
            <w:hideMark/>
          </w:tcPr>
          <w:p w:rsidR="00281268" w:rsidRPr="00C510CC" w:rsidRDefault="00B25182"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побутовий</w:t>
            </w:r>
            <w:r w:rsidR="00281268" w:rsidRPr="00C510CC">
              <w:rPr>
                <w:rFonts w:ascii="Times New Roman" w:eastAsia="Times New Roman" w:hAnsi="Times New Roman" w:cs="Times New Roman"/>
                <w:sz w:val="20"/>
                <w:szCs w:val="20"/>
                <w:lang w:val="uk-UA" w:eastAsia="ru-RU"/>
              </w:rPr>
              <w:t xml:space="preserve"> сектор                            </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68984</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35043</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110674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Торгівля та  послуги               </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1436</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2368</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21377</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67974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Сільське господарство                     </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1063</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3642</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9114</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Рибальство                               </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25</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sz w:val="20"/>
                <w:szCs w:val="20"/>
                <w:lang w:val="uk-UA" w:eastAsia="ru-RU"/>
              </w:rPr>
            </w:pPr>
            <w:r w:rsidRPr="00C510CC">
              <w:rPr>
                <w:rFonts w:ascii="Times New Roman" w:eastAsia="Times New Roman" w:hAnsi="Times New Roman" w:cs="Times New Roman"/>
                <w:sz w:val="20"/>
                <w:szCs w:val="20"/>
                <w:lang w:val="uk-UA" w:eastAsia="ru-RU"/>
              </w:rPr>
              <w:t>3</w:t>
            </w:r>
          </w:p>
        </w:tc>
      </w:tr>
      <w:tr w:rsidR="00281268" w:rsidRPr="00C510CC" w:rsidTr="005F2B07">
        <w:tc>
          <w:tcPr>
            <w:tcW w:w="2282" w:type="pct"/>
            <w:shd w:val="clear" w:color="auto" w:fill="auto"/>
            <w:noWrap/>
            <w:vAlign w:val="bottom"/>
            <w:hideMark/>
          </w:tcPr>
          <w:p w:rsidR="00281268" w:rsidRPr="00C510CC" w:rsidRDefault="00281268" w:rsidP="00281268">
            <w:pPr>
              <w:spacing w:after="0" w:line="240" w:lineRule="auto"/>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НЕЕНЕРГЕТИЧНЕ ВИКОРИСТАННЯ</w:t>
            </w:r>
          </w:p>
        </w:tc>
        <w:tc>
          <w:tcPr>
            <w:tcW w:w="60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297"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1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386" w:type="pct"/>
            <w:shd w:val="clear" w:color="auto" w:fill="auto"/>
            <w:noWrap/>
            <w:vAlign w:val="bottom"/>
            <w:hideMark/>
          </w:tcPr>
          <w:p w:rsidR="00281268" w:rsidRPr="00C510CC" w:rsidRDefault="00281268" w:rsidP="00281268">
            <w:pPr>
              <w:spacing w:after="0" w:line="240" w:lineRule="auto"/>
              <w:jc w:val="center"/>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469"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c>
          <w:tcPr>
            <w:tcW w:w="652" w:type="pct"/>
            <w:shd w:val="clear" w:color="auto" w:fill="auto"/>
            <w:noWrap/>
            <w:vAlign w:val="bottom"/>
            <w:hideMark/>
          </w:tcPr>
          <w:p w:rsidR="00281268" w:rsidRPr="00C510CC" w:rsidRDefault="00281268" w:rsidP="00281268">
            <w:pPr>
              <w:spacing w:after="0" w:line="240" w:lineRule="auto"/>
              <w:jc w:val="right"/>
              <w:rPr>
                <w:rFonts w:ascii="Times New Roman" w:eastAsia="Times New Roman" w:hAnsi="Times New Roman" w:cs="Times New Roman"/>
                <w:bCs/>
                <w:sz w:val="20"/>
                <w:szCs w:val="20"/>
                <w:lang w:val="uk-UA" w:eastAsia="ru-RU"/>
              </w:rPr>
            </w:pPr>
            <w:r w:rsidRPr="00C510CC">
              <w:rPr>
                <w:rFonts w:ascii="Times New Roman" w:eastAsia="Times New Roman" w:hAnsi="Times New Roman" w:cs="Times New Roman"/>
                <w:bCs/>
                <w:sz w:val="20"/>
                <w:szCs w:val="20"/>
                <w:lang w:val="uk-UA" w:eastAsia="ru-RU"/>
              </w:rPr>
              <w:t xml:space="preserve">- </w:t>
            </w:r>
          </w:p>
        </w:tc>
      </w:tr>
    </w:tbl>
    <w:p w:rsidR="00281268" w:rsidRPr="00C510CC" w:rsidRDefault="00281268" w:rsidP="00281268">
      <w:pPr>
        <w:spacing w:after="0" w:line="240" w:lineRule="auto"/>
        <w:rPr>
          <w:rFonts w:ascii="Times New Roman" w:eastAsia="Times New Roman" w:hAnsi="Times New Roman" w:cs="Times New Roman"/>
          <w:i/>
          <w:iCs/>
          <w:sz w:val="20"/>
          <w:szCs w:val="24"/>
          <w:lang w:val="uk-UA" w:eastAsia="ru-RU"/>
        </w:rPr>
      </w:pPr>
      <w:r w:rsidRPr="00C510CC">
        <w:rPr>
          <w:rFonts w:ascii="Times New Roman" w:eastAsia="Times New Roman" w:hAnsi="Times New Roman" w:cs="Times New Roman"/>
          <w:i/>
          <w:iCs/>
          <w:sz w:val="20"/>
          <w:szCs w:val="24"/>
          <w:vertAlign w:val="superscript"/>
          <w:lang w:val="uk-UA" w:eastAsia="ru-RU"/>
        </w:rPr>
        <w:t>1</w:t>
      </w:r>
      <w:r w:rsidRPr="00C510CC">
        <w:rPr>
          <w:rFonts w:ascii="Times New Roman" w:eastAsia="Times New Roman" w:hAnsi="Times New Roman" w:cs="Times New Roman"/>
          <w:i/>
          <w:iCs/>
          <w:sz w:val="20"/>
          <w:szCs w:val="24"/>
          <w:lang w:val="uk-UA" w:eastAsia="ru-RU"/>
        </w:rPr>
        <w:t xml:space="preserve"> Включає первинне й вторинне тверде біопаливо.</w:t>
      </w:r>
    </w:p>
    <w:p w:rsidR="00281268" w:rsidRPr="00C510CC" w:rsidRDefault="00281268" w:rsidP="00281268">
      <w:pPr>
        <w:spacing w:after="0" w:line="240" w:lineRule="auto"/>
        <w:rPr>
          <w:rFonts w:ascii="Times New Roman" w:eastAsia="Times New Roman" w:hAnsi="Times New Roman" w:cs="Times New Roman"/>
          <w:i/>
          <w:iCs/>
          <w:sz w:val="20"/>
          <w:szCs w:val="24"/>
          <w:lang w:val="uk-UA" w:eastAsia="ru-RU"/>
        </w:rPr>
      </w:pPr>
      <w:r w:rsidRPr="00C510CC">
        <w:rPr>
          <w:rFonts w:ascii="Times New Roman" w:eastAsia="Times New Roman" w:hAnsi="Times New Roman" w:cs="Times New Roman"/>
          <w:i/>
          <w:iCs/>
          <w:sz w:val="20"/>
          <w:szCs w:val="24"/>
          <w:vertAlign w:val="superscript"/>
          <w:lang w:val="uk-UA" w:eastAsia="ru-RU"/>
        </w:rPr>
        <w:t>2</w:t>
      </w:r>
      <w:r w:rsidRPr="00C510CC">
        <w:rPr>
          <w:rFonts w:ascii="Times New Roman" w:eastAsia="Times New Roman" w:hAnsi="Times New Roman" w:cs="Times New Roman"/>
          <w:i/>
          <w:iCs/>
          <w:sz w:val="20"/>
          <w:szCs w:val="24"/>
          <w:lang w:val="uk-UA" w:eastAsia="ru-RU"/>
        </w:rPr>
        <w:t xml:space="preserve"> Дані розрахункові.</w:t>
      </w:r>
    </w:p>
    <w:p w:rsidR="00281268" w:rsidRPr="00C510CC" w:rsidRDefault="00281268" w:rsidP="00281268">
      <w:pPr>
        <w:spacing w:after="0" w:line="240" w:lineRule="auto"/>
        <w:rPr>
          <w:rFonts w:ascii="Times New Roman" w:eastAsia="Times New Roman" w:hAnsi="Times New Roman" w:cs="Times New Roman"/>
          <w:i/>
          <w:iCs/>
          <w:sz w:val="20"/>
          <w:szCs w:val="24"/>
          <w:lang w:val="uk-UA" w:eastAsia="ru-RU"/>
        </w:rPr>
      </w:pPr>
      <w:r w:rsidRPr="00C510CC">
        <w:rPr>
          <w:rFonts w:ascii="Times New Roman" w:eastAsia="Times New Roman" w:hAnsi="Times New Roman" w:cs="Times New Roman"/>
          <w:sz w:val="20"/>
          <w:szCs w:val="24"/>
          <w:lang w:val="uk-UA" w:eastAsia="ru-RU"/>
        </w:rPr>
        <w:t>³</w:t>
      </w:r>
      <w:r w:rsidRPr="00C510CC">
        <w:rPr>
          <w:rFonts w:ascii="Times New Roman" w:eastAsia="Times New Roman" w:hAnsi="Times New Roman" w:cs="Times New Roman"/>
          <w:i/>
          <w:iCs/>
          <w:sz w:val="20"/>
          <w:szCs w:val="24"/>
          <w:lang w:val="uk-UA" w:eastAsia="ru-RU"/>
        </w:rPr>
        <w:t xml:space="preserve"> Включаючи адміністративні дані.</w:t>
      </w:r>
    </w:p>
    <w:p w:rsidR="00281268" w:rsidRPr="00C510CC" w:rsidRDefault="00281268" w:rsidP="00700D49">
      <w:pPr>
        <w:spacing w:after="0" w:line="240" w:lineRule="auto"/>
        <w:ind w:firstLine="709"/>
        <w:jc w:val="right"/>
        <w:rPr>
          <w:rFonts w:ascii="Times New Roman" w:hAnsi="Times New Roman" w:cs="Times New Roman"/>
          <w:sz w:val="28"/>
          <w:szCs w:val="28"/>
          <w:lang w:val="uk-UA"/>
        </w:rPr>
      </w:pPr>
    </w:p>
    <w:p w:rsidR="00281268" w:rsidRPr="00C510CC" w:rsidRDefault="00281268">
      <w:pPr>
        <w:rPr>
          <w:rFonts w:ascii="Times New Roman" w:hAnsi="Times New Roman" w:cs="Times New Roman"/>
          <w:sz w:val="28"/>
          <w:szCs w:val="28"/>
          <w:lang w:val="uk-UA"/>
        </w:rPr>
      </w:pPr>
      <w:r w:rsidRPr="00C510CC">
        <w:rPr>
          <w:rFonts w:ascii="Times New Roman" w:hAnsi="Times New Roman" w:cs="Times New Roman"/>
          <w:sz w:val="28"/>
          <w:szCs w:val="28"/>
          <w:lang w:val="uk-UA"/>
        </w:rPr>
        <w:br w:type="page"/>
      </w:r>
    </w:p>
    <w:p w:rsidR="00A820E0" w:rsidRPr="00C510CC" w:rsidRDefault="00A820E0" w:rsidP="00700D49">
      <w:pPr>
        <w:spacing w:after="0" w:line="240" w:lineRule="auto"/>
        <w:ind w:firstLine="709"/>
        <w:jc w:val="right"/>
        <w:rPr>
          <w:rFonts w:ascii="Times New Roman" w:hAnsi="Times New Roman" w:cs="Times New Roman"/>
          <w:sz w:val="28"/>
          <w:szCs w:val="28"/>
          <w:lang w:val="uk-UA"/>
        </w:rPr>
      </w:pPr>
      <w:r w:rsidRPr="00C510CC">
        <w:rPr>
          <w:rFonts w:ascii="Times New Roman" w:hAnsi="Times New Roman" w:cs="Times New Roman"/>
          <w:sz w:val="28"/>
          <w:szCs w:val="28"/>
          <w:lang w:val="uk-UA"/>
        </w:rPr>
        <w:lastRenderedPageBreak/>
        <w:t xml:space="preserve">Додаток </w:t>
      </w:r>
      <w:r w:rsidR="00173599" w:rsidRPr="00C510CC">
        <w:rPr>
          <w:rFonts w:ascii="Times New Roman" w:hAnsi="Times New Roman" w:cs="Times New Roman"/>
          <w:sz w:val="28"/>
          <w:szCs w:val="28"/>
          <w:lang w:val="uk-UA"/>
        </w:rPr>
        <w:t>В</w:t>
      </w:r>
    </w:p>
    <w:p w:rsidR="00A820E0" w:rsidRPr="00C510CC" w:rsidRDefault="005A49D7" w:rsidP="005A49D7">
      <w:pPr>
        <w:spacing w:after="0" w:line="360" w:lineRule="auto"/>
        <w:jc w:val="both"/>
        <w:rPr>
          <w:rFonts w:ascii="Times New Roman" w:hAnsi="Times New Roman" w:cs="Times New Roman"/>
          <w:sz w:val="28"/>
          <w:szCs w:val="28"/>
          <w:lang w:val="uk-UA"/>
        </w:rPr>
      </w:pPr>
      <w:r w:rsidRPr="00C510CC">
        <w:rPr>
          <w:noProof/>
          <w:lang w:val="en-US"/>
        </w:rPr>
        <w:drawing>
          <wp:inline distT="0" distB="0" distL="0" distR="0">
            <wp:extent cx="5890895" cy="366307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cstate="print"/>
                    <a:srcRect l="10881" t="29070" r="31967" b="7725"/>
                    <a:stretch/>
                  </pic:blipFill>
                  <pic:spPr bwMode="auto">
                    <a:xfrm>
                      <a:off x="0" y="0"/>
                      <a:ext cx="5921822" cy="368230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5A49D7" w:rsidRPr="00C510CC" w:rsidRDefault="005A49D7" w:rsidP="00D679AF">
      <w:pPr>
        <w:spacing w:after="0" w:line="240" w:lineRule="auto"/>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Рис. </w:t>
      </w:r>
      <w:r w:rsidR="00173599" w:rsidRPr="00C510CC">
        <w:rPr>
          <w:rFonts w:ascii="Times New Roman" w:hAnsi="Times New Roman" w:cs="Times New Roman"/>
          <w:sz w:val="28"/>
          <w:szCs w:val="28"/>
          <w:lang w:val="uk-UA"/>
        </w:rPr>
        <w:t>В</w:t>
      </w:r>
      <w:r w:rsidRPr="00C510CC">
        <w:rPr>
          <w:rFonts w:ascii="Times New Roman" w:hAnsi="Times New Roman" w:cs="Times New Roman"/>
          <w:sz w:val="28"/>
          <w:szCs w:val="28"/>
          <w:lang w:val="uk-UA"/>
        </w:rPr>
        <w:t xml:space="preserve">. 1. </w:t>
      </w:r>
      <w:r w:rsidR="00A820E0" w:rsidRPr="00C510CC">
        <w:rPr>
          <w:rFonts w:ascii="Times New Roman" w:hAnsi="Times New Roman" w:cs="Times New Roman"/>
          <w:sz w:val="28"/>
          <w:szCs w:val="28"/>
          <w:lang w:val="uk-UA"/>
        </w:rPr>
        <w:t>Енергомісткість ВВП з урахуванням ПКС, кг н.е./дол ВВП</w:t>
      </w:r>
      <w:r w:rsidR="00294546" w:rsidRPr="00C510CC">
        <w:rPr>
          <w:rFonts w:ascii="Times New Roman" w:hAnsi="Times New Roman" w:cs="Times New Roman"/>
          <w:sz w:val="28"/>
          <w:szCs w:val="28"/>
          <w:lang w:val="uk-UA"/>
        </w:rPr>
        <w:t xml:space="preserve"> (</w:t>
      </w:r>
      <w:r w:rsidRPr="00C510CC">
        <w:rPr>
          <w:rFonts w:ascii="Times New Roman" w:hAnsi="Times New Roman" w:cs="Times New Roman"/>
          <w:sz w:val="28"/>
          <w:szCs w:val="28"/>
          <w:lang w:val="uk-UA"/>
        </w:rPr>
        <w:t>1991</w:t>
      </w:r>
      <w:r w:rsidR="00D679AF">
        <w:rPr>
          <w:rFonts w:ascii="Times New Roman" w:hAnsi="Times New Roman" w:cs="Times New Roman"/>
          <w:sz w:val="28"/>
          <w:szCs w:val="28"/>
          <w:lang w:val="uk-UA"/>
        </w:rPr>
        <w:t> </w:t>
      </w:r>
      <w:r w:rsidRPr="00C510CC">
        <w:rPr>
          <w:rFonts w:ascii="Times New Roman" w:hAnsi="Times New Roman" w:cs="Times New Roman"/>
          <w:sz w:val="28"/>
          <w:szCs w:val="28"/>
          <w:lang w:val="uk-UA"/>
        </w:rPr>
        <w:t>р.</w:t>
      </w:r>
      <w:r w:rsidR="00294546" w:rsidRPr="00C510CC">
        <w:rPr>
          <w:rFonts w:ascii="Times New Roman" w:hAnsi="Times New Roman" w:cs="Times New Roman"/>
          <w:sz w:val="28"/>
          <w:szCs w:val="28"/>
          <w:lang w:val="uk-UA"/>
        </w:rPr>
        <w:t>)</w:t>
      </w:r>
      <w:r w:rsidR="00D679AF">
        <w:rPr>
          <w:rFonts w:ascii="Times New Roman" w:hAnsi="Times New Roman" w:cs="Times New Roman"/>
          <w:sz w:val="28"/>
          <w:szCs w:val="28"/>
          <w:lang w:val="uk-UA"/>
        </w:rPr>
        <w:t xml:space="preserve">, </w:t>
      </w:r>
      <w:r w:rsidR="007B7D5A">
        <w:rPr>
          <w:sz w:val="28"/>
          <w:szCs w:val="28"/>
          <w:lang w:val="uk-UA"/>
        </w:rPr>
        <w:t>[61</w:t>
      </w:r>
      <w:r w:rsidR="007D185C" w:rsidRPr="00C510CC">
        <w:rPr>
          <w:sz w:val="28"/>
          <w:szCs w:val="28"/>
          <w:lang w:val="uk-UA"/>
        </w:rPr>
        <w:t>]</w:t>
      </w:r>
    </w:p>
    <w:p w:rsidR="005A49D7" w:rsidRPr="00C510CC" w:rsidRDefault="005A49D7" w:rsidP="005A49D7">
      <w:pPr>
        <w:spacing w:after="0" w:line="360" w:lineRule="auto"/>
        <w:jc w:val="both"/>
        <w:rPr>
          <w:rFonts w:ascii="Times New Roman" w:hAnsi="Times New Roman" w:cs="Times New Roman"/>
          <w:sz w:val="28"/>
          <w:szCs w:val="28"/>
          <w:lang w:val="uk-UA"/>
        </w:rPr>
      </w:pPr>
    </w:p>
    <w:p w:rsidR="00294546" w:rsidRPr="00C510CC" w:rsidRDefault="00294546" w:rsidP="00294546">
      <w:pPr>
        <w:spacing w:after="0" w:line="360" w:lineRule="auto"/>
        <w:jc w:val="center"/>
        <w:rPr>
          <w:rFonts w:ascii="Times New Roman" w:hAnsi="Times New Roman" w:cs="Times New Roman"/>
          <w:sz w:val="28"/>
          <w:szCs w:val="28"/>
          <w:lang w:val="uk-UA"/>
        </w:rPr>
      </w:pPr>
      <w:r w:rsidRPr="00C510CC">
        <w:rPr>
          <w:noProof/>
          <w:lang w:val="en-US"/>
        </w:rPr>
        <w:drawing>
          <wp:inline distT="0" distB="0" distL="0" distR="0">
            <wp:extent cx="5890906" cy="35261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srcRect l="10876" t="27688" r="30278" b="9667"/>
                    <a:stretch/>
                  </pic:blipFill>
                  <pic:spPr bwMode="auto">
                    <a:xfrm>
                      <a:off x="0" y="0"/>
                      <a:ext cx="5953240" cy="356350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inline>
        </w:drawing>
      </w:r>
    </w:p>
    <w:p w:rsidR="00294546" w:rsidRPr="00C510CC" w:rsidRDefault="005A49D7" w:rsidP="00D679AF">
      <w:pPr>
        <w:spacing w:after="0" w:line="240" w:lineRule="auto"/>
        <w:jc w:val="center"/>
        <w:rPr>
          <w:rFonts w:ascii="Times New Roman" w:hAnsi="Times New Roman" w:cs="Times New Roman"/>
          <w:sz w:val="28"/>
          <w:szCs w:val="28"/>
          <w:lang w:val="uk-UA"/>
        </w:rPr>
      </w:pPr>
      <w:r w:rsidRPr="00C510CC">
        <w:rPr>
          <w:rFonts w:ascii="Times New Roman" w:hAnsi="Times New Roman" w:cs="Times New Roman"/>
          <w:sz w:val="28"/>
          <w:szCs w:val="28"/>
          <w:lang w:val="uk-UA"/>
        </w:rPr>
        <w:t xml:space="preserve">Рис. </w:t>
      </w:r>
      <w:r w:rsidR="00173599" w:rsidRPr="00C510CC">
        <w:rPr>
          <w:rFonts w:ascii="Times New Roman" w:hAnsi="Times New Roman" w:cs="Times New Roman"/>
          <w:sz w:val="28"/>
          <w:szCs w:val="28"/>
          <w:lang w:val="uk-UA"/>
        </w:rPr>
        <w:t>В</w:t>
      </w:r>
      <w:r w:rsidRPr="00C510CC">
        <w:rPr>
          <w:rFonts w:ascii="Times New Roman" w:hAnsi="Times New Roman" w:cs="Times New Roman"/>
          <w:sz w:val="28"/>
          <w:szCs w:val="28"/>
          <w:lang w:val="uk-UA"/>
        </w:rPr>
        <w:t>. 2. Енергомісткість ВВП з урахуванням ПКС, кг н.е./дол ВВП (2018</w:t>
      </w:r>
      <w:r w:rsidR="00D679AF">
        <w:rPr>
          <w:rFonts w:ascii="Times New Roman" w:hAnsi="Times New Roman" w:cs="Times New Roman"/>
          <w:sz w:val="28"/>
          <w:szCs w:val="28"/>
          <w:lang w:val="uk-UA"/>
        </w:rPr>
        <w:t> </w:t>
      </w:r>
      <w:r w:rsidRPr="00C510CC">
        <w:rPr>
          <w:rFonts w:ascii="Times New Roman" w:hAnsi="Times New Roman" w:cs="Times New Roman"/>
          <w:sz w:val="28"/>
          <w:szCs w:val="28"/>
          <w:lang w:val="uk-UA"/>
        </w:rPr>
        <w:t>р.)</w:t>
      </w:r>
      <w:r w:rsidR="00D679AF">
        <w:rPr>
          <w:rFonts w:ascii="Times New Roman" w:hAnsi="Times New Roman" w:cs="Times New Roman"/>
          <w:sz w:val="28"/>
          <w:szCs w:val="28"/>
          <w:lang w:val="uk-UA"/>
        </w:rPr>
        <w:t xml:space="preserve">, </w:t>
      </w:r>
      <w:r w:rsidR="007B7D5A">
        <w:rPr>
          <w:sz w:val="28"/>
          <w:szCs w:val="28"/>
          <w:lang w:val="uk-UA"/>
        </w:rPr>
        <w:t>[61</w:t>
      </w:r>
      <w:r w:rsidR="007D185C" w:rsidRPr="00C510CC">
        <w:rPr>
          <w:sz w:val="28"/>
          <w:szCs w:val="28"/>
          <w:lang w:val="uk-UA"/>
        </w:rPr>
        <w:t>]</w:t>
      </w:r>
    </w:p>
    <w:p w:rsidR="004E2B1E" w:rsidRDefault="004E2B1E" w:rsidP="0039050A">
      <w:pPr>
        <w:spacing w:after="0" w:line="360" w:lineRule="auto"/>
        <w:jc w:val="both"/>
        <w:rPr>
          <w:rFonts w:ascii="Times New Roman" w:hAnsi="Times New Roman" w:cs="Times New Roman"/>
          <w:sz w:val="28"/>
          <w:szCs w:val="28"/>
          <w:lang w:val="uk-UA"/>
        </w:rPr>
      </w:pPr>
    </w:p>
    <w:p w:rsidR="003D0D6C" w:rsidRDefault="003D0D6C" w:rsidP="003D0D6C">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Г</w:t>
      </w:r>
    </w:p>
    <w:p w:rsidR="003D0D6C" w:rsidRPr="00C510CC" w:rsidRDefault="003D0D6C" w:rsidP="003D0D6C">
      <w:pPr>
        <w:spacing w:after="0" w:line="360" w:lineRule="auto"/>
        <w:ind w:firstLine="709"/>
        <w:jc w:val="right"/>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t xml:space="preserve">Таблиця </w:t>
      </w:r>
      <w:r>
        <w:rPr>
          <w:rFonts w:ascii="Times New Roman" w:eastAsia="Times New Roman" w:hAnsi="Times New Roman" w:cs="Times New Roman"/>
          <w:b/>
          <w:sz w:val="28"/>
          <w:szCs w:val="28"/>
          <w:lang w:val="uk-UA" w:eastAsia="ru-RU"/>
        </w:rPr>
        <w:t>Г.1</w:t>
      </w:r>
    </w:p>
    <w:p w:rsidR="003D0D6C" w:rsidRPr="00C510CC" w:rsidRDefault="003D0D6C" w:rsidP="003D0D6C">
      <w:pPr>
        <w:spacing w:after="0" w:line="360" w:lineRule="auto"/>
        <w:jc w:val="center"/>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t>Перспективні споживчі сегменти для розвитку українського (внутрішнього) ринку деревних пелет</w:t>
      </w:r>
      <w:r>
        <w:rPr>
          <w:rFonts w:ascii="Times New Roman" w:eastAsia="Times New Roman" w:hAnsi="Times New Roman" w:cs="Times New Roman"/>
          <w:b/>
          <w:sz w:val="28"/>
          <w:szCs w:val="28"/>
          <w:lang w:val="uk-UA" w:eastAsia="ru-RU"/>
        </w:rPr>
        <w:t xml:space="preserve">, </w:t>
      </w:r>
      <w:r w:rsidRPr="004B3764">
        <w:rPr>
          <w:rFonts w:ascii="Times New Roman" w:eastAsia="Times New Roman" w:hAnsi="Times New Roman" w:cs="Times New Roman"/>
          <w:b/>
          <w:sz w:val="28"/>
          <w:szCs w:val="28"/>
          <w:lang w:val="uk-UA" w:eastAsia="ru-RU"/>
        </w:rPr>
        <w:t>за [4]</w:t>
      </w:r>
    </w:p>
    <w:tbl>
      <w:tblPr>
        <w:tblStyle w:val="a6"/>
        <w:tblW w:w="0" w:type="auto"/>
        <w:tblLook w:val="04A0"/>
      </w:tblPr>
      <w:tblGrid>
        <w:gridCol w:w="2972"/>
        <w:gridCol w:w="6373"/>
      </w:tblGrid>
      <w:tr w:rsidR="003D0D6C" w:rsidRPr="00C510CC" w:rsidTr="000329CE">
        <w:tc>
          <w:tcPr>
            <w:tcW w:w="2972" w:type="dxa"/>
          </w:tcPr>
          <w:p w:rsidR="003D0D6C" w:rsidRPr="00C510CC" w:rsidRDefault="003D0D6C" w:rsidP="000329CE">
            <w:pPr>
              <w:jc w:val="center"/>
              <w:rPr>
                <w:rFonts w:ascii="Times New Roman" w:eastAsia="Times New Roman" w:hAnsi="Times New Roman" w:cs="Times New Roman"/>
                <w:sz w:val="28"/>
                <w:szCs w:val="24"/>
                <w:lang w:val="uk-UA" w:eastAsia="ru-RU"/>
              </w:rPr>
            </w:pPr>
            <w:r w:rsidRPr="00C510CC">
              <w:rPr>
                <w:rFonts w:ascii="Times New Roman" w:eastAsia="Times New Roman" w:hAnsi="Times New Roman" w:cs="Times New Roman"/>
                <w:sz w:val="28"/>
                <w:szCs w:val="24"/>
                <w:lang w:val="uk-UA" w:eastAsia="ru-RU"/>
              </w:rPr>
              <w:t>Споживчий сегмент</w:t>
            </w:r>
          </w:p>
        </w:tc>
        <w:tc>
          <w:tcPr>
            <w:tcW w:w="6373" w:type="dxa"/>
          </w:tcPr>
          <w:p w:rsidR="003D0D6C" w:rsidRPr="00C510CC" w:rsidRDefault="003D0D6C" w:rsidP="000329CE">
            <w:pPr>
              <w:jc w:val="center"/>
              <w:rPr>
                <w:rFonts w:ascii="Times New Roman" w:eastAsia="Times New Roman" w:hAnsi="Times New Roman" w:cs="Times New Roman"/>
                <w:sz w:val="28"/>
                <w:szCs w:val="24"/>
                <w:lang w:val="uk-UA" w:eastAsia="ru-RU"/>
              </w:rPr>
            </w:pPr>
            <w:r w:rsidRPr="00C510CC">
              <w:rPr>
                <w:rFonts w:ascii="Times New Roman" w:eastAsia="Times New Roman" w:hAnsi="Times New Roman" w:cs="Times New Roman"/>
                <w:sz w:val="28"/>
                <w:szCs w:val="24"/>
                <w:lang w:val="uk-UA" w:eastAsia="ru-RU"/>
              </w:rPr>
              <w:t>Передумови для розвитку сегменту</w:t>
            </w:r>
          </w:p>
        </w:tc>
      </w:tr>
      <w:tr w:rsidR="003D0D6C" w:rsidRPr="00C510CC" w:rsidTr="000329CE">
        <w:tc>
          <w:tcPr>
            <w:tcW w:w="2972" w:type="dxa"/>
          </w:tcPr>
          <w:p w:rsidR="003D0D6C" w:rsidRPr="00C510CC" w:rsidRDefault="003D0D6C" w:rsidP="000329CE">
            <w:pP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Приватний сектор поряд з великими містами</w:t>
            </w: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 xml:space="preserve">Пелетні котли, що встановлюються в приватних котеджах, доступні за ціною громадянам з доходом вище середнього - їх вартість оцінюється в кілька тисяч євро. Тенденція зростання доходів населення зберігається у великих містах </w:t>
            </w:r>
          </w:p>
        </w:tc>
      </w:tr>
      <w:tr w:rsidR="003D0D6C" w:rsidRPr="00C510CC" w:rsidTr="000329CE">
        <w:tc>
          <w:tcPr>
            <w:tcW w:w="2972" w:type="dxa"/>
          </w:tcPr>
          <w:p w:rsidR="003D0D6C" w:rsidRPr="00C510CC" w:rsidRDefault="003D0D6C" w:rsidP="000329CE">
            <w:pP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Окремі будівлі площею до кількох тисяч квадратних метрів</w:t>
            </w: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Використання пелетних котлів економічно виправдано при неможливості підвести газ для опалення або при високій вартості підключення до газових мереж, навіть в порівнянні з більш дешевим вугіллям - за рахунок зниження експлуатаційних витрат. Пелетний котел не вимагає постійного обслуговування, працює в автоматичному режимі, і потребує періодичного підвезення гранул і чищення від золи, що може виконуватися раз в 2-3 тижні.</w:t>
            </w:r>
          </w:p>
        </w:tc>
      </w:tr>
      <w:tr w:rsidR="003D0D6C" w:rsidRPr="00C510CC" w:rsidTr="000329CE">
        <w:tc>
          <w:tcPr>
            <w:tcW w:w="2972" w:type="dxa"/>
          </w:tcPr>
          <w:p w:rsidR="003D0D6C" w:rsidRPr="00C510CC" w:rsidRDefault="003D0D6C" w:rsidP="000329CE">
            <w:pP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Котеджні селища з центральним опаленням</w:t>
            </w:r>
          </w:p>
          <w:p w:rsidR="003D0D6C" w:rsidRPr="00C510CC" w:rsidRDefault="003D0D6C" w:rsidP="000329CE">
            <w:pPr>
              <w:rPr>
                <w:rFonts w:ascii="Times New Roman" w:eastAsia="Times New Roman" w:hAnsi="Times New Roman" w:cs="Times New Roman"/>
                <w:sz w:val="26"/>
                <w:szCs w:val="26"/>
                <w:lang w:val="uk-UA" w:eastAsia="ru-RU"/>
              </w:rPr>
            </w:pP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В умовах, коли не завжди є доступ до газової магістралі, або навіть коли така можливість є, вартість підключення до газової труби та монтажу газопроводу може досягати сум, що перевищує номінальну вартість центральної пелетної котельні. При будівництві це дозволяє знизити вартість вкладень в опалювальну інфраструктуру і збільшити прибутковість бізнесу за рахунок продажу теплової енергії та гарячого водопостачання жителям селища - за умови, що котельня знаходиться у власності інвестора. Те ж саме можна віднести і до багатоквартирних і багатоповерхових будинків.</w:t>
            </w:r>
          </w:p>
        </w:tc>
      </w:tr>
      <w:tr w:rsidR="003D0D6C" w:rsidRPr="00C510CC" w:rsidTr="000329CE">
        <w:tc>
          <w:tcPr>
            <w:tcW w:w="2972" w:type="dxa"/>
          </w:tcPr>
          <w:p w:rsidR="003D0D6C" w:rsidRPr="00C510CC" w:rsidRDefault="003D0D6C" w:rsidP="000329CE">
            <w:pP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Заміщення котельних, що використовують дорогі традиційні палива котельними, що використовують пелети</w:t>
            </w: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Багато котелень і ТЕЦ в Україні вимагають термінової реконструкції через знос і моральне старіння обладнання. По кожному такому об’єкту необхідно проводити детальний аналіз для визначення, який вид палива слід використовувати на ньому в майбутньому.</w:t>
            </w:r>
          </w:p>
        </w:tc>
      </w:tr>
      <w:tr w:rsidR="003D0D6C" w:rsidRPr="00C510CC" w:rsidTr="000329CE">
        <w:tc>
          <w:tcPr>
            <w:tcW w:w="2972" w:type="dxa"/>
          </w:tcPr>
          <w:p w:rsidR="003D0D6C" w:rsidRPr="00C510CC" w:rsidRDefault="003D0D6C" w:rsidP="000329CE">
            <w:pP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Окремі регіональні програми, що дозволяють фінансувати, будувати,  експлуатувати котельні на деревних пелетах.</w:t>
            </w: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 xml:space="preserve">Біопаливо вже викликає практичний інтерес місцевих і районних державних адміністрацій в цілому ряді регіонів. Особливо актуальним є його використання в районах, де відсутнє газове опалення. </w:t>
            </w:r>
          </w:p>
        </w:tc>
      </w:tr>
    </w:tbl>
    <w:p w:rsidR="003D0D6C" w:rsidRPr="00C510CC" w:rsidRDefault="003D0D6C" w:rsidP="003D0D6C">
      <w:pPr>
        <w:spacing w:after="0" w:line="360" w:lineRule="auto"/>
        <w:rPr>
          <w:rFonts w:ascii="Times New Roman" w:eastAsia="Times New Roman" w:hAnsi="Times New Roman" w:cs="Times New Roman"/>
          <w:sz w:val="28"/>
          <w:szCs w:val="28"/>
          <w:lang w:val="uk-UA" w:eastAsia="ru-RU"/>
        </w:rPr>
      </w:pPr>
    </w:p>
    <w:p w:rsidR="003D0D6C" w:rsidRPr="00C510CC" w:rsidRDefault="003D0D6C" w:rsidP="003D0D6C">
      <w:pPr>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br w:type="page"/>
      </w:r>
    </w:p>
    <w:p w:rsidR="003D0D6C" w:rsidRPr="00C510CC" w:rsidRDefault="003D0D6C" w:rsidP="003D0D6C">
      <w:pPr>
        <w:spacing w:after="0" w:line="360" w:lineRule="auto"/>
        <w:ind w:firstLine="709"/>
        <w:jc w:val="right"/>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lastRenderedPageBreak/>
        <w:t xml:space="preserve">Таблиця </w:t>
      </w:r>
      <w:r>
        <w:rPr>
          <w:rFonts w:ascii="Times New Roman" w:eastAsia="Times New Roman" w:hAnsi="Times New Roman" w:cs="Times New Roman"/>
          <w:b/>
          <w:sz w:val="28"/>
          <w:szCs w:val="28"/>
          <w:lang w:val="uk-UA" w:eastAsia="ru-RU"/>
        </w:rPr>
        <w:t>Г</w:t>
      </w:r>
      <w:r w:rsidRPr="00C510CC">
        <w:rPr>
          <w:rFonts w:ascii="Times New Roman" w:eastAsia="Times New Roman" w:hAnsi="Times New Roman" w:cs="Times New Roman"/>
          <w:b/>
          <w:sz w:val="28"/>
          <w:szCs w:val="28"/>
          <w:lang w:val="uk-UA" w:eastAsia="ru-RU"/>
        </w:rPr>
        <w:t>.</w:t>
      </w:r>
      <w:r>
        <w:rPr>
          <w:rFonts w:ascii="Times New Roman" w:eastAsia="Times New Roman" w:hAnsi="Times New Roman" w:cs="Times New Roman"/>
          <w:b/>
          <w:sz w:val="28"/>
          <w:szCs w:val="28"/>
          <w:lang w:val="uk-UA" w:eastAsia="ru-RU"/>
        </w:rPr>
        <w:t>2</w:t>
      </w:r>
    </w:p>
    <w:p w:rsidR="003D0D6C" w:rsidRPr="00C510CC" w:rsidRDefault="003D0D6C" w:rsidP="003D0D6C">
      <w:pPr>
        <w:spacing w:after="0" w:line="360" w:lineRule="auto"/>
        <w:jc w:val="center"/>
        <w:rPr>
          <w:rFonts w:ascii="Times New Roman" w:eastAsia="Times New Roman" w:hAnsi="Times New Roman" w:cs="Times New Roman"/>
          <w:b/>
          <w:sz w:val="28"/>
          <w:szCs w:val="28"/>
          <w:lang w:val="uk-UA" w:eastAsia="ru-RU"/>
        </w:rPr>
      </w:pPr>
      <w:r w:rsidRPr="00C510CC">
        <w:rPr>
          <w:rFonts w:ascii="Times New Roman" w:eastAsia="Times New Roman" w:hAnsi="Times New Roman" w:cs="Times New Roman"/>
          <w:b/>
          <w:sz w:val="28"/>
          <w:szCs w:val="28"/>
          <w:lang w:val="uk-UA" w:eastAsia="ru-RU"/>
        </w:rPr>
        <w:t>Перспективні споживчі сегменти на зовнішніх ринках деревних пелет</w:t>
      </w:r>
      <w:r>
        <w:rPr>
          <w:rFonts w:ascii="Times New Roman" w:eastAsia="Times New Roman" w:hAnsi="Times New Roman" w:cs="Times New Roman"/>
          <w:b/>
          <w:sz w:val="28"/>
          <w:szCs w:val="28"/>
          <w:lang w:val="uk-UA" w:eastAsia="ru-RU"/>
        </w:rPr>
        <w:t xml:space="preserve">, </w:t>
      </w:r>
      <w:r w:rsidRPr="004B3764">
        <w:rPr>
          <w:rFonts w:ascii="Times New Roman" w:eastAsia="Times New Roman" w:hAnsi="Times New Roman" w:cs="Times New Roman"/>
          <w:b/>
          <w:sz w:val="28"/>
          <w:szCs w:val="28"/>
          <w:lang w:val="uk-UA" w:eastAsia="ru-RU"/>
        </w:rPr>
        <w:t>за [4], [23]</w:t>
      </w:r>
    </w:p>
    <w:tbl>
      <w:tblPr>
        <w:tblStyle w:val="a6"/>
        <w:tblW w:w="0" w:type="auto"/>
        <w:tblLook w:val="04A0"/>
      </w:tblPr>
      <w:tblGrid>
        <w:gridCol w:w="2972"/>
        <w:gridCol w:w="6373"/>
      </w:tblGrid>
      <w:tr w:rsidR="003D0D6C" w:rsidRPr="00C510CC" w:rsidTr="000329CE">
        <w:tc>
          <w:tcPr>
            <w:tcW w:w="2972" w:type="dxa"/>
          </w:tcPr>
          <w:p w:rsidR="003D0D6C" w:rsidRPr="00C510CC" w:rsidRDefault="003D0D6C" w:rsidP="000329CE">
            <w:pPr>
              <w:jc w:val="cente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Споживчий сегмент</w:t>
            </w:r>
          </w:p>
        </w:tc>
        <w:tc>
          <w:tcPr>
            <w:tcW w:w="6373" w:type="dxa"/>
          </w:tcPr>
          <w:p w:rsidR="003D0D6C" w:rsidRPr="00C510CC" w:rsidRDefault="003D0D6C" w:rsidP="000329CE">
            <w:pPr>
              <w:jc w:val="cente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Передумови для розвитку сегменту</w:t>
            </w:r>
          </w:p>
        </w:tc>
      </w:tr>
      <w:tr w:rsidR="003D0D6C" w:rsidRPr="00C510CC" w:rsidTr="000329CE">
        <w:tc>
          <w:tcPr>
            <w:tcW w:w="2972" w:type="dxa"/>
          </w:tcPr>
          <w:p w:rsidR="003D0D6C" w:rsidRPr="00C510CC" w:rsidRDefault="003D0D6C" w:rsidP="000329CE">
            <w:pPr>
              <w:jc w:val="cente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Місцеві котельні малої і середньої потужності</w:t>
            </w:r>
          </w:p>
          <w:p w:rsidR="003D0D6C" w:rsidRPr="00C510CC" w:rsidRDefault="003D0D6C" w:rsidP="000329CE">
            <w:pPr>
              <w:jc w:val="center"/>
              <w:rPr>
                <w:rFonts w:ascii="Times New Roman" w:eastAsia="Times New Roman" w:hAnsi="Times New Roman" w:cs="Times New Roman"/>
                <w:sz w:val="26"/>
                <w:szCs w:val="26"/>
                <w:lang w:val="uk-UA" w:eastAsia="ru-RU"/>
              </w:rPr>
            </w:pP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Наявність перспектив розвитку у зв’язку з тим, що закупівлі здійснюються переважно через торгових посередників або агентів; вимоги до якості на цьому сегменті не надто жорсткі.</w:t>
            </w:r>
          </w:p>
        </w:tc>
      </w:tr>
      <w:tr w:rsidR="003D0D6C" w:rsidRPr="00C510CC" w:rsidTr="000329CE">
        <w:tc>
          <w:tcPr>
            <w:tcW w:w="2972" w:type="dxa"/>
          </w:tcPr>
          <w:p w:rsidR="003D0D6C" w:rsidRPr="00C510CC" w:rsidRDefault="003D0D6C" w:rsidP="000329CE">
            <w:pPr>
              <w:jc w:val="cente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Великі електростанції і ТЕЦ</w:t>
            </w:r>
          </w:p>
          <w:p w:rsidR="003D0D6C" w:rsidRPr="00C510CC" w:rsidRDefault="003D0D6C" w:rsidP="000329CE">
            <w:pPr>
              <w:jc w:val="center"/>
              <w:rPr>
                <w:rFonts w:ascii="Times New Roman" w:eastAsia="Times New Roman" w:hAnsi="Times New Roman" w:cs="Times New Roman"/>
                <w:sz w:val="26"/>
                <w:szCs w:val="26"/>
                <w:lang w:val="uk-UA" w:eastAsia="ru-RU"/>
              </w:rPr>
            </w:pP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Дуже перспективний сегмент, що має високий потенційний попит на біопаливо. Привабливі для виробників умови співпраці в частині формування цін. Можливість здійснювати капіталовкладення в інфраструктурні проекти з великими термінами окупності - такі як створення електростанцій або котелень на біопаливі, будівництво нових біопаливних виробництв. В даний час даний сегмент орієнтований в більшій частині на споживання пелет.</w:t>
            </w:r>
          </w:p>
        </w:tc>
      </w:tr>
      <w:tr w:rsidR="003D0D6C" w:rsidRPr="00C510CC" w:rsidTr="000329CE">
        <w:tc>
          <w:tcPr>
            <w:tcW w:w="2972" w:type="dxa"/>
          </w:tcPr>
          <w:p w:rsidR="003D0D6C" w:rsidRPr="00C510CC" w:rsidRDefault="003D0D6C" w:rsidP="000329CE">
            <w:pPr>
              <w:jc w:val="center"/>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Приватні споживачі</w:t>
            </w:r>
          </w:p>
          <w:p w:rsidR="003D0D6C" w:rsidRPr="00C510CC" w:rsidRDefault="003D0D6C" w:rsidP="000329CE">
            <w:pPr>
              <w:jc w:val="center"/>
              <w:rPr>
                <w:rFonts w:ascii="Times New Roman" w:eastAsia="Times New Roman" w:hAnsi="Times New Roman" w:cs="Times New Roman"/>
                <w:sz w:val="26"/>
                <w:szCs w:val="26"/>
                <w:lang w:val="uk-UA" w:eastAsia="ru-RU"/>
              </w:rPr>
            </w:pPr>
          </w:p>
        </w:tc>
        <w:tc>
          <w:tcPr>
            <w:tcW w:w="6373" w:type="dxa"/>
          </w:tcPr>
          <w:p w:rsidR="003D0D6C" w:rsidRPr="00C510CC" w:rsidRDefault="003D0D6C" w:rsidP="000329CE">
            <w:pPr>
              <w:jc w:val="both"/>
              <w:rPr>
                <w:rFonts w:ascii="Times New Roman" w:eastAsia="Times New Roman" w:hAnsi="Times New Roman" w:cs="Times New Roman"/>
                <w:sz w:val="26"/>
                <w:szCs w:val="26"/>
                <w:lang w:val="uk-UA" w:eastAsia="ru-RU"/>
              </w:rPr>
            </w:pPr>
            <w:r w:rsidRPr="00C510CC">
              <w:rPr>
                <w:rFonts w:ascii="Times New Roman" w:eastAsia="Times New Roman" w:hAnsi="Times New Roman" w:cs="Times New Roman"/>
                <w:sz w:val="26"/>
                <w:szCs w:val="26"/>
                <w:lang w:val="uk-UA" w:eastAsia="ru-RU"/>
              </w:rPr>
              <w:t>Потенційно споживчий сегмент може забезпечити максимальну норму прибутку, так як роздрібна ціна біопалива у цьому сегменті може досягати 250 євро за тону. Однак цей сегмент функціонує за принципом роздрібних ринків - з довгими каналами розподілу, високою маржею посередників, необхідністю вкладати кошти в маркетинг, рекламу, брендинг і просування.</w:t>
            </w:r>
          </w:p>
        </w:tc>
      </w:tr>
    </w:tbl>
    <w:p w:rsidR="003D0D6C" w:rsidRPr="00C510CC" w:rsidRDefault="003D0D6C" w:rsidP="003D0D6C">
      <w:pPr>
        <w:spacing w:after="0" w:line="360" w:lineRule="auto"/>
        <w:rPr>
          <w:rFonts w:ascii="Times New Roman" w:eastAsia="Times New Roman" w:hAnsi="Times New Roman" w:cs="Times New Roman"/>
          <w:sz w:val="28"/>
          <w:szCs w:val="28"/>
          <w:lang w:val="uk-UA" w:eastAsia="ru-RU"/>
        </w:rPr>
      </w:pPr>
    </w:p>
    <w:p w:rsidR="003D0D6C" w:rsidRPr="00C510CC" w:rsidRDefault="003D0D6C" w:rsidP="003D0D6C">
      <w:pPr>
        <w:spacing w:after="0" w:line="360" w:lineRule="auto"/>
        <w:jc w:val="right"/>
        <w:rPr>
          <w:rFonts w:ascii="Times New Roman" w:hAnsi="Times New Roman" w:cs="Times New Roman"/>
          <w:sz w:val="28"/>
          <w:szCs w:val="28"/>
          <w:lang w:val="uk-UA"/>
        </w:rPr>
      </w:pPr>
    </w:p>
    <w:sectPr w:rsidR="003D0D6C" w:rsidRPr="00C510CC" w:rsidSect="00DA44B2">
      <w:headerReference w:type="default" r:id="rId3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3042" w:rsidRDefault="00983042" w:rsidP="00257451">
      <w:pPr>
        <w:spacing w:after="0" w:line="240" w:lineRule="auto"/>
      </w:pPr>
      <w:r>
        <w:separator/>
      </w:r>
    </w:p>
  </w:endnote>
  <w:endnote w:type="continuationSeparator" w:id="0">
    <w:p w:rsidR="00983042" w:rsidRDefault="00983042" w:rsidP="002574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Calibri"/>
    <w:charset w:val="CC"/>
    <w:family w:val="swiss"/>
    <w:pitch w:val="variable"/>
    <w:sig w:usb0="00000001" w:usb1="4000207B" w:usb2="00000000" w:usb3="00000000" w:csb0="0000019F" w:csb1="00000000"/>
  </w:font>
  <w:font w:name="Tahoma">
    <w:panose1 w:val="020B0604030504040204"/>
    <w:charset w:val="CC"/>
    <w:family w:val="swiss"/>
    <w:pitch w:val="variable"/>
    <w:sig w:usb0="E1002A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3042" w:rsidRDefault="00983042" w:rsidP="00257451">
      <w:pPr>
        <w:spacing w:after="0" w:line="240" w:lineRule="auto"/>
      </w:pPr>
      <w:r>
        <w:separator/>
      </w:r>
    </w:p>
  </w:footnote>
  <w:footnote w:type="continuationSeparator" w:id="0">
    <w:p w:rsidR="00983042" w:rsidRDefault="00983042" w:rsidP="0025745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98636163"/>
      <w:docPartObj>
        <w:docPartGallery w:val="Page Numbers (Top of Page)"/>
        <w:docPartUnique/>
      </w:docPartObj>
    </w:sdtPr>
    <w:sdtEndPr>
      <w:rPr>
        <w:rFonts w:ascii="Times New Roman" w:hAnsi="Times New Roman" w:cs="Times New Roman"/>
        <w:noProof/>
        <w:sz w:val="28"/>
        <w:szCs w:val="28"/>
      </w:rPr>
    </w:sdtEndPr>
    <w:sdtContent>
      <w:p w:rsidR="003A3FB3" w:rsidRPr="00257451" w:rsidRDefault="00690247" w:rsidP="00257451">
        <w:pPr>
          <w:pStyle w:val="ab"/>
          <w:jc w:val="right"/>
          <w:rPr>
            <w:rFonts w:ascii="Times New Roman" w:hAnsi="Times New Roman" w:cs="Times New Roman"/>
            <w:sz w:val="28"/>
            <w:szCs w:val="28"/>
          </w:rPr>
        </w:pPr>
        <w:r w:rsidRPr="00257451">
          <w:rPr>
            <w:rFonts w:ascii="Times New Roman" w:hAnsi="Times New Roman" w:cs="Times New Roman"/>
            <w:sz w:val="28"/>
            <w:szCs w:val="28"/>
          </w:rPr>
          <w:fldChar w:fldCharType="begin"/>
        </w:r>
        <w:r w:rsidR="003A3FB3" w:rsidRPr="00257451">
          <w:rPr>
            <w:rFonts w:ascii="Times New Roman" w:hAnsi="Times New Roman" w:cs="Times New Roman"/>
            <w:sz w:val="28"/>
            <w:szCs w:val="28"/>
          </w:rPr>
          <w:instrText xml:space="preserve"> PAGE   \* MERGEFORMAT </w:instrText>
        </w:r>
        <w:r w:rsidRPr="00257451">
          <w:rPr>
            <w:rFonts w:ascii="Times New Roman" w:hAnsi="Times New Roman" w:cs="Times New Roman"/>
            <w:sz w:val="28"/>
            <w:szCs w:val="28"/>
          </w:rPr>
          <w:fldChar w:fldCharType="separate"/>
        </w:r>
        <w:r w:rsidR="00D653C9">
          <w:rPr>
            <w:rFonts w:ascii="Times New Roman" w:hAnsi="Times New Roman" w:cs="Times New Roman"/>
            <w:noProof/>
            <w:sz w:val="28"/>
            <w:szCs w:val="28"/>
          </w:rPr>
          <w:t>1</w:t>
        </w:r>
        <w:r w:rsidRPr="00257451">
          <w:rPr>
            <w:rFonts w:ascii="Times New Roman" w:hAnsi="Times New Roman" w:cs="Times New Roman"/>
            <w:noProof/>
            <w:sz w:val="28"/>
            <w:szCs w:val="28"/>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A11A8C"/>
    <w:multiLevelType w:val="multilevel"/>
    <w:tmpl w:val="49967A9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BD5400A"/>
    <w:multiLevelType w:val="hybridMultilevel"/>
    <w:tmpl w:val="5FAA9C3E"/>
    <w:lvl w:ilvl="0" w:tplc="F1A4C04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3C344A03"/>
    <w:multiLevelType w:val="multilevel"/>
    <w:tmpl w:val="293AE0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E1737F7"/>
    <w:multiLevelType w:val="multilevel"/>
    <w:tmpl w:val="6974FB66"/>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BC71AA"/>
    <w:multiLevelType w:val="multilevel"/>
    <w:tmpl w:val="C93209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0E16675"/>
    <w:multiLevelType w:val="multilevel"/>
    <w:tmpl w:val="CEB6AE7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6B805F4B"/>
    <w:multiLevelType w:val="hybridMultilevel"/>
    <w:tmpl w:val="F12E29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D5A54CC"/>
    <w:multiLevelType w:val="multilevel"/>
    <w:tmpl w:val="AC7209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5A64275"/>
    <w:multiLevelType w:val="multilevel"/>
    <w:tmpl w:val="9D241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6BE16AE"/>
    <w:multiLevelType w:val="multilevel"/>
    <w:tmpl w:val="82265B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C6323DD"/>
    <w:multiLevelType w:val="multilevel"/>
    <w:tmpl w:val="3C40D5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0"/>
  </w:num>
  <w:num w:numId="3">
    <w:abstractNumId w:val="4"/>
  </w:num>
  <w:num w:numId="4">
    <w:abstractNumId w:val="10"/>
  </w:num>
  <w:num w:numId="5">
    <w:abstractNumId w:val="7"/>
  </w:num>
  <w:num w:numId="6">
    <w:abstractNumId w:val="9"/>
  </w:num>
  <w:num w:numId="7">
    <w:abstractNumId w:val="2"/>
  </w:num>
  <w:num w:numId="8">
    <w:abstractNumId w:val="6"/>
  </w:num>
  <w:num w:numId="9">
    <w:abstractNumId w:val="1"/>
  </w:num>
  <w:num w:numId="10">
    <w:abstractNumId w:val="3"/>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characterSpacingControl w:val="doNotCompress"/>
  <w:footnotePr>
    <w:footnote w:id="-1"/>
    <w:footnote w:id="0"/>
  </w:footnotePr>
  <w:endnotePr>
    <w:endnote w:id="-1"/>
    <w:endnote w:id="0"/>
  </w:endnotePr>
  <w:compat/>
  <w:rsids>
    <w:rsidRoot w:val="00EA3ED7"/>
    <w:rsid w:val="0000033A"/>
    <w:rsid w:val="00003317"/>
    <w:rsid w:val="0000346D"/>
    <w:rsid w:val="00003ED1"/>
    <w:rsid w:val="00005704"/>
    <w:rsid w:val="0001474F"/>
    <w:rsid w:val="00014970"/>
    <w:rsid w:val="00017B11"/>
    <w:rsid w:val="00023C72"/>
    <w:rsid w:val="00024F46"/>
    <w:rsid w:val="00025EC9"/>
    <w:rsid w:val="00027458"/>
    <w:rsid w:val="000329CE"/>
    <w:rsid w:val="00036877"/>
    <w:rsid w:val="00046D14"/>
    <w:rsid w:val="000528C6"/>
    <w:rsid w:val="0006059B"/>
    <w:rsid w:val="0006203A"/>
    <w:rsid w:val="0006304B"/>
    <w:rsid w:val="000651BB"/>
    <w:rsid w:val="000748B1"/>
    <w:rsid w:val="0007615A"/>
    <w:rsid w:val="00080043"/>
    <w:rsid w:val="000815BE"/>
    <w:rsid w:val="00082C48"/>
    <w:rsid w:val="00093BFA"/>
    <w:rsid w:val="0009489A"/>
    <w:rsid w:val="0009795D"/>
    <w:rsid w:val="000A22C4"/>
    <w:rsid w:val="000A6BA9"/>
    <w:rsid w:val="000A7E9A"/>
    <w:rsid w:val="000B3150"/>
    <w:rsid w:val="000B3DBE"/>
    <w:rsid w:val="000B57B7"/>
    <w:rsid w:val="000B69FC"/>
    <w:rsid w:val="000B7A97"/>
    <w:rsid w:val="000C1A02"/>
    <w:rsid w:val="000C4E6F"/>
    <w:rsid w:val="000C5958"/>
    <w:rsid w:val="000C7E36"/>
    <w:rsid w:val="000D66EA"/>
    <w:rsid w:val="000D6E1A"/>
    <w:rsid w:val="000E0A0E"/>
    <w:rsid w:val="000E2672"/>
    <w:rsid w:val="000F550B"/>
    <w:rsid w:val="000F74D3"/>
    <w:rsid w:val="001028E8"/>
    <w:rsid w:val="0010373D"/>
    <w:rsid w:val="001038AE"/>
    <w:rsid w:val="00106358"/>
    <w:rsid w:val="00106864"/>
    <w:rsid w:val="00107E93"/>
    <w:rsid w:val="001129C4"/>
    <w:rsid w:val="00114EAA"/>
    <w:rsid w:val="001224E6"/>
    <w:rsid w:val="00130672"/>
    <w:rsid w:val="00134843"/>
    <w:rsid w:val="00134BD3"/>
    <w:rsid w:val="00141E99"/>
    <w:rsid w:val="00142206"/>
    <w:rsid w:val="00142FAB"/>
    <w:rsid w:val="001466E3"/>
    <w:rsid w:val="00150A03"/>
    <w:rsid w:val="00151262"/>
    <w:rsid w:val="00151862"/>
    <w:rsid w:val="001536E8"/>
    <w:rsid w:val="00164043"/>
    <w:rsid w:val="00165EFE"/>
    <w:rsid w:val="0017288A"/>
    <w:rsid w:val="0017341C"/>
    <w:rsid w:val="00173599"/>
    <w:rsid w:val="00175987"/>
    <w:rsid w:val="00175B9B"/>
    <w:rsid w:val="0017656E"/>
    <w:rsid w:val="0018440B"/>
    <w:rsid w:val="00192D28"/>
    <w:rsid w:val="00193761"/>
    <w:rsid w:val="00197379"/>
    <w:rsid w:val="001A0662"/>
    <w:rsid w:val="001A09EF"/>
    <w:rsid w:val="001A0DB4"/>
    <w:rsid w:val="001A5247"/>
    <w:rsid w:val="001A7C7D"/>
    <w:rsid w:val="001B6B05"/>
    <w:rsid w:val="001B7C40"/>
    <w:rsid w:val="001C3A73"/>
    <w:rsid w:val="001D26CC"/>
    <w:rsid w:val="001D69A9"/>
    <w:rsid w:val="001D776F"/>
    <w:rsid w:val="001E13DB"/>
    <w:rsid w:val="001F5964"/>
    <w:rsid w:val="001F77F8"/>
    <w:rsid w:val="002029E6"/>
    <w:rsid w:val="00205577"/>
    <w:rsid w:val="00210907"/>
    <w:rsid w:val="00212798"/>
    <w:rsid w:val="00213D0F"/>
    <w:rsid w:val="00214A86"/>
    <w:rsid w:val="002155A3"/>
    <w:rsid w:val="0021595D"/>
    <w:rsid w:val="00223251"/>
    <w:rsid w:val="00223759"/>
    <w:rsid w:val="00226B3B"/>
    <w:rsid w:val="00231060"/>
    <w:rsid w:val="00231FC9"/>
    <w:rsid w:val="00232F01"/>
    <w:rsid w:val="00233E47"/>
    <w:rsid w:val="00235018"/>
    <w:rsid w:val="00240B33"/>
    <w:rsid w:val="00242580"/>
    <w:rsid w:val="00242765"/>
    <w:rsid w:val="00243516"/>
    <w:rsid w:val="00257451"/>
    <w:rsid w:val="002579B8"/>
    <w:rsid w:val="00260788"/>
    <w:rsid w:val="002710C4"/>
    <w:rsid w:val="00280CB0"/>
    <w:rsid w:val="00281268"/>
    <w:rsid w:val="002852D0"/>
    <w:rsid w:val="00286766"/>
    <w:rsid w:val="00290402"/>
    <w:rsid w:val="00294546"/>
    <w:rsid w:val="00295052"/>
    <w:rsid w:val="002958E6"/>
    <w:rsid w:val="002973DE"/>
    <w:rsid w:val="002A39FC"/>
    <w:rsid w:val="002B6DC9"/>
    <w:rsid w:val="002C33F2"/>
    <w:rsid w:val="002C4785"/>
    <w:rsid w:val="002C586A"/>
    <w:rsid w:val="002C5BD2"/>
    <w:rsid w:val="002D0FE5"/>
    <w:rsid w:val="002D5368"/>
    <w:rsid w:val="002D66EB"/>
    <w:rsid w:val="002D6F4E"/>
    <w:rsid w:val="002D7FC6"/>
    <w:rsid w:val="002E2C45"/>
    <w:rsid w:val="002E2E9B"/>
    <w:rsid w:val="002E32C7"/>
    <w:rsid w:val="002E32D1"/>
    <w:rsid w:val="002F4A10"/>
    <w:rsid w:val="002F6211"/>
    <w:rsid w:val="002F6C1D"/>
    <w:rsid w:val="00306254"/>
    <w:rsid w:val="00306860"/>
    <w:rsid w:val="0031241A"/>
    <w:rsid w:val="003204B6"/>
    <w:rsid w:val="00322133"/>
    <w:rsid w:val="0032292A"/>
    <w:rsid w:val="00327A1A"/>
    <w:rsid w:val="00334B06"/>
    <w:rsid w:val="0034207D"/>
    <w:rsid w:val="00344A24"/>
    <w:rsid w:val="0034598C"/>
    <w:rsid w:val="00347C75"/>
    <w:rsid w:val="00347F5C"/>
    <w:rsid w:val="00351FC7"/>
    <w:rsid w:val="003568AF"/>
    <w:rsid w:val="003606F4"/>
    <w:rsid w:val="00363E5E"/>
    <w:rsid w:val="003661BE"/>
    <w:rsid w:val="00366B7C"/>
    <w:rsid w:val="00370ADE"/>
    <w:rsid w:val="00371B55"/>
    <w:rsid w:val="00374B65"/>
    <w:rsid w:val="00376607"/>
    <w:rsid w:val="00380C68"/>
    <w:rsid w:val="0038191C"/>
    <w:rsid w:val="00381BED"/>
    <w:rsid w:val="0038206B"/>
    <w:rsid w:val="0039050A"/>
    <w:rsid w:val="00392725"/>
    <w:rsid w:val="00395C78"/>
    <w:rsid w:val="003A17E6"/>
    <w:rsid w:val="003A3FB3"/>
    <w:rsid w:val="003A6554"/>
    <w:rsid w:val="003A6755"/>
    <w:rsid w:val="003A76B3"/>
    <w:rsid w:val="003B0CD2"/>
    <w:rsid w:val="003B4284"/>
    <w:rsid w:val="003B61D5"/>
    <w:rsid w:val="003C6513"/>
    <w:rsid w:val="003D0D6C"/>
    <w:rsid w:val="003D2BC8"/>
    <w:rsid w:val="003D38B4"/>
    <w:rsid w:val="003E2F43"/>
    <w:rsid w:val="003E4541"/>
    <w:rsid w:val="003F2FFF"/>
    <w:rsid w:val="003F46C0"/>
    <w:rsid w:val="003F49E7"/>
    <w:rsid w:val="003F7593"/>
    <w:rsid w:val="0040199E"/>
    <w:rsid w:val="00402C5B"/>
    <w:rsid w:val="00406BC3"/>
    <w:rsid w:val="004076BE"/>
    <w:rsid w:val="00411CB1"/>
    <w:rsid w:val="00416027"/>
    <w:rsid w:val="00421938"/>
    <w:rsid w:val="004246D9"/>
    <w:rsid w:val="00424DD8"/>
    <w:rsid w:val="00435EDD"/>
    <w:rsid w:val="00437587"/>
    <w:rsid w:val="00441925"/>
    <w:rsid w:val="0044194E"/>
    <w:rsid w:val="00443E95"/>
    <w:rsid w:val="00444164"/>
    <w:rsid w:val="004452FC"/>
    <w:rsid w:val="0044622E"/>
    <w:rsid w:val="00446995"/>
    <w:rsid w:val="00455933"/>
    <w:rsid w:val="004566AC"/>
    <w:rsid w:val="004568EE"/>
    <w:rsid w:val="00462D99"/>
    <w:rsid w:val="00482CE7"/>
    <w:rsid w:val="00484E40"/>
    <w:rsid w:val="00487EDC"/>
    <w:rsid w:val="004916D0"/>
    <w:rsid w:val="00496C96"/>
    <w:rsid w:val="00497E79"/>
    <w:rsid w:val="004A1FB4"/>
    <w:rsid w:val="004A5F3A"/>
    <w:rsid w:val="004A7100"/>
    <w:rsid w:val="004B3764"/>
    <w:rsid w:val="004B6AFF"/>
    <w:rsid w:val="004C6DC1"/>
    <w:rsid w:val="004D4560"/>
    <w:rsid w:val="004D549E"/>
    <w:rsid w:val="004D7419"/>
    <w:rsid w:val="004E2B1E"/>
    <w:rsid w:val="00500294"/>
    <w:rsid w:val="005026D0"/>
    <w:rsid w:val="00506E4F"/>
    <w:rsid w:val="0050701B"/>
    <w:rsid w:val="00513CA1"/>
    <w:rsid w:val="00516705"/>
    <w:rsid w:val="00516E12"/>
    <w:rsid w:val="005228A4"/>
    <w:rsid w:val="0052331C"/>
    <w:rsid w:val="0052419E"/>
    <w:rsid w:val="0052759A"/>
    <w:rsid w:val="005309B5"/>
    <w:rsid w:val="005324B5"/>
    <w:rsid w:val="00532A1B"/>
    <w:rsid w:val="005333F4"/>
    <w:rsid w:val="0053492F"/>
    <w:rsid w:val="00540189"/>
    <w:rsid w:val="00540C23"/>
    <w:rsid w:val="00544B06"/>
    <w:rsid w:val="005460E2"/>
    <w:rsid w:val="005505F7"/>
    <w:rsid w:val="005518CB"/>
    <w:rsid w:val="00556D20"/>
    <w:rsid w:val="00557031"/>
    <w:rsid w:val="00563AB0"/>
    <w:rsid w:val="00566777"/>
    <w:rsid w:val="00567451"/>
    <w:rsid w:val="00575BC9"/>
    <w:rsid w:val="00585032"/>
    <w:rsid w:val="005858FF"/>
    <w:rsid w:val="00586DF1"/>
    <w:rsid w:val="00596271"/>
    <w:rsid w:val="00597246"/>
    <w:rsid w:val="005A02E4"/>
    <w:rsid w:val="005A0644"/>
    <w:rsid w:val="005A2722"/>
    <w:rsid w:val="005A41B5"/>
    <w:rsid w:val="005A49D7"/>
    <w:rsid w:val="005B17EE"/>
    <w:rsid w:val="005B3C1C"/>
    <w:rsid w:val="005C20E7"/>
    <w:rsid w:val="005C25B4"/>
    <w:rsid w:val="005C7AC9"/>
    <w:rsid w:val="005E0003"/>
    <w:rsid w:val="005E2F85"/>
    <w:rsid w:val="005E6DF1"/>
    <w:rsid w:val="005E79F7"/>
    <w:rsid w:val="005F2978"/>
    <w:rsid w:val="005F2B07"/>
    <w:rsid w:val="005F3EBA"/>
    <w:rsid w:val="005F4508"/>
    <w:rsid w:val="005F7AF8"/>
    <w:rsid w:val="00603332"/>
    <w:rsid w:val="00604541"/>
    <w:rsid w:val="00610ACE"/>
    <w:rsid w:val="00611C8F"/>
    <w:rsid w:val="00614678"/>
    <w:rsid w:val="00622E27"/>
    <w:rsid w:val="0062407C"/>
    <w:rsid w:val="00625EFF"/>
    <w:rsid w:val="0063173A"/>
    <w:rsid w:val="006340C0"/>
    <w:rsid w:val="00634698"/>
    <w:rsid w:val="006363EB"/>
    <w:rsid w:val="006409EE"/>
    <w:rsid w:val="006413C8"/>
    <w:rsid w:val="006415A3"/>
    <w:rsid w:val="00643188"/>
    <w:rsid w:val="00643B2C"/>
    <w:rsid w:val="00644E14"/>
    <w:rsid w:val="00645A80"/>
    <w:rsid w:val="0065063E"/>
    <w:rsid w:val="006508C8"/>
    <w:rsid w:val="00660F85"/>
    <w:rsid w:val="00661B20"/>
    <w:rsid w:val="00662A8F"/>
    <w:rsid w:val="0066670E"/>
    <w:rsid w:val="0066783A"/>
    <w:rsid w:val="00670ACC"/>
    <w:rsid w:val="0067257B"/>
    <w:rsid w:val="00676293"/>
    <w:rsid w:val="006839AE"/>
    <w:rsid w:val="00687A74"/>
    <w:rsid w:val="00690247"/>
    <w:rsid w:val="006917CC"/>
    <w:rsid w:val="00692D12"/>
    <w:rsid w:val="00693153"/>
    <w:rsid w:val="006931DE"/>
    <w:rsid w:val="006A0B55"/>
    <w:rsid w:val="006A4734"/>
    <w:rsid w:val="006A52CD"/>
    <w:rsid w:val="006B7671"/>
    <w:rsid w:val="006C1E08"/>
    <w:rsid w:val="006C517E"/>
    <w:rsid w:val="006C6493"/>
    <w:rsid w:val="006C7329"/>
    <w:rsid w:val="006D17CB"/>
    <w:rsid w:val="006E0558"/>
    <w:rsid w:val="006E0AED"/>
    <w:rsid w:val="006E46F9"/>
    <w:rsid w:val="006E4BCE"/>
    <w:rsid w:val="006E5D81"/>
    <w:rsid w:val="006F0CB1"/>
    <w:rsid w:val="006F2E34"/>
    <w:rsid w:val="006F4F4B"/>
    <w:rsid w:val="006F6D4B"/>
    <w:rsid w:val="00700D49"/>
    <w:rsid w:val="00701736"/>
    <w:rsid w:val="007017E3"/>
    <w:rsid w:val="00703665"/>
    <w:rsid w:val="00703E56"/>
    <w:rsid w:val="007050DD"/>
    <w:rsid w:val="00706230"/>
    <w:rsid w:val="00706ECF"/>
    <w:rsid w:val="00711AA7"/>
    <w:rsid w:val="00712846"/>
    <w:rsid w:val="00713F33"/>
    <w:rsid w:val="00715E4E"/>
    <w:rsid w:val="00733894"/>
    <w:rsid w:val="00735CD5"/>
    <w:rsid w:val="00736AA8"/>
    <w:rsid w:val="0073783B"/>
    <w:rsid w:val="00740DDF"/>
    <w:rsid w:val="00753D82"/>
    <w:rsid w:val="00756045"/>
    <w:rsid w:val="0075705E"/>
    <w:rsid w:val="00757525"/>
    <w:rsid w:val="007578ED"/>
    <w:rsid w:val="00760556"/>
    <w:rsid w:val="00761B2E"/>
    <w:rsid w:val="00763609"/>
    <w:rsid w:val="00763D2E"/>
    <w:rsid w:val="007642C3"/>
    <w:rsid w:val="007671F6"/>
    <w:rsid w:val="00773AAC"/>
    <w:rsid w:val="00774767"/>
    <w:rsid w:val="00777CA4"/>
    <w:rsid w:val="00786A52"/>
    <w:rsid w:val="00790E64"/>
    <w:rsid w:val="007918E4"/>
    <w:rsid w:val="00792378"/>
    <w:rsid w:val="007A1E73"/>
    <w:rsid w:val="007A3BFE"/>
    <w:rsid w:val="007A44BE"/>
    <w:rsid w:val="007A4CE8"/>
    <w:rsid w:val="007A6141"/>
    <w:rsid w:val="007B03C4"/>
    <w:rsid w:val="007B74A9"/>
    <w:rsid w:val="007B7D5A"/>
    <w:rsid w:val="007D11D3"/>
    <w:rsid w:val="007D185C"/>
    <w:rsid w:val="007E1395"/>
    <w:rsid w:val="007E4060"/>
    <w:rsid w:val="007E707A"/>
    <w:rsid w:val="007F2F6E"/>
    <w:rsid w:val="007F372A"/>
    <w:rsid w:val="007F566D"/>
    <w:rsid w:val="00804E7A"/>
    <w:rsid w:val="00805AD0"/>
    <w:rsid w:val="00806C65"/>
    <w:rsid w:val="00817705"/>
    <w:rsid w:val="00822200"/>
    <w:rsid w:val="00824C35"/>
    <w:rsid w:val="008314A1"/>
    <w:rsid w:val="008322BA"/>
    <w:rsid w:val="00833472"/>
    <w:rsid w:val="00835F2D"/>
    <w:rsid w:val="008364F9"/>
    <w:rsid w:val="0083677F"/>
    <w:rsid w:val="00841EAC"/>
    <w:rsid w:val="00842659"/>
    <w:rsid w:val="00843241"/>
    <w:rsid w:val="00844034"/>
    <w:rsid w:val="00846409"/>
    <w:rsid w:val="0085265C"/>
    <w:rsid w:val="00854FBA"/>
    <w:rsid w:val="008555F9"/>
    <w:rsid w:val="00855F8E"/>
    <w:rsid w:val="00856E0D"/>
    <w:rsid w:val="00857193"/>
    <w:rsid w:val="00857670"/>
    <w:rsid w:val="00857870"/>
    <w:rsid w:val="00860C2B"/>
    <w:rsid w:val="00860C47"/>
    <w:rsid w:val="00862321"/>
    <w:rsid w:val="00863519"/>
    <w:rsid w:val="0086523E"/>
    <w:rsid w:val="008658F6"/>
    <w:rsid w:val="008665A0"/>
    <w:rsid w:val="00866D8D"/>
    <w:rsid w:val="008764EE"/>
    <w:rsid w:val="00877A58"/>
    <w:rsid w:val="00884A4C"/>
    <w:rsid w:val="00890528"/>
    <w:rsid w:val="0089125E"/>
    <w:rsid w:val="00892C6A"/>
    <w:rsid w:val="00893ED6"/>
    <w:rsid w:val="008A0C5C"/>
    <w:rsid w:val="008A3A5A"/>
    <w:rsid w:val="008A4116"/>
    <w:rsid w:val="008C1393"/>
    <w:rsid w:val="008C27E6"/>
    <w:rsid w:val="008C2E10"/>
    <w:rsid w:val="008C34E5"/>
    <w:rsid w:val="008C4C26"/>
    <w:rsid w:val="008C5E65"/>
    <w:rsid w:val="008D226E"/>
    <w:rsid w:val="008E3393"/>
    <w:rsid w:val="008E4274"/>
    <w:rsid w:val="008E43AB"/>
    <w:rsid w:val="008F63B8"/>
    <w:rsid w:val="009009EF"/>
    <w:rsid w:val="0090788D"/>
    <w:rsid w:val="009101EA"/>
    <w:rsid w:val="009106F3"/>
    <w:rsid w:val="00913D7F"/>
    <w:rsid w:val="00917A7A"/>
    <w:rsid w:val="00917B8A"/>
    <w:rsid w:val="00926F43"/>
    <w:rsid w:val="00931426"/>
    <w:rsid w:val="00932772"/>
    <w:rsid w:val="00932A12"/>
    <w:rsid w:val="00932CED"/>
    <w:rsid w:val="00933F1E"/>
    <w:rsid w:val="00943AD9"/>
    <w:rsid w:val="0094603A"/>
    <w:rsid w:val="009466DC"/>
    <w:rsid w:val="00946D8D"/>
    <w:rsid w:val="0095172D"/>
    <w:rsid w:val="00953349"/>
    <w:rsid w:val="00956286"/>
    <w:rsid w:val="009603CF"/>
    <w:rsid w:val="00962B68"/>
    <w:rsid w:val="00963D35"/>
    <w:rsid w:val="00964C2F"/>
    <w:rsid w:val="009753BC"/>
    <w:rsid w:val="0098137C"/>
    <w:rsid w:val="00983042"/>
    <w:rsid w:val="00990829"/>
    <w:rsid w:val="009A2054"/>
    <w:rsid w:val="009A27CC"/>
    <w:rsid w:val="009A32DA"/>
    <w:rsid w:val="009A65D7"/>
    <w:rsid w:val="009B1CFD"/>
    <w:rsid w:val="009B2958"/>
    <w:rsid w:val="009B7AB9"/>
    <w:rsid w:val="009D0070"/>
    <w:rsid w:val="009D0971"/>
    <w:rsid w:val="009D3FCB"/>
    <w:rsid w:val="009D4095"/>
    <w:rsid w:val="009D4330"/>
    <w:rsid w:val="009D557A"/>
    <w:rsid w:val="009D7233"/>
    <w:rsid w:val="009F18D0"/>
    <w:rsid w:val="009F45F7"/>
    <w:rsid w:val="009F74B6"/>
    <w:rsid w:val="00A03BC3"/>
    <w:rsid w:val="00A03FA0"/>
    <w:rsid w:val="00A05BDF"/>
    <w:rsid w:val="00A07FDF"/>
    <w:rsid w:val="00A127D8"/>
    <w:rsid w:val="00A164EF"/>
    <w:rsid w:val="00A20360"/>
    <w:rsid w:val="00A22665"/>
    <w:rsid w:val="00A23912"/>
    <w:rsid w:val="00A26590"/>
    <w:rsid w:val="00A26607"/>
    <w:rsid w:val="00A274FA"/>
    <w:rsid w:val="00A30D1F"/>
    <w:rsid w:val="00A31ABA"/>
    <w:rsid w:val="00A3226A"/>
    <w:rsid w:val="00A3397D"/>
    <w:rsid w:val="00A346E6"/>
    <w:rsid w:val="00A4089C"/>
    <w:rsid w:val="00A41147"/>
    <w:rsid w:val="00A41F92"/>
    <w:rsid w:val="00A421F8"/>
    <w:rsid w:val="00A433F5"/>
    <w:rsid w:val="00A4455B"/>
    <w:rsid w:val="00A44979"/>
    <w:rsid w:val="00A50ABA"/>
    <w:rsid w:val="00A53822"/>
    <w:rsid w:val="00A54182"/>
    <w:rsid w:val="00A568A7"/>
    <w:rsid w:val="00A56DE7"/>
    <w:rsid w:val="00A57EBD"/>
    <w:rsid w:val="00A601F3"/>
    <w:rsid w:val="00A62668"/>
    <w:rsid w:val="00A62FE2"/>
    <w:rsid w:val="00A647BD"/>
    <w:rsid w:val="00A820E0"/>
    <w:rsid w:val="00A8376B"/>
    <w:rsid w:val="00A84569"/>
    <w:rsid w:val="00A85A39"/>
    <w:rsid w:val="00A86B32"/>
    <w:rsid w:val="00A876CA"/>
    <w:rsid w:val="00A944C8"/>
    <w:rsid w:val="00AA319E"/>
    <w:rsid w:val="00AA64CC"/>
    <w:rsid w:val="00AB0643"/>
    <w:rsid w:val="00AB467F"/>
    <w:rsid w:val="00AC49F4"/>
    <w:rsid w:val="00AC4CEC"/>
    <w:rsid w:val="00AD0462"/>
    <w:rsid w:val="00AD2797"/>
    <w:rsid w:val="00AD453B"/>
    <w:rsid w:val="00AD5F41"/>
    <w:rsid w:val="00AE141B"/>
    <w:rsid w:val="00AE2C30"/>
    <w:rsid w:val="00AE3203"/>
    <w:rsid w:val="00AE5A93"/>
    <w:rsid w:val="00AF0EDD"/>
    <w:rsid w:val="00AF554F"/>
    <w:rsid w:val="00AF5907"/>
    <w:rsid w:val="00B0003A"/>
    <w:rsid w:val="00B0059D"/>
    <w:rsid w:val="00B02D6A"/>
    <w:rsid w:val="00B053CF"/>
    <w:rsid w:val="00B07D21"/>
    <w:rsid w:val="00B13A0D"/>
    <w:rsid w:val="00B14914"/>
    <w:rsid w:val="00B16120"/>
    <w:rsid w:val="00B16751"/>
    <w:rsid w:val="00B16951"/>
    <w:rsid w:val="00B22B56"/>
    <w:rsid w:val="00B25182"/>
    <w:rsid w:val="00B2635F"/>
    <w:rsid w:val="00B346A4"/>
    <w:rsid w:val="00B3677F"/>
    <w:rsid w:val="00B417E0"/>
    <w:rsid w:val="00B43481"/>
    <w:rsid w:val="00B45AB5"/>
    <w:rsid w:val="00B534B9"/>
    <w:rsid w:val="00B56719"/>
    <w:rsid w:val="00B62A61"/>
    <w:rsid w:val="00B66D30"/>
    <w:rsid w:val="00B70524"/>
    <w:rsid w:val="00B72595"/>
    <w:rsid w:val="00B732AA"/>
    <w:rsid w:val="00B75169"/>
    <w:rsid w:val="00B81D28"/>
    <w:rsid w:val="00B85E0D"/>
    <w:rsid w:val="00B92D1F"/>
    <w:rsid w:val="00B94550"/>
    <w:rsid w:val="00B94830"/>
    <w:rsid w:val="00BA2782"/>
    <w:rsid w:val="00BA37C9"/>
    <w:rsid w:val="00BA5967"/>
    <w:rsid w:val="00BB34FD"/>
    <w:rsid w:val="00BB5ADC"/>
    <w:rsid w:val="00BB62F4"/>
    <w:rsid w:val="00BB7A54"/>
    <w:rsid w:val="00BC145D"/>
    <w:rsid w:val="00BC2268"/>
    <w:rsid w:val="00BC4A24"/>
    <w:rsid w:val="00BC4C25"/>
    <w:rsid w:val="00BC61BE"/>
    <w:rsid w:val="00BD1E51"/>
    <w:rsid w:val="00BD39ED"/>
    <w:rsid w:val="00BD5063"/>
    <w:rsid w:val="00BD6A70"/>
    <w:rsid w:val="00BD7080"/>
    <w:rsid w:val="00BE0B61"/>
    <w:rsid w:val="00BE561D"/>
    <w:rsid w:val="00BE757A"/>
    <w:rsid w:val="00BF261A"/>
    <w:rsid w:val="00C0161E"/>
    <w:rsid w:val="00C06A13"/>
    <w:rsid w:val="00C06A29"/>
    <w:rsid w:val="00C11073"/>
    <w:rsid w:val="00C13383"/>
    <w:rsid w:val="00C14074"/>
    <w:rsid w:val="00C14E64"/>
    <w:rsid w:val="00C207CD"/>
    <w:rsid w:val="00C23118"/>
    <w:rsid w:val="00C23B28"/>
    <w:rsid w:val="00C23EE3"/>
    <w:rsid w:val="00C3335F"/>
    <w:rsid w:val="00C35B08"/>
    <w:rsid w:val="00C3605B"/>
    <w:rsid w:val="00C41A67"/>
    <w:rsid w:val="00C434F4"/>
    <w:rsid w:val="00C46B2A"/>
    <w:rsid w:val="00C477A9"/>
    <w:rsid w:val="00C510CC"/>
    <w:rsid w:val="00C525A4"/>
    <w:rsid w:val="00C55D80"/>
    <w:rsid w:val="00C664B0"/>
    <w:rsid w:val="00C72A8F"/>
    <w:rsid w:val="00C768C5"/>
    <w:rsid w:val="00C76C0E"/>
    <w:rsid w:val="00C80D37"/>
    <w:rsid w:val="00C80DEC"/>
    <w:rsid w:val="00C8208C"/>
    <w:rsid w:val="00C86C8F"/>
    <w:rsid w:val="00C87A52"/>
    <w:rsid w:val="00C91DAC"/>
    <w:rsid w:val="00C93C11"/>
    <w:rsid w:val="00C946EE"/>
    <w:rsid w:val="00CA151E"/>
    <w:rsid w:val="00CA1B9A"/>
    <w:rsid w:val="00CA2262"/>
    <w:rsid w:val="00CB3285"/>
    <w:rsid w:val="00CB36D3"/>
    <w:rsid w:val="00CB5B30"/>
    <w:rsid w:val="00CB6E74"/>
    <w:rsid w:val="00CC0721"/>
    <w:rsid w:val="00CC60FE"/>
    <w:rsid w:val="00CD2282"/>
    <w:rsid w:val="00CD4761"/>
    <w:rsid w:val="00CD7E87"/>
    <w:rsid w:val="00CE09A1"/>
    <w:rsid w:val="00CE656C"/>
    <w:rsid w:val="00CF1E8E"/>
    <w:rsid w:val="00D00095"/>
    <w:rsid w:val="00D00613"/>
    <w:rsid w:val="00D01823"/>
    <w:rsid w:val="00D2183C"/>
    <w:rsid w:val="00D22DDE"/>
    <w:rsid w:val="00D23141"/>
    <w:rsid w:val="00D30813"/>
    <w:rsid w:val="00D34AFF"/>
    <w:rsid w:val="00D4004A"/>
    <w:rsid w:val="00D44B32"/>
    <w:rsid w:val="00D46512"/>
    <w:rsid w:val="00D46B7D"/>
    <w:rsid w:val="00D4787F"/>
    <w:rsid w:val="00D5186B"/>
    <w:rsid w:val="00D52086"/>
    <w:rsid w:val="00D5209F"/>
    <w:rsid w:val="00D55A56"/>
    <w:rsid w:val="00D564E4"/>
    <w:rsid w:val="00D56A00"/>
    <w:rsid w:val="00D653C9"/>
    <w:rsid w:val="00D679AF"/>
    <w:rsid w:val="00D71D03"/>
    <w:rsid w:val="00D74408"/>
    <w:rsid w:val="00D814AD"/>
    <w:rsid w:val="00D81CEC"/>
    <w:rsid w:val="00D83AB3"/>
    <w:rsid w:val="00D8781A"/>
    <w:rsid w:val="00D903A1"/>
    <w:rsid w:val="00DA186A"/>
    <w:rsid w:val="00DA44B2"/>
    <w:rsid w:val="00DB3BD9"/>
    <w:rsid w:val="00DB62C0"/>
    <w:rsid w:val="00DB6655"/>
    <w:rsid w:val="00DC3F76"/>
    <w:rsid w:val="00DC5411"/>
    <w:rsid w:val="00DC7AAF"/>
    <w:rsid w:val="00DD2D73"/>
    <w:rsid w:val="00DD52AC"/>
    <w:rsid w:val="00DD551A"/>
    <w:rsid w:val="00DE37F6"/>
    <w:rsid w:val="00DE7055"/>
    <w:rsid w:val="00DF1AC3"/>
    <w:rsid w:val="00DF488E"/>
    <w:rsid w:val="00DF4D57"/>
    <w:rsid w:val="00DF4F82"/>
    <w:rsid w:val="00E10CC3"/>
    <w:rsid w:val="00E1147E"/>
    <w:rsid w:val="00E21F65"/>
    <w:rsid w:val="00E21F81"/>
    <w:rsid w:val="00E220A8"/>
    <w:rsid w:val="00E23B9F"/>
    <w:rsid w:val="00E246CA"/>
    <w:rsid w:val="00E25426"/>
    <w:rsid w:val="00E2770D"/>
    <w:rsid w:val="00E30153"/>
    <w:rsid w:val="00E30299"/>
    <w:rsid w:val="00E31418"/>
    <w:rsid w:val="00E31BE1"/>
    <w:rsid w:val="00E32A77"/>
    <w:rsid w:val="00E377F8"/>
    <w:rsid w:val="00E40A66"/>
    <w:rsid w:val="00E430C8"/>
    <w:rsid w:val="00E44836"/>
    <w:rsid w:val="00E44F30"/>
    <w:rsid w:val="00E46B35"/>
    <w:rsid w:val="00E46E0D"/>
    <w:rsid w:val="00E47799"/>
    <w:rsid w:val="00E479E1"/>
    <w:rsid w:val="00E52522"/>
    <w:rsid w:val="00E52660"/>
    <w:rsid w:val="00E57957"/>
    <w:rsid w:val="00E62159"/>
    <w:rsid w:val="00E62BED"/>
    <w:rsid w:val="00E6562E"/>
    <w:rsid w:val="00E70074"/>
    <w:rsid w:val="00E705D6"/>
    <w:rsid w:val="00E820CF"/>
    <w:rsid w:val="00E907B5"/>
    <w:rsid w:val="00E97547"/>
    <w:rsid w:val="00EA3A21"/>
    <w:rsid w:val="00EA3ED7"/>
    <w:rsid w:val="00EA5588"/>
    <w:rsid w:val="00EA6022"/>
    <w:rsid w:val="00EA7360"/>
    <w:rsid w:val="00EB0F90"/>
    <w:rsid w:val="00EB44DF"/>
    <w:rsid w:val="00EB5D61"/>
    <w:rsid w:val="00EC10B0"/>
    <w:rsid w:val="00EC7AF0"/>
    <w:rsid w:val="00ED072E"/>
    <w:rsid w:val="00ED2C5D"/>
    <w:rsid w:val="00ED51B1"/>
    <w:rsid w:val="00EE2E40"/>
    <w:rsid w:val="00EE3EB4"/>
    <w:rsid w:val="00EE448A"/>
    <w:rsid w:val="00EF365C"/>
    <w:rsid w:val="00EF48C1"/>
    <w:rsid w:val="00EF75CC"/>
    <w:rsid w:val="00F02292"/>
    <w:rsid w:val="00F02410"/>
    <w:rsid w:val="00F03756"/>
    <w:rsid w:val="00F05CAA"/>
    <w:rsid w:val="00F16135"/>
    <w:rsid w:val="00F16B55"/>
    <w:rsid w:val="00F171AD"/>
    <w:rsid w:val="00F22AD8"/>
    <w:rsid w:val="00F2437D"/>
    <w:rsid w:val="00F264A4"/>
    <w:rsid w:val="00F27462"/>
    <w:rsid w:val="00F33324"/>
    <w:rsid w:val="00F35640"/>
    <w:rsid w:val="00F36308"/>
    <w:rsid w:val="00F3645B"/>
    <w:rsid w:val="00F37EE1"/>
    <w:rsid w:val="00F40CA6"/>
    <w:rsid w:val="00F420CA"/>
    <w:rsid w:val="00F43E83"/>
    <w:rsid w:val="00F4430D"/>
    <w:rsid w:val="00F535D2"/>
    <w:rsid w:val="00F545C6"/>
    <w:rsid w:val="00F54F37"/>
    <w:rsid w:val="00F5777A"/>
    <w:rsid w:val="00F57947"/>
    <w:rsid w:val="00F641F2"/>
    <w:rsid w:val="00F66142"/>
    <w:rsid w:val="00F73DE7"/>
    <w:rsid w:val="00F81E95"/>
    <w:rsid w:val="00F836C0"/>
    <w:rsid w:val="00F9143B"/>
    <w:rsid w:val="00F933C7"/>
    <w:rsid w:val="00F97408"/>
    <w:rsid w:val="00FA0ECF"/>
    <w:rsid w:val="00FA4276"/>
    <w:rsid w:val="00FA587E"/>
    <w:rsid w:val="00FA75DB"/>
    <w:rsid w:val="00FB3B95"/>
    <w:rsid w:val="00FB791E"/>
    <w:rsid w:val="00FB7967"/>
    <w:rsid w:val="00FC6797"/>
    <w:rsid w:val="00FC7B64"/>
    <w:rsid w:val="00FD0707"/>
    <w:rsid w:val="00FD3DE4"/>
    <w:rsid w:val="00FD3FF1"/>
    <w:rsid w:val="00FD4730"/>
    <w:rsid w:val="00FD75A1"/>
    <w:rsid w:val="00FE2B8F"/>
    <w:rsid w:val="00FE6DFE"/>
    <w:rsid w:val="00FF1533"/>
    <w:rsid w:val="00FF21D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9" type="connector" idref="#Straight Arrow Connector 30"/>
        <o:r id="V:Rule10" type="connector" idref="#Straight Arrow Connector 34"/>
        <o:r id="V:Rule11" type="connector" idref="#_x0000_s1099"/>
        <o:r id="V:Rule12" type="connector" idref="#Straight Arrow Connector 33"/>
        <o:r id="V:Rule13" type="connector" idref="#Straight Arrow Connector 35"/>
        <o:r id="V:Rule14" type="connector" idref="#_x0000_s1100"/>
        <o:r id="V:Rule15" type="connector" idref="#Straight Arrow Connector 32"/>
        <o:r id="V:Rule16" type="connector" idref="#_x0000_s109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44B2"/>
  </w:style>
  <w:style w:type="paragraph" w:styleId="1">
    <w:name w:val="heading 1"/>
    <w:basedOn w:val="a"/>
    <w:link w:val="10"/>
    <w:qFormat/>
    <w:rsid w:val="002A39FC"/>
    <w:pPr>
      <w:spacing w:before="100" w:beforeAutospacing="1" w:after="100" w:afterAutospacing="1" w:line="240" w:lineRule="auto"/>
      <w:outlineLvl w:val="0"/>
    </w:pPr>
    <w:rPr>
      <w:rFonts w:ascii="Times New Roman" w:eastAsia="Times New Roman" w:hAnsi="Times New Roman" w:cs="Times New Roman"/>
      <w:b/>
      <w:bCs/>
      <w:kern w:val="36"/>
      <w:sz w:val="35"/>
      <w:szCs w:val="35"/>
      <w:lang w:eastAsia="uk-UA"/>
    </w:rPr>
  </w:style>
  <w:style w:type="paragraph" w:styleId="2">
    <w:name w:val="heading 2"/>
    <w:basedOn w:val="a"/>
    <w:next w:val="a"/>
    <w:link w:val="20"/>
    <w:uiPriority w:val="9"/>
    <w:semiHidden/>
    <w:unhideWhenUsed/>
    <w:qFormat/>
    <w:rsid w:val="00141E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A39FC"/>
    <w:rPr>
      <w:rFonts w:ascii="Times New Roman" w:eastAsia="Times New Roman" w:hAnsi="Times New Roman" w:cs="Times New Roman"/>
      <w:b/>
      <w:bCs/>
      <w:kern w:val="36"/>
      <w:sz w:val="35"/>
      <w:szCs w:val="35"/>
      <w:lang w:eastAsia="uk-UA"/>
    </w:rPr>
  </w:style>
  <w:style w:type="character" w:customStyle="1" w:styleId="20">
    <w:name w:val="Заголовок 2 Знак"/>
    <w:basedOn w:val="a0"/>
    <w:link w:val="2"/>
    <w:uiPriority w:val="9"/>
    <w:semiHidden/>
    <w:rsid w:val="00141E99"/>
    <w:rPr>
      <w:rFonts w:asciiTheme="majorHAnsi" w:eastAsiaTheme="majorEastAsia" w:hAnsiTheme="majorHAnsi" w:cstheme="majorBidi"/>
      <w:color w:val="2E74B5" w:themeColor="accent1" w:themeShade="BF"/>
      <w:sz w:val="26"/>
      <w:szCs w:val="26"/>
    </w:rPr>
  </w:style>
  <w:style w:type="paragraph" w:styleId="a3">
    <w:name w:val="No Spacing"/>
    <w:uiPriority w:val="1"/>
    <w:qFormat/>
    <w:rsid w:val="002A39FC"/>
    <w:pPr>
      <w:spacing w:after="0" w:line="240" w:lineRule="auto"/>
    </w:pPr>
    <w:rPr>
      <w:lang w:val="uk-UA"/>
    </w:rPr>
  </w:style>
  <w:style w:type="paragraph" w:styleId="a4">
    <w:name w:val="Normal (Web)"/>
    <w:basedOn w:val="a"/>
    <w:uiPriority w:val="99"/>
    <w:unhideWhenUsed/>
    <w:rsid w:val="00141E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141E99"/>
    <w:rPr>
      <w:b/>
      <w:bCs/>
    </w:rPr>
  </w:style>
  <w:style w:type="table" w:styleId="a6">
    <w:name w:val="Table Grid"/>
    <w:basedOn w:val="a1"/>
    <w:uiPriority w:val="39"/>
    <w:rsid w:val="001D26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5A49D7"/>
    <w:rPr>
      <w:color w:val="0563C1" w:themeColor="hyperlink"/>
      <w:u w:val="single"/>
    </w:rPr>
  </w:style>
  <w:style w:type="paragraph" w:styleId="a8">
    <w:name w:val="List Paragraph"/>
    <w:basedOn w:val="a"/>
    <w:uiPriority w:val="34"/>
    <w:qFormat/>
    <w:rsid w:val="00B43481"/>
    <w:pPr>
      <w:ind w:left="720"/>
      <w:contextualSpacing/>
    </w:pPr>
  </w:style>
  <w:style w:type="paragraph" w:styleId="a9">
    <w:name w:val="Balloon Text"/>
    <w:basedOn w:val="a"/>
    <w:link w:val="aa"/>
    <w:uiPriority w:val="99"/>
    <w:semiHidden/>
    <w:unhideWhenUsed/>
    <w:rsid w:val="0070366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703665"/>
    <w:rPr>
      <w:rFonts w:ascii="Tahoma" w:hAnsi="Tahoma" w:cs="Tahoma"/>
      <w:sz w:val="16"/>
      <w:szCs w:val="16"/>
    </w:rPr>
  </w:style>
  <w:style w:type="paragraph" w:styleId="ab">
    <w:name w:val="header"/>
    <w:basedOn w:val="a"/>
    <w:link w:val="ac"/>
    <w:uiPriority w:val="99"/>
    <w:unhideWhenUsed/>
    <w:rsid w:val="00257451"/>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257451"/>
  </w:style>
  <w:style w:type="paragraph" w:styleId="ad">
    <w:name w:val="footer"/>
    <w:basedOn w:val="a"/>
    <w:link w:val="ae"/>
    <w:uiPriority w:val="99"/>
    <w:unhideWhenUsed/>
    <w:rsid w:val="00257451"/>
    <w:pPr>
      <w:tabs>
        <w:tab w:val="center" w:pos="4677"/>
        <w:tab w:val="right" w:pos="9355"/>
      </w:tabs>
      <w:spacing w:after="0" w:line="240" w:lineRule="auto"/>
    </w:pPr>
  </w:style>
  <w:style w:type="character" w:customStyle="1" w:styleId="ae">
    <w:name w:val="Нижний колонтитул Знак"/>
    <w:basedOn w:val="a0"/>
    <w:link w:val="ad"/>
    <w:uiPriority w:val="99"/>
    <w:rsid w:val="00257451"/>
  </w:style>
</w:styles>
</file>

<file path=word/webSettings.xml><?xml version="1.0" encoding="utf-8"?>
<w:webSettings xmlns:r="http://schemas.openxmlformats.org/officeDocument/2006/relationships" xmlns:w="http://schemas.openxmlformats.org/wordprocessingml/2006/main">
  <w:divs>
    <w:div w:id="147282164">
      <w:bodyDiv w:val="1"/>
      <w:marLeft w:val="0"/>
      <w:marRight w:val="0"/>
      <w:marTop w:val="0"/>
      <w:marBottom w:val="0"/>
      <w:divBdr>
        <w:top w:val="none" w:sz="0" w:space="0" w:color="auto"/>
        <w:left w:val="none" w:sz="0" w:space="0" w:color="auto"/>
        <w:bottom w:val="none" w:sz="0" w:space="0" w:color="auto"/>
        <w:right w:val="none" w:sz="0" w:space="0" w:color="auto"/>
      </w:divBdr>
    </w:div>
    <w:div w:id="174266220">
      <w:bodyDiv w:val="1"/>
      <w:marLeft w:val="0"/>
      <w:marRight w:val="0"/>
      <w:marTop w:val="0"/>
      <w:marBottom w:val="0"/>
      <w:divBdr>
        <w:top w:val="none" w:sz="0" w:space="0" w:color="auto"/>
        <w:left w:val="none" w:sz="0" w:space="0" w:color="auto"/>
        <w:bottom w:val="none" w:sz="0" w:space="0" w:color="auto"/>
        <w:right w:val="none" w:sz="0" w:space="0" w:color="auto"/>
      </w:divBdr>
    </w:div>
    <w:div w:id="231475768">
      <w:bodyDiv w:val="1"/>
      <w:marLeft w:val="0"/>
      <w:marRight w:val="0"/>
      <w:marTop w:val="0"/>
      <w:marBottom w:val="0"/>
      <w:divBdr>
        <w:top w:val="none" w:sz="0" w:space="0" w:color="auto"/>
        <w:left w:val="none" w:sz="0" w:space="0" w:color="auto"/>
        <w:bottom w:val="none" w:sz="0" w:space="0" w:color="auto"/>
        <w:right w:val="none" w:sz="0" w:space="0" w:color="auto"/>
      </w:divBdr>
      <w:divsChild>
        <w:div w:id="1649089443">
          <w:marLeft w:val="0"/>
          <w:marRight w:val="0"/>
          <w:marTop w:val="0"/>
          <w:marBottom w:val="0"/>
          <w:divBdr>
            <w:top w:val="none" w:sz="0" w:space="0" w:color="auto"/>
            <w:left w:val="none" w:sz="0" w:space="0" w:color="auto"/>
            <w:bottom w:val="none" w:sz="0" w:space="0" w:color="auto"/>
            <w:right w:val="none" w:sz="0" w:space="0" w:color="auto"/>
          </w:divBdr>
        </w:div>
        <w:div w:id="1171681326">
          <w:marLeft w:val="0"/>
          <w:marRight w:val="0"/>
          <w:marTop w:val="0"/>
          <w:marBottom w:val="0"/>
          <w:divBdr>
            <w:top w:val="none" w:sz="0" w:space="0" w:color="auto"/>
            <w:left w:val="none" w:sz="0" w:space="0" w:color="auto"/>
            <w:bottom w:val="none" w:sz="0" w:space="0" w:color="auto"/>
            <w:right w:val="none" w:sz="0" w:space="0" w:color="auto"/>
          </w:divBdr>
        </w:div>
        <w:div w:id="792943306">
          <w:marLeft w:val="0"/>
          <w:marRight w:val="0"/>
          <w:marTop w:val="0"/>
          <w:marBottom w:val="0"/>
          <w:divBdr>
            <w:top w:val="none" w:sz="0" w:space="0" w:color="auto"/>
            <w:left w:val="none" w:sz="0" w:space="0" w:color="auto"/>
            <w:bottom w:val="none" w:sz="0" w:space="0" w:color="auto"/>
            <w:right w:val="none" w:sz="0" w:space="0" w:color="auto"/>
          </w:divBdr>
        </w:div>
        <w:div w:id="304705715">
          <w:marLeft w:val="0"/>
          <w:marRight w:val="0"/>
          <w:marTop w:val="0"/>
          <w:marBottom w:val="0"/>
          <w:divBdr>
            <w:top w:val="none" w:sz="0" w:space="0" w:color="auto"/>
            <w:left w:val="none" w:sz="0" w:space="0" w:color="auto"/>
            <w:bottom w:val="none" w:sz="0" w:space="0" w:color="auto"/>
            <w:right w:val="none" w:sz="0" w:space="0" w:color="auto"/>
          </w:divBdr>
        </w:div>
        <w:div w:id="1028409498">
          <w:marLeft w:val="0"/>
          <w:marRight w:val="0"/>
          <w:marTop w:val="0"/>
          <w:marBottom w:val="0"/>
          <w:divBdr>
            <w:top w:val="none" w:sz="0" w:space="0" w:color="auto"/>
            <w:left w:val="none" w:sz="0" w:space="0" w:color="auto"/>
            <w:bottom w:val="none" w:sz="0" w:space="0" w:color="auto"/>
            <w:right w:val="none" w:sz="0" w:space="0" w:color="auto"/>
          </w:divBdr>
        </w:div>
        <w:div w:id="1363751955">
          <w:marLeft w:val="0"/>
          <w:marRight w:val="0"/>
          <w:marTop w:val="0"/>
          <w:marBottom w:val="0"/>
          <w:divBdr>
            <w:top w:val="none" w:sz="0" w:space="0" w:color="auto"/>
            <w:left w:val="none" w:sz="0" w:space="0" w:color="auto"/>
            <w:bottom w:val="none" w:sz="0" w:space="0" w:color="auto"/>
            <w:right w:val="none" w:sz="0" w:space="0" w:color="auto"/>
          </w:divBdr>
        </w:div>
        <w:div w:id="1453596633">
          <w:marLeft w:val="0"/>
          <w:marRight w:val="0"/>
          <w:marTop w:val="0"/>
          <w:marBottom w:val="0"/>
          <w:divBdr>
            <w:top w:val="none" w:sz="0" w:space="0" w:color="auto"/>
            <w:left w:val="none" w:sz="0" w:space="0" w:color="auto"/>
            <w:bottom w:val="none" w:sz="0" w:space="0" w:color="auto"/>
            <w:right w:val="none" w:sz="0" w:space="0" w:color="auto"/>
          </w:divBdr>
        </w:div>
        <w:div w:id="1413047329">
          <w:marLeft w:val="0"/>
          <w:marRight w:val="0"/>
          <w:marTop w:val="0"/>
          <w:marBottom w:val="0"/>
          <w:divBdr>
            <w:top w:val="none" w:sz="0" w:space="0" w:color="auto"/>
            <w:left w:val="none" w:sz="0" w:space="0" w:color="auto"/>
            <w:bottom w:val="none" w:sz="0" w:space="0" w:color="auto"/>
            <w:right w:val="none" w:sz="0" w:space="0" w:color="auto"/>
          </w:divBdr>
        </w:div>
        <w:div w:id="2124811624">
          <w:marLeft w:val="0"/>
          <w:marRight w:val="0"/>
          <w:marTop w:val="0"/>
          <w:marBottom w:val="0"/>
          <w:divBdr>
            <w:top w:val="none" w:sz="0" w:space="0" w:color="auto"/>
            <w:left w:val="none" w:sz="0" w:space="0" w:color="auto"/>
            <w:bottom w:val="none" w:sz="0" w:space="0" w:color="auto"/>
            <w:right w:val="none" w:sz="0" w:space="0" w:color="auto"/>
          </w:divBdr>
        </w:div>
        <w:div w:id="1789543372">
          <w:marLeft w:val="0"/>
          <w:marRight w:val="0"/>
          <w:marTop w:val="0"/>
          <w:marBottom w:val="0"/>
          <w:divBdr>
            <w:top w:val="none" w:sz="0" w:space="0" w:color="auto"/>
            <w:left w:val="none" w:sz="0" w:space="0" w:color="auto"/>
            <w:bottom w:val="none" w:sz="0" w:space="0" w:color="auto"/>
            <w:right w:val="none" w:sz="0" w:space="0" w:color="auto"/>
          </w:divBdr>
        </w:div>
        <w:div w:id="360517932">
          <w:marLeft w:val="0"/>
          <w:marRight w:val="0"/>
          <w:marTop w:val="0"/>
          <w:marBottom w:val="0"/>
          <w:divBdr>
            <w:top w:val="none" w:sz="0" w:space="0" w:color="auto"/>
            <w:left w:val="none" w:sz="0" w:space="0" w:color="auto"/>
            <w:bottom w:val="none" w:sz="0" w:space="0" w:color="auto"/>
            <w:right w:val="none" w:sz="0" w:space="0" w:color="auto"/>
          </w:divBdr>
        </w:div>
        <w:div w:id="1090471614">
          <w:marLeft w:val="0"/>
          <w:marRight w:val="0"/>
          <w:marTop w:val="0"/>
          <w:marBottom w:val="0"/>
          <w:divBdr>
            <w:top w:val="none" w:sz="0" w:space="0" w:color="auto"/>
            <w:left w:val="none" w:sz="0" w:space="0" w:color="auto"/>
            <w:bottom w:val="none" w:sz="0" w:space="0" w:color="auto"/>
            <w:right w:val="none" w:sz="0" w:space="0" w:color="auto"/>
          </w:divBdr>
        </w:div>
        <w:div w:id="24914850">
          <w:marLeft w:val="0"/>
          <w:marRight w:val="0"/>
          <w:marTop w:val="0"/>
          <w:marBottom w:val="0"/>
          <w:divBdr>
            <w:top w:val="none" w:sz="0" w:space="0" w:color="auto"/>
            <w:left w:val="none" w:sz="0" w:space="0" w:color="auto"/>
            <w:bottom w:val="none" w:sz="0" w:space="0" w:color="auto"/>
            <w:right w:val="none" w:sz="0" w:space="0" w:color="auto"/>
          </w:divBdr>
        </w:div>
        <w:div w:id="1914391614">
          <w:marLeft w:val="0"/>
          <w:marRight w:val="0"/>
          <w:marTop w:val="0"/>
          <w:marBottom w:val="0"/>
          <w:divBdr>
            <w:top w:val="none" w:sz="0" w:space="0" w:color="auto"/>
            <w:left w:val="none" w:sz="0" w:space="0" w:color="auto"/>
            <w:bottom w:val="none" w:sz="0" w:space="0" w:color="auto"/>
            <w:right w:val="none" w:sz="0" w:space="0" w:color="auto"/>
          </w:divBdr>
        </w:div>
        <w:div w:id="384449947">
          <w:marLeft w:val="0"/>
          <w:marRight w:val="0"/>
          <w:marTop w:val="0"/>
          <w:marBottom w:val="0"/>
          <w:divBdr>
            <w:top w:val="none" w:sz="0" w:space="0" w:color="auto"/>
            <w:left w:val="none" w:sz="0" w:space="0" w:color="auto"/>
            <w:bottom w:val="none" w:sz="0" w:space="0" w:color="auto"/>
            <w:right w:val="none" w:sz="0" w:space="0" w:color="auto"/>
          </w:divBdr>
        </w:div>
        <w:div w:id="211233235">
          <w:marLeft w:val="0"/>
          <w:marRight w:val="0"/>
          <w:marTop w:val="0"/>
          <w:marBottom w:val="0"/>
          <w:divBdr>
            <w:top w:val="none" w:sz="0" w:space="0" w:color="auto"/>
            <w:left w:val="none" w:sz="0" w:space="0" w:color="auto"/>
            <w:bottom w:val="none" w:sz="0" w:space="0" w:color="auto"/>
            <w:right w:val="none" w:sz="0" w:space="0" w:color="auto"/>
          </w:divBdr>
        </w:div>
        <w:div w:id="197085877">
          <w:marLeft w:val="0"/>
          <w:marRight w:val="0"/>
          <w:marTop w:val="0"/>
          <w:marBottom w:val="0"/>
          <w:divBdr>
            <w:top w:val="none" w:sz="0" w:space="0" w:color="auto"/>
            <w:left w:val="none" w:sz="0" w:space="0" w:color="auto"/>
            <w:bottom w:val="none" w:sz="0" w:space="0" w:color="auto"/>
            <w:right w:val="none" w:sz="0" w:space="0" w:color="auto"/>
          </w:divBdr>
        </w:div>
        <w:div w:id="702756194">
          <w:marLeft w:val="0"/>
          <w:marRight w:val="0"/>
          <w:marTop w:val="0"/>
          <w:marBottom w:val="0"/>
          <w:divBdr>
            <w:top w:val="none" w:sz="0" w:space="0" w:color="auto"/>
            <w:left w:val="none" w:sz="0" w:space="0" w:color="auto"/>
            <w:bottom w:val="none" w:sz="0" w:space="0" w:color="auto"/>
            <w:right w:val="none" w:sz="0" w:space="0" w:color="auto"/>
          </w:divBdr>
        </w:div>
      </w:divsChild>
    </w:div>
    <w:div w:id="233318050">
      <w:bodyDiv w:val="1"/>
      <w:marLeft w:val="0"/>
      <w:marRight w:val="0"/>
      <w:marTop w:val="0"/>
      <w:marBottom w:val="0"/>
      <w:divBdr>
        <w:top w:val="none" w:sz="0" w:space="0" w:color="auto"/>
        <w:left w:val="none" w:sz="0" w:space="0" w:color="auto"/>
        <w:bottom w:val="none" w:sz="0" w:space="0" w:color="auto"/>
        <w:right w:val="none" w:sz="0" w:space="0" w:color="auto"/>
      </w:divBdr>
    </w:div>
    <w:div w:id="315034254">
      <w:bodyDiv w:val="1"/>
      <w:marLeft w:val="0"/>
      <w:marRight w:val="0"/>
      <w:marTop w:val="0"/>
      <w:marBottom w:val="0"/>
      <w:divBdr>
        <w:top w:val="none" w:sz="0" w:space="0" w:color="auto"/>
        <w:left w:val="none" w:sz="0" w:space="0" w:color="auto"/>
        <w:bottom w:val="none" w:sz="0" w:space="0" w:color="auto"/>
        <w:right w:val="none" w:sz="0" w:space="0" w:color="auto"/>
      </w:divBdr>
    </w:div>
    <w:div w:id="324938101">
      <w:bodyDiv w:val="1"/>
      <w:marLeft w:val="0"/>
      <w:marRight w:val="0"/>
      <w:marTop w:val="0"/>
      <w:marBottom w:val="0"/>
      <w:divBdr>
        <w:top w:val="none" w:sz="0" w:space="0" w:color="auto"/>
        <w:left w:val="none" w:sz="0" w:space="0" w:color="auto"/>
        <w:bottom w:val="none" w:sz="0" w:space="0" w:color="auto"/>
        <w:right w:val="none" w:sz="0" w:space="0" w:color="auto"/>
      </w:divBdr>
    </w:div>
    <w:div w:id="441001448">
      <w:bodyDiv w:val="1"/>
      <w:marLeft w:val="0"/>
      <w:marRight w:val="0"/>
      <w:marTop w:val="0"/>
      <w:marBottom w:val="0"/>
      <w:divBdr>
        <w:top w:val="none" w:sz="0" w:space="0" w:color="auto"/>
        <w:left w:val="none" w:sz="0" w:space="0" w:color="auto"/>
        <w:bottom w:val="none" w:sz="0" w:space="0" w:color="auto"/>
        <w:right w:val="none" w:sz="0" w:space="0" w:color="auto"/>
      </w:divBdr>
    </w:div>
    <w:div w:id="796722126">
      <w:bodyDiv w:val="1"/>
      <w:marLeft w:val="0"/>
      <w:marRight w:val="0"/>
      <w:marTop w:val="0"/>
      <w:marBottom w:val="0"/>
      <w:divBdr>
        <w:top w:val="none" w:sz="0" w:space="0" w:color="auto"/>
        <w:left w:val="none" w:sz="0" w:space="0" w:color="auto"/>
        <w:bottom w:val="none" w:sz="0" w:space="0" w:color="auto"/>
        <w:right w:val="none" w:sz="0" w:space="0" w:color="auto"/>
      </w:divBdr>
    </w:div>
    <w:div w:id="866210603">
      <w:bodyDiv w:val="1"/>
      <w:marLeft w:val="0"/>
      <w:marRight w:val="0"/>
      <w:marTop w:val="0"/>
      <w:marBottom w:val="0"/>
      <w:divBdr>
        <w:top w:val="none" w:sz="0" w:space="0" w:color="auto"/>
        <w:left w:val="none" w:sz="0" w:space="0" w:color="auto"/>
        <w:bottom w:val="none" w:sz="0" w:space="0" w:color="auto"/>
        <w:right w:val="none" w:sz="0" w:space="0" w:color="auto"/>
      </w:divBdr>
    </w:div>
    <w:div w:id="1091120702">
      <w:bodyDiv w:val="1"/>
      <w:marLeft w:val="0"/>
      <w:marRight w:val="0"/>
      <w:marTop w:val="0"/>
      <w:marBottom w:val="0"/>
      <w:divBdr>
        <w:top w:val="none" w:sz="0" w:space="0" w:color="auto"/>
        <w:left w:val="none" w:sz="0" w:space="0" w:color="auto"/>
        <w:bottom w:val="none" w:sz="0" w:space="0" w:color="auto"/>
        <w:right w:val="none" w:sz="0" w:space="0" w:color="auto"/>
      </w:divBdr>
    </w:div>
    <w:div w:id="1275164432">
      <w:bodyDiv w:val="1"/>
      <w:marLeft w:val="0"/>
      <w:marRight w:val="0"/>
      <w:marTop w:val="0"/>
      <w:marBottom w:val="0"/>
      <w:divBdr>
        <w:top w:val="none" w:sz="0" w:space="0" w:color="auto"/>
        <w:left w:val="none" w:sz="0" w:space="0" w:color="auto"/>
        <w:bottom w:val="none" w:sz="0" w:space="0" w:color="auto"/>
        <w:right w:val="none" w:sz="0" w:space="0" w:color="auto"/>
      </w:divBdr>
    </w:div>
    <w:div w:id="1344435499">
      <w:bodyDiv w:val="1"/>
      <w:marLeft w:val="0"/>
      <w:marRight w:val="0"/>
      <w:marTop w:val="0"/>
      <w:marBottom w:val="0"/>
      <w:divBdr>
        <w:top w:val="none" w:sz="0" w:space="0" w:color="auto"/>
        <w:left w:val="none" w:sz="0" w:space="0" w:color="auto"/>
        <w:bottom w:val="none" w:sz="0" w:space="0" w:color="auto"/>
        <w:right w:val="none" w:sz="0" w:space="0" w:color="auto"/>
      </w:divBdr>
    </w:div>
    <w:div w:id="1443380443">
      <w:bodyDiv w:val="1"/>
      <w:marLeft w:val="0"/>
      <w:marRight w:val="0"/>
      <w:marTop w:val="0"/>
      <w:marBottom w:val="0"/>
      <w:divBdr>
        <w:top w:val="none" w:sz="0" w:space="0" w:color="auto"/>
        <w:left w:val="none" w:sz="0" w:space="0" w:color="auto"/>
        <w:bottom w:val="none" w:sz="0" w:space="0" w:color="auto"/>
        <w:right w:val="none" w:sz="0" w:space="0" w:color="auto"/>
      </w:divBdr>
    </w:div>
    <w:div w:id="1521896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diagramQuickStyle" Target="diagrams/quickStyle1.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BFA7DE1-B43A-4168-A84D-52690B70810C}"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0AC1CF2C-6648-4E92-87B6-BB317D12B3CF}">
      <dgm:prSet phldrT="[Text]" custT="1"/>
      <dgm:spPr/>
      <dgm:t>
        <a:bodyPr/>
        <a:lstStyle/>
        <a:p>
          <a:r>
            <a:rPr lang="uk-UA" sz="1200">
              <a:latin typeface="Times New Roman" panose="02020603050405020304" pitchFamily="18" charset="0"/>
              <a:cs typeface="Times New Roman" panose="02020603050405020304" pitchFamily="18" charset="0"/>
            </a:rPr>
            <a:t>Види альтернативного палива</a:t>
          </a:r>
          <a:endParaRPr lang="en-US" sz="1200">
            <a:latin typeface="Times New Roman" panose="02020603050405020304" pitchFamily="18" charset="0"/>
            <a:cs typeface="Times New Roman" panose="02020603050405020304" pitchFamily="18" charset="0"/>
          </a:endParaRPr>
        </a:p>
      </dgm:t>
    </dgm:pt>
    <dgm:pt modelId="{A8CD0B13-F5B9-4A66-A845-6D96F5487B20}" type="parTrans" cxnId="{4D1BD811-036C-4839-A1EF-0F8C390D4E68}">
      <dgm:prSet/>
      <dgm:spPr/>
      <dgm:t>
        <a:bodyPr/>
        <a:lstStyle/>
        <a:p>
          <a:endParaRPr lang="en-US" sz="1000">
            <a:latin typeface="Times New Roman" panose="02020603050405020304" pitchFamily="18" charset="0"/>
            <a:cs typeface="Times New Roman" panose="02020603050405020304" pitchFamily="18" charset="0"/>
          </a:endParaRPr>
        </a:p>
      </dgm:t>
    </dgm:pt>
    <dgm:pt modelId="{493EAFD3-486F-413A-9F7E-8DB72CC728A8}" type="sibTrans" cxnId="{4D1BD811-036C-4839-A1EF-0F8C390D4E68}">
      <dgm:prSet/>
      <dgm:spPr/>
      <dgm:t>
        <a:bodyPr/>
        <a:lstStyle/>
        <a:p>
          <a:endParaRPr lang="en-US" sz="1000">
            <a:latin typeface="Times New Roman" panose="02020603050405020304" pitchFamily="18" charset="0"/>
            <a:cs typeface="Times New Roman" panose="02020603050405020304" pitchFamily="18" charset="0"/>
          </a:endParaRPr>
        </a:p>
      </dgm:t>
    </dgm:pt>
    <dgm:pt modelId="{046C022F-A3AB-4E4E-BEB8-75B67A652949}">
      <dgm:prSet phldrT="[Text]" custT="1"/>
      <dgm:spPr/>
      <dgm:t>
        <a:bodyPr/>
        <a:lstStyle/>
        <a:p>
          <a:r>
            <a:rPr lang="uk-UA" sz="1200">
              <a:latin typeface="Times New Roman" panose="02020603050405020304" pitchFamily="18" charset="0"/>
              <a:cs typeface="Times New Roman" panose="02020603050405020304" pitchFamily="18" charset="0"/>
            </a:rPr>
            <a:t>Альтернативне рідке паливо</a:t>
          </a:r>
          <a:endParaRPr lang="en-US" sz="1200">
            <a:latin typeface="Times New Roman" panose="02020603050405020304" pitchFamily="18" charset="0"/>
            <a:cs typeface="Times New Roman" panose="02020603050405020304" pitchFamily="18" charset="0"/>
          </a:endParaRPr>
        </a:p>
      </dgm:t>
    </dgm:pt>
    <dgm:pt modelId="{4E30E431-4C1A-4805-A7E2-16A2F405F2A9}" type="parTrans" cxnId="{435A256B-5DD3-4AED-8B07-C5281091B36A}">
      <dgm:prSet/>
      <dgm:spPr/>
      <dgm:t>
        <a:bodyPr/>
        <a:lstStyle/>
        <a:p>
          <a:endParaRPr lang="en-US" sz="1000">
            <a:latin typeface="Times New Roman" panose="02020603050405020304" pitchFamily="18" charset="0"/>
            <a:cs typeface="Times New Roman" panose="02020603050405020304" pitchFamily="18" charset="0"/>
          </a:endParaRPr>
        </a:p>
      </dgm:t>
    </dgm:pt>
    <dgm:pt modelId="{D78892B1-8B3B-4FE7-B0DB-46CDB8D7C45D}" type="sibTrans" cxnId="{435A256B-5DD3-4AED-8B07-C5281091B36A}">
      <dgm:prSet/>
      <dgm:spPr/>
      <dgm:t>
        <a:bodyPr/>
        <a:lstStyle/>
        <a:p>
          <a:endParaRPr lang="en-US" sz="1000">
            <a:latin typeface="Times New Roman" panose="02020603050405020304" pitchFamily="18" charset="0"/>
            <a:cs typeface="Times New Roman" panose="02020603050405020304" pitchFamily="18" charset="0"/>
          </a:endParaRPr>
        </a:p>
      </dgm:t>
    </dgm:pt>
    <dgm:pt modelId="{0C34B491-298C-4668-BADB-6AA5FD8374FF}">
      <dgm:prSet phldrT="[Text]" custT="1"/>
      <dgm:spPr/>
      <dgm:t>
        <a:bodyPr/>
        <a:lstStyle/>
        <a:p>
          <a:r>
            <a:rPr lang="uk-UA" sz="1200">
              <a:latin typeface="Times New Roman" panose="02020603050405020304" pitchFamily="18" charset="0"/>
              <a:cs typeface="Times New Roman" panose="02020603050405020304" pitchFamily="18" charset="0"/>
            </a:rPr>
            <a:t>Альтернативне тверде паливо</a:t>
          </a:r>
          <a:endParaRPr lang="en-US" sz="1200">
            <a:latin typeface="Times New Roman" panose="02020603050405020304" pitchFamily="18" charset="0"/>
            <a:cs typeface="Times New Roman" panose="02020603050405020304" pitchFamily="18" charset="0"/>
          </a:endParaRPr>
        </a:p>
      </dgm:t>
    </dgm:pt>
    <dgm:pt modelId="{6B4F6BFF-275B-4EF1-9294-E265CB1B00DD}" type="parTrans" cxnId="{003A9ECF-4E95-4300-89A1-577F2561875C}">
      <dgm:prSet/>
      <dgm:spPr/>
      <dgm:t>
        <a:bodyPr/>
        <a:lstStyle/>
        <a:p>
          <a:endParaRPr lang="en-US" sz="1000">
            <a:latin typeface="Times New Roman" panose="02020603050405020304" pitchFamily="18" charset="0"/>
            <a:cs typeface="Times New Roman" panose="02020603050405020304" pitchFamily="18" charset="0"/>
          </a:endParaRPr>
        </a:p>
      </dgm:t>
    </dgm:pt>
    <dgm:pt modelId="{E0E3DC4C-74DC-4F43-9361-974F404DC02A}" type="sibTrans" cxnId="{003A9ECF-4E95-4300-89A1-577F2561875C}">
      <dgm:prSet/>
      <dgm:spPr/>
      <dgm:t>
        <a:bodyPr/>
        <a:lstStyle/>
        <a:p>
          <a:endParaRPr lang="en-US" sz="1000">
            <a:latin typeface="Times New Roman" panose="02020603050405020304" pitchFamily="18" charset="0"/>
            <a:cs typeface="Times New Roman" panose="02020603050405020304" pitchFamily="18" charset="0"/>
          </a:endParaRPr>
        </a:p>
      </dgm:t>
    </dgm:pt>
    <dgm:pt modelId="{5812E489-1A9F-44B2-BFD8-60E1544D5BC2}">
      <dgm:prSet phldrT="[Text]" custT="1"/>
      <dgm:spPr/>
      <dgm:t>
        <a:bodyPr/>
        <a:lstStyle/>
        <a:p>
          <a:r>
            <a:rPr lang="uk-UA" sz="1100">
              <a:latin typeface="Times New Roman" panose="02020603050405020304" pitchFamily="18" charset="0"/>
              <a:cs typeface="Times New Roman" panose="02020603050405020304" pitchFamily="18" charset="0"/>
            </a:rPr>
            <a:t>Альтернативне газове паливо</a:t>
          </a:r>
          <a:endParaRPr lang="en-US" sz="1100">
            <a:latin typeface="Times New Roman" panose="02020603050405020304" pitchFamily="18" charset="0"/>
            <a:cs typeface="Times New Roman" panose="02020603050405020304" pitchFamily="18" charset="0"/>
          </a:endParaRPr>
        </a:p>
      </dgm:t>
    </dgm:pt>
    <dgm:pt modelId="{DF047E66-B7F2-47E2-8A14-DD33B060D7BF}" type="parTrans" cxnId="{F97FBA0F-2360-4C6A-8FBC-1AF0B51437F2}">
      <dgm:prSet/>
      <dgm:spPr/>
      <dgm:t>
        <a:bodyPr/>
        <a:lstStyle/>
        <a:p>
          <a:endParaRPr lang="en-US" sz="1000">
            <a:latin typeface="Times New Roman" panose="02020603050405020304" pitchFamily="18" charset="0"/>
            <a:cs typeface="Times New Roman" panose="02020603050405020304" pitchFamily="18" charset="0"/>
          </a:endParaRPr>
        </a:p>
      </dgm:t>
    </dgm:pt>
    <dgm:pt modelId="{3E819DCD-56F9-4A6E-94BF-D422B37AD61E}" type="sibTrans" cxnId="{F97FBA0F-2360-4C6A-8FBC-1AF0B51437F2}">
      <dgm:prSet/>
      <dgm:spPr/>
      <dgm:t>
        <a:bodyPr/>
        <a:lstStyle/>
        <a:p>
          <a:endParaRPr lang="en-US" sz="1000">
            <a:latin typeface="Times New Roman" panose="02020603050405020304" pitchFamily="18" charset="0"/>
            <a:cs typeface="Times New Roman" panose="02020603050405020304" pitchFamily="18" charset="0"/>
          </a:endParaRPr>
        </a:p>
      </dgm:t>
    </dgm:pt>
    <dgm:pt modelId="{1A93E7D6-38E9-4203-9ACD-986C75561242}">
      <dgm:prSet custT="1"/>
      <dgm:spPr/>
      <dgm:t>
        <a:bodyPr/>
        <a:lstStyle/>
        <a:p>
          <a:pPr algn="ctr"/>
          <a:r>
            <a:rPr lang="uk-UA" sz="1000">
              <a:latin typeface="Times New Roman" panose="02020603050405020304" pitchFamily="18" charset="0"/>
              <a:cs typeface="Times New Roman" panose="02020603050405020304" pitchFamily="18" charset="0"/>
            </a:rPr>
            <a:t>горючі рідини, одержані під час переробки твердих видів палива (вугілля, торфу, сланців);</a:t>
          </a:r>
          <a:endParaRPr lang="ru-RU" sz="1000">
            <a:latin typeface="Times New Roman" panose="02020603050405020304" pitchFamily="18" charset="0"/>
            <a:cs typeface="Times New Roman" panose="02020603050405020304" pitchFamily="18" charset="0"/>
          </a:endParaRPr>
        </a:p>
        <a:p>
          <a:pPr algn="ctr"/>
          <a:r>
            <a:rPr lang="uk-UA" sz="1000">
              <a:latin typeface="Times New Roman" panose="02020603050405020304" pitchFamily="18" charset="0"/>
              <a:cs typeface="Times New Roman" panose="02020603050405020304" pitchFamily="18" charset="0"/>
            </a:rPr>
            <a:t>спирти (біоетанол, біобутанол) та отримані на їхній основі синтетичні продукти, що можуть використовуватись як паливо або компоненти палива (добавки на основі біоетанолу та біобутанолу), олії, інші види рідкого палива з біомаси (у тому числі біодизель);</a:t>
          </a:r>
          <a:endParaRPr lang="ru-RU" sz="1000">
            <a:latin typeface="Times New Roman" panose="02020603050405020304" pitchFamily="18" charset="0"/>
            <a:cs typeface="Times New Roman" panose="02020603050405020304" pitchFamily="18" charset="0"/>
          </a:endParaRPr>
        </a:p>
        <a:p>
          <a:pPr algn="ctr"/>
          <a:r>
            <a:rPr lang="uk-UA" sz="1000">
              <a:latin typeface="Times New Roman" panose="02020603050405020304" pitchFamily="18" charset="0"/>
              <a:cs typeface="Times New Roman" panose="02020603050405020304" pitchFamily="18" charset="0"/>
            </a:rPr>
            <a:t>горючі рідини, одержані з промислових відходів, у тому числі газових викидів, стічних вод, виливів та інших відходів промислового виробництва;</a:t>
          </a:r>
          <a:endParaRPr lang="ru-RU" sz="1000">
            <a:latin typeface="Times New Roman" panose="02020603050405020304" pitchFamily="18" charset="0"/>
            <a:cs typeface="Times New Roman" panose="02020603050405020304" pitchFamily="18" charset="0"/>
          </a:endParaRPr>
        </a:p>
        <a:p>
          <a:pPr algn="ctr"/>
          <a:r>
            <a:rPr lang="uk-UA" sz="1000">
              <a:latin typeface="Times New Roman" panose="02020603050405020304" pitchFamily="18" charset="0"/>
              <a:cs typeface="Times New Roman" panose="02020603050405020304" pitchFamily="18" charset="0"/>
            </a:rPr>
            <a:t>паливо, одержане з нафти і газового конденсату нафтових, газових та газоконденсатних родовищ непромислового значення та вичерпаних родовищ, з важких сортів нафти та природних бітумів, якщо це паливо не належить до традиційного виду.</a:t>
          </a:r>
          <a:endParaRPr lang="en-US" sz="1000">
            <a:latin typeface="Times New Roman" panose="02020603050405020304" pitchFamily="18" charset="0"/>
            <a:cs typeface="Times New Roman" panose="02020603050405020304" pitchFamily="18" charset="0"/>
          </a:endParaRPr>
        </a:p>
      </dgm:t>
    </dgm:pt>
    <dgm:pt modelId="{1DDA7A33-827B-4261-AC85-BE91B2FDBA9C}" type="parTrans" cxnId="{6EE6C102-10C8-4261-A993-AF8736B0C3CC}">
      <dgm:prSet/>
      <dgm:spPr/>
      <dgm:t>
        <a:bodyPr/>
        <a:lstStyle/>
        <a:p>
          <a:endParaRPr lang="en-US" sz="1000">
            <a:latin typeface="Times New Roman" panose="02020603050405020304" pitchFamily="18" charset="0"/>
            <a:cs typeface="Times New Roman" panose="02020603050405020304" pitchFamily="18" charset="0"/>
          </a:endParaRPr>
        </a:p>
      </dgm:t>
    </dgm:pt>
    <dgm:pt modelId="{F08E6D10-D7D3-42D7-A240-B4EAEDEB3AF9}" type="sibTrans" cxnId="{6EE6C102-10C8-4261-A993-AF8736B0C3CC}">
      <dgm:prSet/>
      <dgm:spPr/>
      <dgm:t>
        <a:bodyPr/>
        <a:lstStyle/>
        <a:p>
          <a:endParaRPr lang="en-US" sz="1000">
            <a:latin typeface="Times New Roman" panose="02020603050405020304" pitchFamily="18" charset="0"/>
            <a:cs typeface="Times New Roman" panose="02020603050405020304" pitchFamily="18" charset="0"/>
          </a:endParaRPr>
        </a:p>
      </dgm:t>
    </dgm:pt>
    <dgm:pt modelId="{A991D709-EF4A-45E8-961E-048AAA79DA26}">
      <dgm:prSet custT="1"/>
      <dgm:spPr/>
      <dgm:t>
        <a:bodyPr/>
        <a:lstStyle/>
        <a:p>
          <a:r>
            <a:rPr lang="uk-UA" sz="1000">
              <a:latin typeface="Times New Roman" panose="02020603050405020304" pitchFamily="18" charset="0"/>
              <a:cs typeface="Times New Roman" panose="02020603050405020304" pitchFamily="18" charset="0"/>
            </a:rPr>
            <a:t>продукція та відходи сільського господарства (рослинництва і тваринництва), лісового господарства та технологічно пов’язаних з ним галузей промисловості, а також гранули, брикети, деревне вугілля та вуглиста речовина, вироблені з цієї продукції та відходів, що використовуються як паливо;</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органічна частина промислових та побутових відходів, а також гранули та брикети, вироблені з них;</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торф, а також гранули та брикети, вироблені з нього. </a:t>
          </a:r>
          <a:endParaRPr lang="en-US" sz="1000">
            <a:latin typeface="Times New Roman" panose="02020603050405020304" pitchFamily="18" charset="0"/>
            <a:cs typeface="Times New Roman" panose="02020603050405020304" pitchFamily="18" charset="0"/>
          </a:endParaRPr>
        </a:p>
      </dgm:t>
    </dgm:pt>
    <dgm:pt modelId="{99AF0519-FEB4-4F6D-BBE2-4D9851F18C53}" type="parTrans" cxnId="{12537119-EA07-4D0D-8C07-744DDAE55F13}">
      <dgm:prSet/>
      <dgm:spPr/>
      <dgm:t>
        <a:bodyPr/>
        <a:lstStyle/>
        <a:p>
          <a:endParaRPr lang="en-US" sz="1000">
            <a:latin typeface="Times New Roman" panose="02020603050405020304" pitchFamily="18" charset="0"/>
            <a:cs typeface="Times New Roman" panose="02020603050405020304" pitchFamily="18" charset="0"/>
          </a:endParaRPr>
        </a:p>
      </dgm:t>
    </dgm:pt>
    <dgm:pt modelId="{7CE05302-0B11-474A-9365-4D39F7953DC7}" type="sibTrans" cxnId="{12537119-EA07-4D0D-8C07-744DDAE55F13}">
      <dgm:prSet/>
      <dgm:spPr/>
      <dgm:t>
        <a:bodyPr/>
        <a:lstStyle/>
        <a:p>
          <a:endParaRPr lang="en-US" sz="1000">
            <a:latin typeface="Times New Roman" panose="02020603050405020304" pitchFamily="18" charset="0"/>
            <a:cs typeface="Times New Roman" panose="02020603050405020304" pitchFamily="18" charset="0"/>
          </a:endParaRPr>
        </a:p>
      </dgm:t>
    </dgm:pt>
    <dgm:pt modelId="{170EA506-8221-49C9-BDF0-3F46B64DDF6E}">
      <dgm:prSet custT="1"/>
      <dgm:spPr/>
      <dgm:t>
        <a:bodyPr/>
        <a:lstStyle/>
        <a:p>
          <a:r>
            <a:rPr lang="uk-UA" sz="1000">
              <a:latin typeface="Times New Roman" panose="02020603050405020304" pitchFamily="18" charset="0"/>
              <a:cs typeface="Times New Roman" panose="02020603050405020304" pitchFamily="18" charset="0"/>
            </a:rPr>
            <a:t>газ (метан) вугільних родовищ, а також газ, одержаний у процесі підземної газифікації та підземного спалювання вугільних пластів;</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газ, одержаний під час переробки твердого палива (кам'яне та буре вугілля, горючі сланці, торф), природних бітумів, важкої нафти;</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газ, що міститься у водоносних пластах нафтогазових басейнів з аномально високим пластовим тиском, в інших підземних газонасичених водах, а також у газонасичених водоймищах і болотах;</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газ, одержаний з природних газових гідратів, та підгідратний газ;</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біогаз, звалищний, генераторний газ у будь-якому стані, біоводень, інше газове паливо, одержане з біомаси; газ у будь-якому стані, одержаний під час переробки твердого палива (кам'яне та буре вугілля, горючі сланці, торф), природних бітумів, важкої нафти, нафтової сировини;</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газ, одержаний з промислових відходів (газових викидів, стічних вод промислової каналізації, вентиляційних викидів, відходів вугільних збагачувальних фабрик тощо);</a:t>
          </a:r>
          <a:endParaRPr lang="ru-RU" sz="1000">
            <a:latin typeface="Times New Roman" panose="02020603050405020304" pitchFamily="18" charset="0"/>
            <a:cs typeface="Times New Roman" panose="02020603050405020304" pitchFamily="18" charset="0"/>
          </a:endParaRPr>
        </a:p>
        <a:p>
          <a:r>
            <a:rPr lang="uk-UA" sz="1000">
              <a:latin typeface="Times New Roman" panose="02020603050405020304" pitchFamily="18" charset="0"/>
              <a:cs typeface="Times New Roman" panose="02020603050405020304" pitchFamily="18" charset="0"/>
            </a:rPr>
            <a:t>стиснений та зріджений природний газ, зріджений нафтовий газ, супутній нафтовий газ, вільний газ метан, якщо вони одержані з газових, газоконденсатних та нафтових родовищ непромислового значення та вичерпаних родовищ і не належать до традиційних видів палива.</a:t>
          </a:r>
          <a:endParaRPr lang="en-US" sz="1000">
            <a:latin typeface="Times New Roman" panose="02020603050405020304" pitchFamily="18" charset="0"/>
            <a:cs typeface="Times New Roman" panose="02020603050405020304" pitchFamily="18" charset="0"/>
          </a:endParaRPr>
        </a:p>
      </dgm:t>
    </dgm:pt>
    <dgm:pt modelId="{93B8DE13-D6B6-4CBC-BFFF-1C4BDC1FDA12}" type="parTrans" cxnId="{4C919D51-0498-4F30-B544-CAE14B1B0E3A}">
      <dgm:prSet/>
      <dgm:spPr/>
      <dgm:t>
        <a:bodyPr/>
        <a:lstStyle/>
        <a:p>
          <a:endParaRPr lang="en-US" sz="1000">
            <a:latin typeface="Times New Roman" panose="02020603050405020304" pitchFamily="18" charset="0"/>
            <a:cs typeface="Times New Roman" panose="02020603050405020304" pitchFamily="18" charset="0"/>
          </a:endParaRPr>
        </a:p>
      </dgm:t>
    </dgm:pt>
    <dgm:pt modelId="{A85A91DD-6DCC-4CFC-B730-B0E981B40A30}" type="sibTrans" cxnId="{4C919D51-0498-4F30-B544-CAE14B1B0E3A}">
      <dgm:prSet/>
      <dgm:spPr/>
      <dgm:t>
        <a:bodyPr/>
        <a:lstStyle/>
        <a:p>
          <a:endParaRPr lang="en-US" sz="1000">
            <a:latin typeface="Times New Roman" panose="02020603050405020304" pitchFamily="18" charset="0"/>
            <a:cs typeface="Times New Roman" panose="02020603050405020304" pitchFamily="18" charset="0"/>
          </a:endParaRPr>
        </a:p>
      </dgm:t>
    </dgm:pt>
    <dgm:pt modelId="{FB56E5D1-0726-4342-AD89-0F5AB253C90B}" type="pres">
      <dgm:prSet presAssocID="{5BFA7DE1-B43A-4168-A84D-52690B70810C}" presName="hierChild1" presStyleCnt="0">
        <dgm:presLayoutVars>
          <dgm:chPref val="1"/>
          <dgm:dir/>
          <dgm:animOne val="branch"/>
          <dgm:animLvl val="lvl"/>
          <dgm:resizeHandles/>
        </dgm:presLayoutVars>
      </dgm:prSet>
      <dgm:spPr/>
      <dgm:t>
        <a:bodyPr/>
        <a:lstStyle/>
        <a:p>
          <a:endParaRPr lang="uk-UA"/>
        </a:p>
      </dgm:t>
    </dgm:pt>
    <dgm:pt modelId="{906208CF-4D55-43C8-84E6-FD159AF9F8E1}" type="pres">
      <dgm:prSet presAssocID="{0AC1CF2C-6648-4E92-87B6-BB317D12B3CF}" presName="hierRoot1" presStyleCnt="0"/>
      <dgm:spPr/>
    </dgm:pt>
    <dgm:pt modelId="{0F183BDE-85CB-4E22-BFDF-6ED1E30AC125}" type="pres">
      <dgm:prSet presAssocID="{0AC1CF2C-6648-4E92-87B6-BB317D12B3CF}" presName="composite" presStyleCnt="0"/>
      <dgm:spPr/>
    </dgm:pt>
    <dgm:pt modelId="{80FAC353-A9BE-45EC-96B2-EF144629F54D}" type="pres">
      <dgm:prSet presAssocID="{0AC1CF2C-6648-4E92-87B6-BB317D12B3CF}" presName="background" presStyleLbl="node0" presStyleIdx="0" presStyleCnt="1"/>
      <dgm:spPr/>
    </dgm:pt>
    <dgm:pt modelId="{93A802DB-4601-4E8C-82CD-AA42CD65AD56}" type="pres">
      <dgm:prSet presAssocID="{0AC1CF2C-6648-4E92-87B6-BB317D12B3CF}" presName="text" presStyleLbl="fgAcc0" presStyleIdx="0" presStyleCnt="1" custScaleY="57421">
        <dgm:presLayoutVars>
          <dgm:chPref val="3"/>
        </dgm:presLayoutVars>
      </dgm:prSet>
      <dgm:spPr/>
      <dgm:t>
        <a:bodyPr/>
        <a:lstStyle/>
        <a:p>
          <a:endParaRPr lang="uk-UA"/>
        </a:p>
      </dgm:t>
    </dgm:pt>
    <dgm:pt modelId="{D8F5C115-3FA9-4DC0-8869-CD7693CF19FF}" type="pres">
      <dgm:prSet presAssocID="{0AC1CF2C-6648-4E92-87B6-BB317D12B3CF}" presName="hierChild2" presStyleCnt="0"/>
      <dgm:spPr/>
    </dgm:pt>
    <dgm:pt modelId="{8660FE80-0CA3-4765-80C0-65735ADF738F}" type="pres">
      <dgm:prSet presAssocID="{4E30E431-4C1A-4805-A7E2-16A2F405F2A9}" presName="Name10" presStyleLbl="parChTrans1D2" presStyleIdx="0" presStyleCnt="3"/>
      <dgm:spPr/>
      <dgm:t>
        <a:bodyPr/>
        <a:lstStyle/>
        <a:p>
          <a:endParaRPr lang="uk-UA"/>
        </a:p>
      </dgm:t>
    </dgm:pt>
    <dgm:pt modelId="{1A2965EB-0303-4F22-AC36-376B085EE37F}" type="pres">
      <dgm:prSet presAssocID="{046C022F-A3AB-4E4E-BEB8-75B67A652949}" presName="hierRoot2" presStyleCnt="0"/>
      <dgm:spPr/>
    </dgm:pt>
    <dgm:pt modelId="{65C56703-2D9E-450C-9259-A5C893CFF53F}" type="pres">
      <dgm:prSet presAssocID="{046C022F-A3AB-4E4E-BEB8-75B67A652949}" presName="composite2" presStyleCnt="0"/>
      <dgm:spPr/>
    </dgm:pt>
    <dgm:pt modelId="{2BB24C4F-300B-4F5E-A130-547195376908}" type="pres">
      <dgm:prSet presAssocID="{046C022F-A3AB-4E4E-BEB8-75B67A652949}" presName="background2" presStyleLbl="node2" presStyleIdx="0" presStyleCnt="3"/>
      <dgm:spPr/>
    </dgm:pt>
    <dgm:pt modelId="{7F263556-AE5E-402B-AE93-797601008E48}" type="pres">
      <dgm:prSet presAssocID="{046C022F-A3AB-4E4E-BEB8-75B67A652949}" presName="text2" presStyleLbl="fgAcc2" presStyleIdx="0" presStyleCnt="3" custScaleY="37680">
        <dgm:presLayoutVars>
          <dgm:chPref val="3"/>
        </dgm:presLayoutVars>
      </dgm:prSet>
      <dgm:spPr/>
      <dgm:t>
        <a:bodyPr/>
        <a:lstStyle/>
        <a:p>
          <a:endParaRPr lang="uk-UA"/>
        </a:p>
      </dgm:t>
    </dgm:pt>
    <dgm:pt modelId="{E42D175C-B327-4507-9ABC-320E1119404E}" type="pres">
      <dgm:prSet presAssocID="{046C022F-A3AB-4E4E-BEB8-75B67A652949}" presName="hierChild3" presStyleCnt="0"/>
      <dgm:spPr/>
    </dgm:pt>
    <dgm:pt modelId="{229BC93A-CA50-4ECA-9A93-651107E52D0B}" type="pres">
      <dgm:prSet presAssocID="{1DDA7A33-827B-4261-AC85-BE91B2FDBA9C}" presName="Name17" presStyleLbl="parChTrans1D3" presStyleIdx="0" presStyleCnt="3"/>
      <dgm:spPr/>
      <dgm:t>
        <a:bodyPr/>
        <a:lstStyle/>
        <a:p>
          <a:endParaRPr lang="uk-UA"/>
        </a:p>
      </dgm:t>
    </dgm:pt>
    <dgm:pt modelId="{96B565F9-54D7-425D-BC4E-4C9F3985AC1D}" type="pres">
      <dgm:prSet presAssocID="{1A93E7D6-38E9-4203-9ACD-986C75561242}" presName="hierRoot3" presStyleCnt="0"/>
      <dgm:spPr/>
    </dgm:pt>
    <dgm:pt modelId="{6E93FDDB-53C6-4E10-ADBD-C44EA3816CD4}" type="pres">
      <dgm:prSet presAssocID="{1A93E7D6-38E9-4203-9ACD-986C75561242}" presName="composite3" presStyleCnt="0"/>
      <dgm:spPr/>
    </dgm:pt>
    <dgm:pt modelId="{CC541D10-478C-4B85-ABC8-BFC9B9F2C71D}" type="pres">
      <dgm:prSet presAssocID="{1A93E7D6-38E9-4203-9ACD-986C75561242}" presName="background3" presStyleLbl="node3" presStyleIdx="0" presStyleCnt="3"/>
      <dgm:spPr/>
    </dgm:pt>
    <dgm:pt modelId="{3B6CA18F-6DFF-4A03-9804-10900D5D6963}" type="pres">
      <dgm:prSet presAssocID="{1A93E7D6-38E9-4203-9ACD-986C75561242}" presName="text3" presStyleLbl="fgAcc3" presStyleIdx="0" presStyleCnt="3" custScaleY="587830">
        <dgm:presLayoutVars>
          <dgm:chPref val="3"/>
        </dgm:presLayoutVars>
      </dgm:prSet>
      <dgm:spPr/>
      <dgm:t>
        <a:bodyPr/>
        <a:lstStyle/>
        <a:p>
          <a:endParaRPr lang="en-US"/>
        </a:p>
      </dgm:t>
    </dgm:pt>
    <dgm:pt modelId="{CBC692D4-E8EE-4D96-B87E-8D2E7D0487AB}" type="pres">
      <dgm:prSet presAssocID="{1A93E7D6-38E9-4203-9ACD-986C75561242}" presName="hierChild4" presStyleCnt="0"/>
      <dgm:spPr/>
    </dgm:pt>
    <dgm:pt modelId="{702143A6-92D7-438F-A43B-CDC6CC141658}" type="pres">
      <dgm:prSet presAssocID="{6B4F6BFF-275B-4EF1-9294-E265CB1B00DD}" presName="Name10" presStyleLbl="parChTrans1D2" presStyleIdx="1" presStyleCnt="3"/>
      <dgm:spPr/>
      <dgm:t>
        <a:bodyPr/>
        <a:lstStyle/>
        <a:p>
          <a:endParaRPr lang="uk-UA"/>
        </a:p>
      </dgm:t>
    </dgm:pt>
    <dgm:pt modelId="{ECDDB961-E4DF-42CA-ABA6-1CF851E9C8AE}" type="pres">
      <dgm:prSet presAssocID="{0C34B491-298C-4668-BADB-6AA5FD8374FF}" presName="hierRoot2" presStyleCnt="0"/>
      <dgm:spPr/>
    </dgm:pt>
    <dgm:pt modelId="{54BD0027-6B8B-49CD-890C-B06F296F3504}" type="pres">
      <dgm:prSet presAssocID="{0C34B491-298C-4668-BADB-6AA5FD8374FF}" presName="composite2" presStyleCnt="0"/>
      <dgm:spPr/>
    </dgm:pt>
    <dgm:pt modelId="{50E95C5B-F2AD-4D40-B965-278319296983}" type="pres">
      <dgm:prSet presAssocID="{0C34B491-298C-4668-BADB-6AA5FD8374FF}" presName="background2" presStyleLbl="node2" presStyleIdx="1" presStyleCnt="3"/>
      <dgm:spPr/>
    </dgm:pt>
    <dgm:pt modelId="{29372DD4-C403-4B9B-A0FF-6F9DEC6B3C3A}" type="pres">
      <dgm:prSet presAssocID="{0C34B491-298C-4668-BADB-6AA5FD8374FF}" presName="text2" presStyleLbl="fgAcc2" presStyleIdx="1" presStyleCnt="3" custScaleY="31953">
        <dgm:presLayoutVars>
          <dgm:chPref val="3"/>
        </dgm:presLayoutVars>
      </dgm:prSet>
      <dgm:spPr/>
      <dgm:t>
        <a:bodyPr/>
        <a:lstStyle/>
        <a:p>
          <a:endParaRPr lang="uk-UA"/>
        </a:p>
      </dgm:t>
    </dgm:pt>
    <dgm:pt modelId="{DFE38913-0786-43CB-895E-9D211FB6FC3F}" type="pres">
      <dgm:prSet presAssocID="{0C34B491-298C-4668-BADB-6AA5FD8374FF}" presName="hierChild3" presStyleCnt="0"/>
      <dgm:spPr/>
    </dgm:pt>
    <dgm:pt modelId="{F0633A5E-7469-414E-A7C7-8B9D2DBFC12C}" type="pres">
      <dgm:prSet presAssocID="{99AF0519-FEB4-4F6D-BBE2-4D9851F18C53}" presName="Name17" presStyleLbl="parChTrans1D3" presStyleIdx="1" presStyleCnt="3"/>
      <dgm:spPr/>
      <dgm:t>
        <a:bodyPr/>
        <a:lstStyle/>
        <a:p>
          <a:endParaRPr lang="uk-UA"/>
        </a:p>
      </dgm:t>
    </dgm:pt>
    <dgm:pt modelId="{995EA83B-4868-485F-9E92-8A2C8BF31CF0}" type="pres">
      <dgm:prSet presAssocID="{A991D709-EF4A-45E8-961E-048AAA79DA26}" presName="hierRoot3" presStyleCnt="0"/>
      <dgm:spPr/>
    </dgm:pt>
    <dgm:pt modelId="{3C88AD82-C8F2-40F5-ACB7-252C7831FE97}" type="pres">
      <dgm:prSet presAssocID="{A991D709-EF4A-45E8-961E-048AAA79DA26}" presName="composite3" presStyleCnt="0"/>
      <dgm:spPr/>
    </dgm:pt>
    <dgm:pt modelId="{7D930F27-F9FA-4774-80AC-57BBD73E39F1}" type="pres">
      <dgm:prSet presAssocID="{A991D709-EF4A-45E8-961E-048AAA79DA26}" presName="background3" presStyleLbl="node3" presStyleIdx="1" presStyleCnt="3"/>
      <dgm:spPr/>
    </dgm:pt>
    <dgm:pt modelId="{B01C4AF3-FB5E-4C17-8BDE-583EA876727B}" type="pres">
      <dgm:prSet presAssocID="{A991D709-EF4A-45E8-961E-048AAA79DA26}" presName="text3" presStyleLbl="fgAcc3" presStyleIdx="1" presStyleCnt="3" custScaleX="78361" custScaleY="594902">
        <dgm:presLayoutVars>
          <dgm:chPref val="3"/>
        </dgm:presLayoutVars>
      </dgm:prSet>
      <dgm:spPr/>
      <dgm:t>
        <a:bodyPr/>
        <a:lstStyle/>
        <a:p>
          <a:endParaRPr lang="en-US"/>
        </a:p>
      </dgm:t>
    </dgm:pt>
    <dgm:pt modelId="{FFB94B69-9EC3-4600-A296-AAB7EA319241}" type="pres">
      <dgm:prSet presAssocID="{A991D709-EF4A-45E8-961E-048AAA79DA26}" presName="hierChild4" presStyleCnt="0"/>
      <dgm:spPr/>
    </dgm:pt>
    <dgm:pt modelId="{C27CC082-E0CE-41EB-8D98-C1AEBC578D4A}" type="pres">
      <dgm:prSet presAssocID="{DF047E66-B7F2-47E2-8A14-DD33B060D7BF}" presName="Name10" presStyleLbl="parChTrans1D2" presStyleIdx="2" presStyleCnt="3"/>
      <dgm:spPr/>
      <dgm:t>
        <a:bodyPr/>
        <a:lstStyle/>
        <a:p>
          <a:endParaRPr lang="uk-UA"/>
        </a:p>
      </dgm:t>
    </dgm:pt>
    <dgm:pt modelId="{B4B06C0E-FE04-4D23-8BE1-A5B57918681E}" type="pres">
      <dgm:prSet presAssocID="{5812E489-1A9F-44B2-BFD8-60E1544D5BC2}" presName="hierRoot2" presStyleCnt="0"/>
      <dgm:spPr/>
    </dgm:pt>
    <dgm:pt modelId="{8B314701-2A07-46C2-B9D6-C038FF163CCF}" type="pres">
      <dgm:prSet presAssocID="{5812E489-1A9F-44B2-BFD8-60E1544D5BC2}" presName="composite2" presStyleCnt="0"/>
      <dgm:spPr/>
    </dgm:pt>
    <dgm:pt modelId="{E895B4FD-0441-44DA-8830-1C1FBF8018D8}" type="pres">
      <dgm:prSet presAssocID="{5812E489-1A9F-44B2-BFD8-60E1544D5BC2}" presName="background2" presStyleLbl="node2" presStyleIdx="2" presStyleCnt="3"/>
      <dgm:spPr/>
    </dgm:pt>
    <dgm:pt modelId="{47260F4E-C2C5-4098-98E4-C8C6EE01696E}" type="pres">
      <dgm:prSet presAssocID="{5812E489-1A9F-44B2-BFD8-60E1544D5BC2}" presName="text2" presStyleLbl="fgAcc2" presStyleIdx="2" presStyleCnt="3" custScaleY="31953">
        <dgm:presLayoutVars>
          <dgm:chPref val="3"/>
        </dgm:presLayoutVars>
      </dgm:prSet>
      <dgm:spPr/>
      <dgm:t>
        <a:bodyPr/>
        <a:lstStyle/>
        <a:p>
          <a:endParaRPr lang="uk-UA"/>
        </a:p>
      </dgm:t>
    </dgm:pt>
    <dgm:pt modelId="{95A1D285-4DE8-4E21-9570-72BE92BDCFC5}" type="pres">
      <dgm:prSet presAssocID="{5812E489-1A9F-44B2-BFD8-60E1544D5BC2}" presName="hierChild3" presStyleCnt="0"/>
      <dgm:spPr/>
    </dgm:pt>
    <dgm:pt modelId="{B8B14102-9940-48D1-97C5-140F1341FB51}" type="pres">
      <dgm:prSet presAssocID="{93B8DE13-D6B6-4CBC-BFFF-1C4BDC1FDA12}" presName="Name17" presStyleLbl="parChTrans1D3" presStyleIdx="2" presStyleCnt="3"/>
      <dgm:spPr/>
      <dgm:t>
        <a:bodyPr/>
        <a:lstStyle/>
        <a:p>
          <a:endParaRPr lang="uk-UA"/>
        </a:p>
      </dgm:t>
    </dgm:pt>
    <dgm:pt modelId="{B663B4B9-01D9-4EC0-AF00-7A9C01F789B0}" type="pres">
      <dgm:prSet presAssocID="{170EA506-8221-49C9-BDF0-3F46B64DDF6E}" presName="hierRoot3" presStyleCnt="0"/>
      <dgm:spPr/>
    </dgm:pt>
    <dgm:pt modelId="{E1B21E42-CD58-4231-93BD-4FECB51944FA}" type="pres">
      <dgm:prSet presAssocID="{170EA506-8221-49C9-BDF0-3F46B64DDF6E}" presName="composite3" presStyleCnt="0"/>
      <dgm:spPr/>
    </dgm:pt>
    <dgm:pt modelId="{674790E0-02B6-4157-8BD1-E75BC48EF7F4}" type="pres">
      <dgm:prSet presAssocID="{170EA506-8221-49C9-BDF0-3F46B64DDF6E}" presName="background3" presStyleLbl="node3" presStyleIdx="2" presStyleCnt="3"/>
      <dgm:spPr/>
    </dgm:pt>
    <dgm:pt modelId="{40A75194-1D0B-48A6-B8CD-66C7A3E79E56}" type="pres">
      <dgm:prSet presAssocID="{170EA506-8221-49C9-BDF0-3F46B64DDF6E}" presName="text3" presStyleLbl="fgAcc3" presStyleIdx="2" presStyleCnt="3" custScaleX="147449" custScaleY="595668">
        <dgm:presLayoutVars>
          <dgm:chPref val="3"/>
        </dgm:presLayoutVars>
      </dgm:prSet>
      <dgm:spPr/>
      <dgm:t>
        <a:bodyPr/>
        <a:lstStyle/>
        <a:p>
          <a:endParaRPr lang="en-US"/>
        </a:p>
      </dgm:t>
    </dgm:pt>
    <dgm:pt modelId="{95910CC1-F8C2-4682-8053-087BE1A5E036}" type="pres">
      <dgm:prSet presAssocID="{170EA506-8221-49C9-BDF0-3F46B64DDF6E}" presName="hierChild4" presStyleCnt="0"/>
      <dgm:spPr/>
    </dgm:pt>
  </dgm:ptLst>
  <dgm:cxnLst>
    <dgm:cxn modelId="{1C0E8642-6D6E-42FC-890F-D822C943D74C}" type="presOf" srcId="{4E30E431-4C1A-4805-A7E2-16A2F405F2A9}" destId="{8660FE80-0CA3-4765-80C0-65735ADF738F}" srcOrd="0" destOrd="0" presId="urn:microsoft.com/office/officeart/2005/8/layout/hierarchy1"/>
    <dgm:cxn modelId="{B679288F-0D37-4C1F-92C7-C987B75E9118}" type="presOf" srcId="{A991D709-EF4A-45E8-961E-048AAA79DA26}" destId="{B01C4AF3-FB5E-4C17-8BDE-583EA876727B}" srcOrd="0" destOrd="0" presId="urn:microsoft.com/office/officeart/2005/8/layout/hierarchy1"/>
    <dgm:cxn modelId="{F97FBA0F-2360-4C6A-8FBC-1AF0B51437F2}" srcId="{0AC1CF2C-6648-4E92-87B6-BB317D12B3CF}" destId="{5812E489-1A9F-44B2-BFD8-60E1544D5BC2}" srcOrd="2" destOrd="0" parTransId="{DF047E66-B7F2-47E2-8A14-DD33B060D7BF}" sibTransId="{3E819DCD-56F9-4A6E-94BF-D422B37AD61E}"/>
    <dgm:cxn modelId="{00FA3CBB-A366-4DAD-B3A3-9A13FBEDA4D9}" type="presOf" srcId="{046C022F-A3AB-4E4E-BEB8-75B67A652949}" destId="{7F263556-AE5E-402B-AE93-797601008E48}" srcOrd="0" destOrd="0" presId="urn:microsoft.com/office/officeart/2005/8/layout/hierarchy1"/>
    <dgm:cxn modelId="{B3E5B150-208F-4883-A1FA-FD0A7E9F0816}" type="presOf" srcId="{0AC1CF2C-6648-4E92-87B6-BB317D12B3CF}" destId="{93A802DB-4601-4E8C-82CD-AA42CD65AD56}" srcOrd="0" destOrd="0" presId="urn:microsoft.com/office/officeart/2005/8/layout/hierarchy1"/>
    <dgm:cxn modelId="{A688EF40-93B4-4137-8A04-3CB575F754A5}" type="presOf" srcId="{5812E489-1A9F-44B2-BFD8-60E1544D5BC2}" destId="{47260F4E-C2C5-4098-98E4-C8C6EE01696E}" srcOrd="0" destOrd="0" presId="urn:microsoft.com/office/officeart/2005/8/layout/hierarchy1"/>
    <dgm:cxn modelId="{86E94ED6-6BDF-4B21-AD0F-41CEA7CD5036}" type="presOf" srcId="{1DDA7A33-827B-4261-AC85-BE91B2FDBA9C}" destId="{229BC93A-CA50-4ECA-9A93-651107E52D0B}" srcOrd="0" destOrd="0" presId="urn:microsoft.com/office/officeart/2005/8/layout/hierarchy1"/>
    <dgm:cxn modelId="{F17082A8-E213-47FE-8F00-876A55F93380}" type="presOf" srcId="{1A93E7D6-38E9-4203-9ACD-986C75561242}" destId="{3B6CA18F-6DFF-4A03-9804-10900D5D6963}" srcOrd="0" destOrd="0" presId="urn:microsoft.com/office/officeart/2005/8/layout/hierarchy1"/>
    <dgm:cxn modelId="{7B2468DE-56AC-4E85-848F-08A0447FD0EF}" type="presOf" srcId="{93B8DE13-D6B6-4CBC-BFFF-1C4BDC1FDA12}" destId="{B8B14102-9940-48D1-97C5-140F1341FB51}" srcOrd="0" destOrd="0" presId="urn:microsoft.com/office/officeart/2005/8/layout/hierarchy1"/>
    <dgm:cxn modelId="{12537119-EA07-4D0D-8C07-744DDAE55F13}" srcId="{0C34B491-298C-4668-BADB-6AA5FD8374FF}" destId="{A991D709-EF4A-45E8-961E-048AAA79DA26}" srcOrd="0" destOrd="0" parTransId="{99AF0519-FEB4-4F6D-BBE2-4D9851F18C53}" sibTransId="{7CE05302-0B11-474A-9365-4D39F7953DC7}"/>
    <dgm:cxn modelId="{435A256B-5DD3-4AED-8B07-C5281091B36A}" srcId="{0AC1CF2C-6648-4E92-87B6-BB317D12B3CF}" destId="{046C022F-A3AB-4E4E-BEB8-75B67A652949}" srcOrd="0" destOrd="0" parTransId="{4E30E431-4C1A-4805-A7E2-16A2F405F2A9}" sibTransId="{D78892B1-8B3B-4FE7-B0DB-46CDB8D7C45D}"/>
    <dgm:cxn modelId="{003A9ECF-4E95-4300-89A1-577F2561875C}" srcId="{0AC1CF2C-6648-4E92-87B6-BB317D12B3CF}" destId="{0C34B491-298C-4668-BADB-6AA5FD8374FF}" srcOrd="1" destOrd="0" parTransId="{6B4F6BFF-275B-4EF1-9294-E265CB1B00DD}" sibTransId="{E0E3DC4C-74DC-4F43-9361-974F404DC02A}"/>
    <dgm:cxn modelId="{982D5BF5-EBFC-47A0-8403-06306F123BAD}" type="presOf" srcId="{0C34B491-298C-4668-BADB-6AA5FD8374FF}" destId="{29372DD4-C403-4B9B-A0FF-6F9DEC6B3C3A}" srcOrd="0" destOrd="0" presId="urn:microsoft.com/office/officeart/2005/8/layout/hierarchy1"/>
    <dgm:cxn modelId="{CDC14125-B862-4A19-8992-83C4C2D020BF}" type="presOf" srcId="{DF047E66-B7F2-47E2-8A14-DD33B060D7BF}" destId="{C27CC082-E0CE-41EB-8D98-C1AEBC578D4A}" srcOrd="0" destOrd="0" presId="urn:microsoft.com/office/officeart/2005/8/layout/hierarchy1"/>
    <dgm:cxn modelId="{525A246A-72ED-451C-9419-A951FD4290A6}" type="presOf" srcId="{5BFA7DE1-B43A-4168-A84D-52690B70810C}" destId="{FB56E5D1-0726-4342-AD89-0F5AB253C90B}" srcOrd="0" destOrd="0" presId="urn:microsoft.com/office/officeart/2005/8/layout/hierarchy1"/>
    <dgm:cxn modelId="{57E61297-BCB1-4EAF-A43E-FF107D579114}" type="presOf" srcId="{99AF0519-FEB4-4F6D-BBE2-4D9851F18C53}" destId="{F0633A5E-7469-414E-A7C7-8B9D2DBFC12C}" srcOrd="0" destOrd="0" presId="urn:microsoft.com/office/officeart/2005/8/layout/hierarchy1"/>
    <dgm:cxn modelId="{8ACF9C47-516B-48B5-A266-70EC9E419D0B}" type="presOf" srcId="{6B4F6BFF-275B-4EF1-9294-E265CB1B00DD}" destId="{702143A6-92D7-438F-A43B-CDC6CC141658}" srcOrd="0" destOrd="0" presId="urn:microsoft.com/office/officeart/2005/8/layout/hierarchy1"/>
    <dgm:cxn modelId="{4D1BD811-036C-4839-A1EF-0F8C390D4E68}" srcId="{5BFA7DE1-B43A-4168-A84D-52690B70810C}" destId="{0AC1CF2C-6648-4E92-87B6-BB317D12B3CF}" srcOrd="0" destOrd="0" parTransId="{A8CD0B13-F5B9-4A66-A845-6D96F5487B20}" sibTransId="{493EAFD3-486F-413A-9F7E-8DB72CC728A8}"/>
    <dgm:cxn modelId="{4C919D51-0498-4F30-B544-CAE14B1B0E3A}" srcId="{5812E489-1A9F-44B2-BFD8-60E1544D5BC2}" destId="{170EA506-8221-49C9-BDF0-3F46B64DDF6E}" srcOrd="0" destOrd="0" parTransId="{93B8DE13-D6B6-4CBC-BFFF-1C4BDC1FDA12}" sibTransId="{A85A91DD-6DCC-4CFC-B730-B0E981B40A30}"/>
    <dgm:cxn modelId="{9E4F3824-C145-42D2-9C00-5590F3321DC7}" type="presOf" srcId="{170EA506-8221-49C9-BDF0-3F46B64DDF6E}" destId="{40A75194-1D0B-48A6-B8CD-66C7A3E79E56}" srcOrd="0" destOrd="0" presId="urn:microsoft.com/office/officeart/2005/8/layout/hierarchy1"/>
    <dgm:cxn modelId="{6EE6C102-10C8-4261-A993-AF8736B0C3CC}" srcId="{046C022F-A3AB-4E4E-BEB8-75B67A652949}" destId="{1A93E7D6-38E9-4203-9ACD-986C75561242}" srcOrd="0" destOrd="0" parTransId="{1DDA7A33-827B-4261-AC85-BE91B2FDBA9C}" sibTransId="{F08E6D10-D7D3-42D7-A240-B4EAEDEB3AF9}"/>
    <dgm:cxn modelId="{B7FDBFAE-6FA6-4D90-B44A-A01896EA3131}" type="presParOf" srcId="{FB56E5D1-0726-4342-AD89-0F5AB253C90B}" destId="{906208CF-4D55-43C8-84E6-FD159AF9F8E1}" srcOrd="0" destOrd="0" presId="urn:microsoft.com/office/officeart/2005/8/layout/hierarchy1"/>
    <dgm:cxn modelId="{49EC274B-DDD7-4777-84AC-18B9F4401A9F}" type="presParOf" srcId="{906208CF-4D55-43C8-84E6-FD159AF9F8E1}" destId="{0F183BDE-85CB-4E22-BFDF-6ED1E30AC125}" srcOrd="0" destOrd="0" presId="urn:microsoft.com/office/officeart/2005/8/layout/hierarchy1"/>
    <dgm:cxn modelId="{D55D405E-35B9-457A-8B6D-8303D3DD9C03}" type="presParOf" srcId="{0F183BDE-85CB-4E22-BFDF-6ED1E30AC125}" destId="{80FAC353-A9BE-45EC-96B2-EF144629F54D}" srcOrd="0" destOrd="0" presId="urn:microsoft.com/office/officeart/2005/8/layout/hierarchy1"/>
    <dgm:cxn modelId="{C07DCAAF-E7D3-460A-B2F9-39A62EFF5A55}" type="presParOf" srcId="{0F183BDE-85CB-4E22-BFDF-6ED1E30AC125}" destId="{93A802DB-4601-4E8C-82CD-AA42CD65AD56}" srcOrd="1" destOrd="0" presId="urn:microsoft.com/office/officeart/2005/8/layout/hierarchy1"/>
    <dgm:cxn modelId="{5B706396-A6AA-4D1B-8CB3-1AC45A90A7FB}" type="presParOf" srcId="{906208CF-4D55-43C8-84E6-FD159AF9F8E1}" destId="{D8F5C115-3FA9-4DC0-8869-CD7693CF19FF}" srcOrd="1" destOrd="0" presId="urn:microsoft.com/office/officeart/2005/8/layout/hierarchy1"/>
    <dgm:cxn modelId="{6A7262FA-37B6-43FA-8B8A-C100414AC7C5}" type="presParOf" srcId="{D8F5C115-3FA9-4DC0-8869-CD7693CF19FF}" destId="{8660FE80-0CA3-4765-80C0-65735ADF738F}" srcOrd="0" destOrd="0" presId="urn:microsoft.com/office/officeart/2005/8/layout/hierarchy1"/>
    <dgm:cxn modelId="{D0A3EF8A-AC60-44E0-BB18-6F4ABA6B2099}" type="presParOf" srcId="{D8F5C115-3FA9-4DC0-8869-CD7693CF19FF}" destId="{1A2965EB-0303-4F22-AC36-376B085EE37F}" srcOrd="1" destOrd="0" presId="urn:microsoft.com/office/officeart/2005/8/layout/hierarchy1"/>
    <dgm:cxn modelId="{F3D08677-2A66-4474-9EF8-8EF4A9002C18}" type="presParOf" srcId="{1A2965EB-0303-4F22-AC36-376B085EE37F}" destId="{65C56703-2D9E-450C-9259-A5C893CFF53F}" srcOrd="0" destOrd="0" presId="urn:microsoft.com/office/officeart/2005/8/layout/hierarchy1"/>
    <dgm:cxn modelId="{D290DE58-232D-4F31-AEC3-A9643A893FCF}" type="presParOf" srcId="{65C56703-2D9E-450C-9259-A5C893CFF53F}" destId="{2BB24C4F-300B-4F5E-A130-547195376908}" srcOrd="0" destOrd="0" presId="urn:microsoft.com/office/officeart/2005/8/layout/hierarchy1"/>
    <dgm:cxn modelId="{95559712-B654-433E-AE18-7F23A2A04662}" type="presParOf" srcId="{65C56703-2D9E-450C-9259-A5C893CFF53F}" destId="{7F263556-AE5E-402B-AE93-797601008E48}" srcOrd="1" destOrd="0" presId="urn:microsoft.com/office/officeart/2005/8/layout/hierarchy1"/>
    <dgm:cxn modelId="{37C5CC1D-D7A2-4A97-8014-B06E01DC0EFB}" type="presParOf" srcId="{1A2965EB-0303-4F22-AC36-376B085EE37F}" destId="{E42D175C-B327-4507-9ABC-320E1119404E}" srcOrd="1" destOrd="0" presId="urn:microsoft.com/office/officeart/2005/8/layout/hierarchy1"/>
    <dgm:cxn modelId="{3D4C2083-1B98-4872-B9E2-091DCCEC3568}" type="presParOf" srcId="{E42D175C-B327-4507-9ABC-320E1119404E}" destId="{229BC93A-CA50-4ECA-9A93-651107E52D0B}" srcOrd="0" destOrd="0" presId="urn:microsoft.com/office/officeart/2005/8/layout/hierarchy1"/>
    <dgm:cxn modelId="{0F000326-EC46-479A-A28E-E5CB475605C8}" type="presParOf" srcId="{E42D175C-B327-4507-9ABC-320E1119404E}" destId="{96B565F9-54D7-425D-BC4E-4C9F3985AC1D}" srcOrd="1" destOrd="0" presId="urn:microsoft.com/office/officeart/2005/8/layout/hierarchy1"/>
    <dgm:cxn modelId="{E90400FA-2ED1-4BE7-9AC8-FCFDFD08DC9A}" type="presParOf" srcId="{96B565F9-54D7-425D-BC4E-4C9F3985AC1D}" destId="{6E93FDDB-53C6-4E10-ADBD-C44EA3816CD4}" srcOrd="0" destOrd="0" presId="urn:microsoft.com/office/officeart/2005/8/layout/hierarchy1"/>
    <dgm:cxn modelId="{DAB60FA4-6EDE-4795-94EA-EAFB8F583709}" type="presParOf" srcId="{6E93FDDB-53C6-4E10-ADBD-C44EA3816CD4}" destId="{CC541D10-478C-4B85-ABC8-BFC9B9F2C71D}" srcOrd="0" destOrd="0" presId="urn:microsoft.com/office/officeart/2005/8/layout/hierarchy1"/>
    <dgm:cxn modelId="{01473869-14FC-4BB4-96B3-9AF2C42CE4FC}" type="presParOf" srcId="{6E93FDDB-53C6-4E10-ADBD-C44EA3816CD4}" destId="{3B6CA18F-6DFF-4A03-9804-10900D5D6963}" srcOrd="1" destOrd="0" presId="urn:microsoft.com/office/officeart/2005/8/layout/hierarchy1"/>
    <dgm:cxn modelId="{6EC679AE-7634-4AD7-BD0E-93E0D5A06C9B}" type="presParOf" srcId="{96B565F9-54D7-425D-BC4E-4C9F3985AC1D}" destId="{CBC692D4-E8EE-4D96-B87E-8D2E7D0487AB}" srcOrd="1" destOrd="0" presId="urn:microsoft.com/office/officeart/2005/8/layout/hierarchy1"/>
    <dgm:cxn modelId="{FAF30724-C02F-43FE-9020-376408BE37AD}" type="presParOf" srcId="{D8F5C115-3FA9-4DC0-8869-CD7693CF19FF}" destId="{702143A6-92D7-438F-A43B-CDC6CC141658}" srcOrd="2" destOrd="0" presId="urn:microsoft.com/office/officeart/2005/8/layout/hierarchy1"/>
    <dgm:cxn modelId="{430D2127-71B1-429A-83C1-CBACBC927740}" type="presParOf" srcId="{D8F5C115-3FA9-4DC0-8869-CD7693CF19FF}" destId="{ECDDB961-E4DF-42CA-ABA6-1CF851E9C8AE}" srcOrd="3" destOrd="0" presId="urn:microsoft.com/office/officeart/2005/8/layout/hierarchy1"/>
    <dgm:cxn modelId="{40CD62E5-DA07-4891-AF9B-CDEA208465ED}" type="presParOf" srcId="{ECDDB961-E4DF-42CA-ABA6-1CF851E9C8AE}" destId="{54BD0027-6B8B-49CD-890C-B06F296F3504}" srcOrd="0" destOrd="0" presId="urn:microsoft.com/office/officeart/2005/8/layout/hierarchy1"/>
    <dgm:cxn modelId="{1B8ED6C7-6E67-4414-9FFF-EAE522535A6F}" type="presParOf" srcId="{54BD0027-6B8B-49CD-890C-B06F296F3504}" destId="{50E95C5B-F2AD-4D40-B965-278319296983}" srcOrd="0" destOrd="0" presId="urn:microsoft.com/office/officeart/2005/8/layout/hierarchy1"/>
    <dgm:cxn modelId="{237FB28B-FC28-46FB-9743-7FE9E7981E13}" type="presParOf" srcId="{54BD0027-6B8B-49CD-890C-B06F296F3504}" destId="{29372DD4-C403-4B9B-A0FF-6F9DEC6B3C3A}" srcOrd="1" destOrd="0" presId="urn:microsoft.com/office/officeart/2005/8/layout/hierarchy1"/>
    <dgm:cxn modelId="{BB0F11BC-97E3-4641-BFD0-C16C9875FC7E}" type="presParOf" srcId="{ECDDB961-E4DF-42CA-ABA6-1CF851E9C8AE}" destId="{DFE38913-0786-43CB-895E-9D211FB6FC3F}" srcOrd="1" destOrd="0" presId="urn:microsoft.com/office/officeart/2005/8/layout/hierarchy1"/>
    <dgm:cxn modelId="{8DDCE84B-EEF8-4109-89AB-39A332F6DCA1}" type="presParOf" srcId="{DFE38913-0786-43CB-895E-9D211FB6FC3F}" destId="{F0633A5E-7469-414E-A7C7-8B9D2DBFC12C}" srcOrd="0" destOrd="0" presId="urn:microsoft.com/office/officeart/2005/8/layout/hierarchy1"/>
    <dgm:cxn modelId="{6FE971EF-CFE2-4945-B78B-72859D320E1A}" type="presParOf" srcId="{DFE38913-0786-43CB-895E-9D211FB6FC3F}" destId="{995EA83B-4868-485F-9E92-8A2C8BF31CF0}" srcOrd="1" destOrd="0" presId="urn:microsoft.com/office/officeart/2005/8/layout/hierarchy1"/>
    <dgm:cxn modelId="{2186FBE7-9148-46EF-91CE-5F3B2B1833D6}" type="presParOf" srcId="{995EA83B-4868-485F-9E92-8A2C8BF31CF0}" destId="{3C88AD82-C8F2-40F5-ACB7-252C7831FE97}" srcOrd="0" destOrd="0" presId="urn:microsoft.com/office/officeart/2005/8/layout/hierarchy1"/>
    <dgm:cxn modelId="{AD69420D-7AFE-439C-98E2-94A692E42864}" type="presParOf" srcId="{3C88AD82-C8F2-40F5-ACB7-252C7831FE97}" destId="{7D930F27-F9FA-4774-80AC-57BBD73E39F1}" srcOrd="0" destOrd="0" presId="urn:microsoft.com/office/officeart/2005/8/layout/hierarchy1"/>
    <dgm:cxn modelId="{EF684E10-120E-429F-B839-F5E83C77B4F9}" type="presParOf" srcId="{3C88AD82-C8F2-40F5-ACB7-252C7831FE97}" destId="{B01C4AF3-FB5E-4C17-8BDE-583EA876727B}" srcOrd="1" destOrd="0" presId="urn:microsoft.com/office/officeart/2005/8/layout/hierarchy1"/>
    <dgm:cxn modelId="{C87DC757-DE4C-4163-BC72-4B8AD550B82E}" type="presParOf" srcId="{995EA83B-4868-485F-9E92-8A2C8BF31CF0}" destId="{FFB94B69-9EC3-4600-A296-AAB7EA319241}" srcOrd="1" destOrd="0" presId="urn:microsoft.com/office/officeart/2005/8/layout/hierarchy1"/>
    <dgm:cxn modelId="{1A430E3A-F700-423C-9A24-4DD73F57D7AF}" type="presParOf" srcId="{D8F5C115-3FA9-4DC0-8869-CD7693CF19FF}" destId="{C27CC082-E0CE-41EB-8D98-C1AEBC578D4A}" srcOrd="4" destOrd="0" presId="urn:microsoft.com/office/officeart/2005/8/layout/hierarchy1"/>
    <dgm:cxn modelId="{ACA3D9B4-3634-4500-9169-133E7050C714}" type="presParOf" srcId="{D8F5C115-3FA9-4DC0-8869-CD7693CF19FF}" destId="{B4B06C0E-FE04-4D23-8BE1-A5B57918681E}" srcOrd="5" destOrd="0" presId="urn:microsoft.com/office/officeart/2005/8/layout/hierarchy1"/>
    <dgm:cxn modelId="{2D1F076E-52ED-4695-96F2-1ABB09D22284}" type="presParOf" srcId="{B4B06C0E-FE04-4D23-8BE1-A5B57918681E}" destId="{8B314701-2A07-46C2-B9D6-C038FF163CCF}" srcOrd="0" destOrd="0" presId="urn:microsoft.com/office/officeart/2005/8/layout/hierarchy1"/>
    <dgm:cxn modelId="{7F0C1D88-27E6-4CCA-BFEB-DB4063AD6DD6}" type="presParOf" srcId="{8B314701-2A07-46C2-B9D6-C038FF163CCF}" destId="{E895B4FD-0441-44DA-8830-1C1FBF8018D8}" srcOrd="0" destOrd="0" presId="urn:microsoft.com/office/officeart/2005/8/layout/hierarchy1"/>
    <dgm:cxn modelId="{B5080C0E-DE93-44B5-BC4E-AC595E0076C3}" type="presParOf" srcId="{8B314701-2A07-46C2-B9D6-C038FF163CCF}" destId="{47260F4E-C2C5-4098-98E4-C8C6EE01696E}" srcOrd="1" destOrd="0" presId="urn:microsoft.com/office/officeart/2005/8/layout/hierarchy1"/>
    <dgm:cxn modelId="{67F429D6-0F05-41EE-A065-419A086FABE5}" type="presParOf" srcId="{B4B06C0E-FE04-4D23-8BE1-A5B57918681E}" destId="{95A1D285-4DE8-4E21-9570-72BE92BDCFC5}" srcOrd="1" destOrd="0" presId="urn:microsoft.com/office/officeart/2005/8/layout/hierarchy1"/>
    <dgm:cxn modelId="{23817116-EBDB-44A9-9FC1-D5DBFB299D1B}" type="presParOf" srcId="{95A1D285-4DE8-4E21-9570-72BE92BDCFC5}" destId="{B8B14102-9940-48D1-97C5-140F1341FB51}" srcOrd="0" destOrd="0" presId="urn:microsoft.com/office/officeart/2005/8/layout/hierarchy1"/>
    <dgm:cxn modelId="{EBE54BF6-ADAB-4ED1-8A96-046DF4BBAF4D}" type="presParOf" srcId="{95A1D285-4DE8-4E21-9570-72BE92BDCFC5}" destId="{B663B4B9-01D9-4EC0-AF00-7A9C01F789B0}" srcOrd="1" destOrd="0" presId="urn:microsoft.com/office/officeart/2005/8/layout/hierarchy1"/>
    <dgm:cxn modelId="{8FDC811B-E12D-416F-BF69-5E0F59AD78C7}" type="presParOf" srcId="{B663B4B9-01D9-4EC0-AF00-7A9C01F789B0}" destId="{E1B21E42-CD58-4231-93BD-4FECB51944FA}" srcOrd="0" destOrd="0" presId="urn:microsoft.com/office/officeart/2005/8/layout/hierarchy1"/>
    <dgm:cxn modelId="{67F76F5A-774A-4EBF-8A02-79BE5ECC771B}" type="presParOf" srcId="{E1B21E42-CD58-4231-93BD-4FECB51944FA}" destId="{674790E0-02B6-4157-8BD1-E75BC48EF7F4}" srcOrd="0" destOrd="0" presId="urn:microsoft.com/office/officeart/2005/8/layout/hierarchy1"/>
    <dgm:cxn modelId="{7B442997-1E28-476D-B2C8-DF0998E9A10A}" type="presParOf" srcId="{E1B21E42-CD58-4231-93BD-4FECB51944FA}" destId="{40A75194-1D0B-48A6-B8CD-66C7A3E79E56}" srcOrd="1" destOrd="0" presId="urn:microsoft.com/office/officeart/2005/8/layout/hierarchy1"/>
    <dgm:cxn modelId="{A603E3F1-8738-4626-800B-203529FC2548}" type="presParOf" srcId="{B663B4B9-01D9-4EC0-AF00-7A9C01F789B0}" destId="{95910CC1-F8C2-4682-8053-087BE1A5E036}" srcOrd="1" destOrd="0" presId="urn:microsoft.com/office/officeart/2005/8/layout/hierarchy1"/>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8B14102-9940-48D1-97C5-140F1341FB51}">
      <dsp:nvSpPr>
        <dsp:cNvPr id="0" name=""/>
        <dsp:cNvSpPr/>
      </dsp:nvSpPr>
      <dsp:spPr>
        <a:xfrm>
          <a:off x="4559290" y="1303999"/>
          <a:ext cx="91440" cy="435647"/>
        </a:xfrm>
        <a:custGeom>
          <a:avLst/>
          <a:gdLst/>
          <a:ahLst/>
          <a:cxnLst/>
          <a:rect l="0" t="0" r="0" b="0"/>
          <a:pathLst>
            <a:path>
              <a:moveTo>
                <a:pt x="45720" y="0"/>
              </a:moveTo>
              <a:lnTo>
                <a:pt x="45720" y="43564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7CC082-E0CE-41EB-8D98-C1AEBC578D4A}">
      <dsp:nvSpPr>
        <dsp:cNvPr id="0" name=""/>
        <dsp:cNvSpPr/>
      </dsp:nvSpPr>
      <dsp:spPr>
        <a:xfrm>
          <a:off x="2677556" y="564420"/>
          <a:ext cx="1927453" cy="435647"/>
        </a:xfrm>
        <a:custGeom>
          <a:avLst/>
          <a:gdLst/>
          <a:ahLst/>
          <a:cxnLst/>
          <a:rect l="0" t="0" r="0" b="0"/>
          <a:pathLst>
            <a:path>
              <a:moveTo>
                <a:pt x="0" y="0"/>
              </a:moveTo>
              <a:lnTo>
                <a:pt x="0" y="296880"/>
              </a:lnTo>
              <a:lnTo>
                <a:pt x="1927453" y="296880"/>
              </a:lnTo>
              <a:lnTo>
                <a:pt x="1927453" y="43564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633A5E-7469-414E-A7C7-8B9D2DBFC12C}">
      <dsp:nvSpPr>
        <dsp:cNvPr id="0" name=""/>
        <dsp:cNvSpPr/>
      </dsp:nvSpPr>
      <dsp:spPr>
        <a:xfrm>
          <a:off x="2535182" y="1303999"/>
          <a:ext cx="91440" cy="435647"/>
        </a:xfrm>
        <a:custGeom>
          <a:avLst/>
          <a:gdLst/>
          <a:ahLst/>
          <a:cxnLst/>
          <a:rect l="0" t="0" r="0" b="0"/>
          <a:pathLst>
            <a:path>
              <a:moveTo>
                <a:pt x="45720" y="0"/>
              </a:moveTo>
              <a:lnTo>
                <a:pt x="45720" y="43564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2143A6-92D7-438F-A43B-CDC6CC141658}">
      <dsp:nvSpPr>
        <dsp:cNvPr id="0" name=""/>
        <dsp:cNvSpPr/>
      </dsp:nvSpPr>
      <dsp:spPr>
        <a:xfrm>
          <a:off x="2580902" y="564420"/>
          <a:ext cx="96653" cy="435647"/>
        </a:xfrm>
        <a:custGeom>
          <a:avLst/>
          <a:gdLst/>
          <a:ahLst/>
          <a:cxnLst/>
          <a:rect l="0" t="0" r="0" b="0"/>
          <a:pathLst>
            <a:path>
              <a:moveTo>
                <a:pt x="96653" y="0"/>
              </a:moveTo>
              <a:lnTo>
                <a:pt x="96653" y="296880"/>
              </a:lnTo>
              <a:lnTo>
                <a:pt x="0" y="296880"/>
              </a:lnTo>
              <a:lnTo>
                <a:pt x="0" y="43564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9BC93A-CA50-4ECA-9A93-651107E52D0B}">
      <dsp:nvSpPr>
        <dsp:cNvPr id="0" name=""/>
        <dsp:cNvSpPr/>
      </dsp:nvSpPr>
      <dsp:spPr>
        <a:xfrm>
          <a:off x="704382" y="1358473"/>
          <a:ext cx="91440" cy="435647"/>
        </a:xfrm>
        <a:custGeom>
          <a:avLst/>
          <a:gdLst/>
          <a:ahLst/>
          <a:cxnLst/>
          <a:rect l="0" t="0" r="0" b="0"/>
          <a:pathLst>
            <a:path>
              <a:moveTo>
                <a:pt x="45720" y="0"/>
              </a:moveTo>
              <a:lnTo>
                <a:pt x="45720" y="43564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60FE80-0CA3-4765-80C0-65735ADF738F}">
      <dsp:nvSpPr>
        <dsp:cNvPr id="0" name=""/>
        <dsp:cNvSpPr/>
      </dsp:nvSpPr>
      <dsp:spPr>
        <a:xfrm>
          <a:off x="750102" y="564420"/>
          <a:ext cx="1927453" cy="435647"/>
        </a:xfrm>
        <a:custGeom>
          <a:avLst/>
          <a:gdLst/>
          <a:ahLst/>
          <a:cxnLst/>
          <a:rect l="0" t="0" r="0" b="0"/>
          <a:pathLst>
            <a:path>
              <a:moveTo>
                <a:pt x="1927453" y="0"/>
              </a:moveTo>
              <a:lnTo>
                <a:pt x="1927453" y="296880"/>
              </a:lnTo>
              <a:lnTo>
                <a:pt x="0" y="296880"/>
              </a:lnTo>
              <a:lnTo>
                <a:pt x="0" y="43564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FAC353-A9BE-45EC-96B2-EF144629F54D}">
      <dsp:nvSpPr>
        <dsp:cNvPr id="0" name=""/>
        <dsp:cNvSpPr/>
      </dsp:nvSpPr>
      <dsp:spPr>
        <a:xfrm>
          <a:off x="1928592" y="18241"/>
          <a:ext cx="1497927" cy="54617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3A802DB-4601-4E8C-82CD-AA42CD65AD56}">
      <dsp:nvSpPr>
        <dsp:cNvPr id="0" name=""/>
        <dsp:cNvSpPr/>
      </dsp:nvSpPr>
      <dsp:spPr>
        <a:xfrm>
          <a:off x="2095029" y="176356"/>
          <a:ext cx="1497927" cy="54617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Види альтернативного палива</a:t>
          </a:r>
          <a:endParaRPr lang="en-US" sz="1200" kern="1200">
            <a:latin typeface="Times New Roman" panose="02020603050405020304" pitchFamily="18" charset="0"/>
            <a:cs typeface="Times New Roman" panose="02020603050405020304" pitchFamily="18" charset="0"/>
          </a:endParaRPr>
        </a:p>
      </dsp:txBody>
      <dsp:txXfrm>
        <a:off x="2095029" y="176356"/>
        <a:ext cx="1497927" cy="546179"/>
      </dsp:txXfrm>
    </dsp:sp>
    <dsp:sp modelId="{2BB24C4F-300B-4F5E-A130-547195376908}">
      <dsp:nvSpPr>
        <dsp:cNvPr id="0" name=""/>
        <dsp:cNvSpPr/>
      </dsp:nvSpPr>
      <dsp:spPr>
        <a:xfrm>
          <a:off x="1139" y="1000067"/>
          <a:ext cx="1497927" cy="3584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F263556-AE5E-402B-AE93-797601008E48}">
      <dsp:nvSpPr>
        <dsp:cNvPr id="0" name=""/>
        <dsp:cNvSpPr/>
      </dsp:nvSpPr>
      <dsp:spPr>
        <a:xfrm>
          <a:off x="167575" y="1158182"/>
          <a:ext cx="1497927" cy="35840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Альтернативне рідке паливо</a:t>
          </a:r>
          <a:endParaRPr lang="en-US" sz="1200" kern="1200">
            <a:latin typeface="Times New Roman" panose="02020603050405020304" pitchFamily="18" charset="0"/>
            <a:cs typeface="Times New Roman" panose="02020603050405020304" pitchFamily="18" charset="0"/>
          </a:endParaRPr>
        </a:p>
      </dsp:txBody>
      <dsp:txXfrm>
        <a:off x="167575" y="1158182"/>
        <a:ext cx="1497927" cy="358406"/>
      </dsp:txXfrm>
    </dsp:sp>
    <dsp:sp modelId="{CC541D10-478C-4B85-ABC8-BFC9B9F2C71D}">
      <dsp:nvSpPr>
        <dsp:cNvPr id="0" name=""/>
        <dsp:cNvSpPr/>
      </dsp:nvSpPr>
      <dsp:spPr>
        <a:xfrm>
          <a:off x="1139" y="1794121"/>
          <a:ext cx="1497927" cy="559134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B6CA18F-6DFF-4A03-9804-10900D5D6963}">
      <dsp:nvSpPr>
        <dsp:cNvPr id="0" name=""/>
        <dsp:cNvSpPr/>
      </dsp:nvSpPr>
      <dsp:spPr>
        <a:xfrm>
          <a:off x="167575" y="1952235"/>
          <a:ext cx="1497927" cy="55913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горючі рідини, одержані під час переробки твердих видів палива (вугілля, торфу, сланців);</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спирти (біоетанол, біобутанол) та отримані на їхній основі синтетичні продукти, що можуть використовуватись як паливо або компоненти палива (добавки на основі біоетанолу та біобутанолу), олії, інші види рідкого палива з біомаси (у тому числі біодизель);</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горючі рідини, одержані з промислових відходів, у тому числі газових викидів, стічних вод, виливів та інших відходів промислового виробництва;</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паливо, одержане з нафти і газового конденсату нафтових, газових та газоконденсатних родовищ непромислового значення та вичерпаних родовищ, з важких сортів нафти та природних бітумів, якщо це паливо не належить до традиційного виду.</a:t>
          </a:r>
          <a:endParaRPr lang="en-US" sz="1000" kern="1200">
            <a:latin typeface="Times New Roman" panose="02020603050405020304" pitchFamily="18" charset="0"/>
            <a:cs typeface="Times New Roman" panose="02020603050405020304" pitchFamily="18" charset="0"/>
          </a:endParaRPr>
        </a:p>
      </dsp:txBody>
      <dsp:txXfrm>
        <a:off x="167575" y="1952235"/>
        <a:ext cx="1497927" cy="5591343"/>
      </dsp:txXfrm>
    </dsp:sp>
    <dsp:sp modelId="{50E95C5B-F2AD-4D40-B965-278319296983}">
      <dsp:nvSpPr>
        <dsp:cNvPr id="0" name=""/>
        <dsp:cNvSpPr/>
      </dsp:nvSpPr>
      <dsp:spPr>
        <a:xfrm>
          <a:off x="1831939" y="1000067"/>
          <a:ext cx="1497927" cy="30393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9372DD4-C403-4B9B-A0FF-6F9DEC6B3C3A}">
      <dsp:nvSpPr>
        <dsp:cNvPr id="0" name=""/>
        <dsp:cNvSpPr/>
      </dsp:nvSpPr>
      <dsp:spPr>
        <a:xfrm>
          <a:off x="1998375" y="1158182"/>
          <a:ext cx="1497927" cy="30393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Альтернативне тверде паливо</a:t>
          </a:r>
          <a:endParaRPr lang="en-US" sz="1200" kern="1200">
            <a:latin typeface="Times New Roman" panose="02020603050405020304" pitchFamily="18" charset="0"/>
            <a:cs typeface="Times New Roman" panose="02020603050405020304" pitchFamily="18" charset="0"/>
          </a:endParaRPr>
        </a:p>
      </dsp:txBody>
      <dsp:txXfrm>
        <a:off x="1998375" y="1158182"/>
        <a:ext cx="1497927" cy="303931"/>
      </dsp:txXfrm>
    </dsp:sp>
    <dsp:sp modelId="{7D930F27-F9FA-4774-80AC-57BBD73E39F1}">
      <dsp:nvSpPr>
        <dsp:cNvPr id="0" name=""/>
        <dsp:cNvSpPr/>
      </dsp:nvSpPr>
      <dsp:spPr>
        <a:xfrm>
          <a:off x="1994007" y="1739646"/>
          <a:ext cx="1173790" cy="565861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01C4AF3-FB5E-4C17-8BDE-583EA876727B}">
      <dsp:nvSpPr>
        <dsp:cNvPr id="0" name=""/>
        <dsp:cNvSpPr/>
      </dsp:nvSpPr>
      <dsp:spPr>
        <a:xfrm>
          <a:off x="2160443" y="1897761"/>
          <a:ext cx="1173790" cy="565861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продукція та відходи сільського господарства (рослинництва і тваринництва), лісового господарства та технологічно пов’язаних з ним галузей промисловості, а також гранули, брикети, деревне вугілля та вуглиста речовина, вироблені з цієї продукції та відходів, що використовуються як паливо;</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органічна частина промислових та побутових відходів, а також гранули та брикети, вироблені з них;</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торф, а також гранули та брикети, вироблені з нього. </a:t>
          </a:r>
          <a:endParaRPr lang="en-US" sz="1000" kern="1200">
            <a:latin typeface="Times New Roman" panose="02020603050405020304" pitchFamily="18" charset="0"/>
            <a:cs typeface="Times New Roman" panose="02020603050405020304" pitchFamily="18" charset="0"/>
          </a:endParaRPr>
        </a:p>
      </dsp:txBody>
      <dsp:txXfrm>
        <a:off x="2160443" y="1897761"/>
        <a:ext cx="1173790" cy="5658611"/>
      </dsp:txXfrm>
    </dsp:sp>
    <dsp:sp modelId="{E895B4FD-0441-44DA-8830-1C1FBF8018D8}">
      <dsp:nvSpPr>
        <dsp:cNvPr id="0" name=""/>
        <dsp:cNvSpPr/>
      </dsp:nvSpPr>
      <dsp:spPr>
        <a:xfrm>
          <a:off x="3856046" y="1000067"/>
          <a:ext cx="1497927" cy="30393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7260F4E-C2C5-4098-98E4-C8C6EE01696E}">
      <dsp:nvSpPr>
        <dsp:cNvPr id="0" name=""/>
        <dsp:cNvSpPr/>
      </dsp:nvSpPr>
      <dsp:spPr>
        <a:xfrm>
          <a:off x="4022482" y="1158182"/>
          <a:ext cx="1497927" cy="303931"/>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Альтернативне газове паливо</a:t>
          </a:r>
          <a:endParaRPr lang="en-US" sz="1100" kern="1200">
            <a:latin typeface="Times New Roman" panose="02020603050405020304" pitchFamily="18" charset="0"/>
            <a:cs typeface="Times New Roman" panose="02020603050405020304" pitchFamily="18" charset="0"/>
          </a:endParaRPr>
        </a:p>
      </dsp:txBody>
      <dsp:txXfrm>
        <a:off x="4022482" y="1158182"/>
        <a:ext cx="1497927" cy="303931"/>
      </dsp:txXfrm>
    </dsp:sp>
    <dsp:sp modelId="{674790E0-02B6-4157-8BD1-E75BC48EF7F4}">
      <dsp:nvSpPr>
        <dsp:cNvPr id="0" name=""/>
        <dsp:cNvSpPr/>
      </dsp:nvSpPr>
      <dsp:spPr>
        <a:xfrm>
          <a:off x="3500670" y="1739646"/>
          <a:ext cx="2208678" cy="566589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0A75194-1D0B-48A6-B8CD-66C7A3E79E56}">
      <dsp:nvSpPr>
        <dsp:cNvPr id="0" name=""/>
        <dsp:cNvSpPr/>
      </dsp:nvSpPr>
      <dsp:spPr>
        <a:xfrm>
          <a:off x="3667107" y="1897761"/>
          <a:ext cx="2208678" cy="566589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газ (метан) вугільних родовищ, а також газ, одержаний у процесі підземної газифікації та підземного спалювання вугільних пластів;</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газ, одержаний під час переробки твердого палива (кам'яне та буре вугілля, горючі сланці, торф), природних бітумів, важкої нафти;</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газ, що міститься у водоносних пластах нафтогазових басейнів з аномально високим пластовим тиском, в інших підземних газонасичених водах, а також у газонасичених водоймищах і болотах;</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газ, одержаний з природних газових гідратів, та підгідратний газ;</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біогаз, звалищний, генераторний газ у будь-якому стані, біоводень, інше газове паливо, одержане з біомаси; газ у будь-якому стані, одержаний під час переробки твердого палива (кам'яне та буре вугілля, горючі сланці, торф), природних бітумів, важкої нафти, нафтової сировини;</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газ, одержаний з промислових відходів (газових викидів, стічних вод промислової каналізації, вентиляційних викидів, відходів вугільних збагачувальних фабрик тощо);</a:t>
          </a:r>
          <a:endParaRPr lang="ru-RU" sz="1000" kern="1200">
            <a:latin typeface="Times New Roman" panose="02020603050405020304" pitchFamily="18" charset="0"/>
            <a:cs typeface="Times New Roman" panose="02020603050405020304" pitchFamily="18" charset="0"/>
          </a:endParaRPr>
        </a:p>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стиснений та зріджений природний газ, зріджений нафтовий газ, супутній нафтовий газ, вільний газ метан, якщо вони одержані з газових, газоконденсатних та нафтових родовищ непромислового значення та вичерпаних родовищ і не належать до традиційних видів палива.</a:t>
          </a:r>
          <a:endParaRPr lang="en-US" sz="1000" kern="1200">
            <a:latin typeface="Times New Roman" panose="02020603050405020304" pitchFamily="18" charset="0"/>
            <a:cs typeface="Times New Roman" panose="02020603050405020304" pitchFamily="18" charset="0"/>
          </a:endParaRPr>
        </a:p>
      </dsp:txBody>
      <dsp:txXfrm>
        <a:off x="3667107" y="1897761"/>
        <a:ext cx="2208678" cy="566589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37FAB-D286-47BF-9E4B-524DC32B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4752</TotalTime>
  <Pages>1</Pages>
  <Words>23380</Words>
  <Characters>133266</Characters>
  <Application>Microsoft Office Word</Application>
  <DocSecurity>0</DocSecurity>
  <Lines>1110</Lines>
  <Paragraphs>312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469</cp:revision>
  <dcterms:created xsi:type="dcterms:W3CDTF">2019-10-04T20:21:00Z</dcterms:created>
  <dcterms:modified xsi:type="dcterms:W3CDTF">2019-12-18T10:45:00Z</dcterms:modified>
</cp:coreProperties>
</file>