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739E8" w:rsidRPr="00461D6B" w:rsidRDefault="002739E8" w:rsidP="002739E8">
      <w:pPr>
        <w:pStyle w:val="2"/>
        <w:spacing w:line="360" w:lineRule="auto"/>
        <w:jc w:val="center"/>
        <w:rPr>
          <w:rFonts w:ascii="Times New Roman" w:hAnsi="Times New Roman" w:cs="Times New Roman"/>
          <w:b/>
          <w:bCs/>
          <w:color w:val="auto"/>
          <w:sz w:val="28"/>
          <w:szCs w:val="28"/>
          <w:lang w:val="uk-UA"/>
        </w:rPr>
      </w:pPr>
      <w:r w:rsidRPr="00461D6B">
        <w:rPr>
          <w:rFonts w:ascii="Times New Roman" w:hAnsi="Times New Roman" w:cs="Times New Roman"/>
          <w:b/>
          <w:bCs/>
          <w:noProof/>
          <w:color w:val="auto"/>
          <w:sz w:val="28"/>
          <w:szCs w:val="28"/>
          <w:lang w:val="ru-RU" w:eastAsia="ru-RU"/>
        </w:rPr>
        <w:drawing>
          <wp:anchor distT="0" distB="0" distL="114300" distR="114300" simplePos="0" relativeHeight="251673600" behindDoc="0" locked="0" layoutInCell="1" allowOverlap="1" wp14:anchorId="4BA5FB17" wp14:editId="399E774D">
            <wp:simplePos x="0" y="0"/>
            <wp:positionH relativeFrom="column">
              <wp:posOffset>3960</wp:posOffset>
            </wp:positionH>
            <wp:positionV relativeFrom="page">
              <wp:posOffset>-892800</wp:posOffset>
            </wp:positionV>
            <wp:extent cx="7200" cy="11880"/>
            <wp:effectExtent l="0" t="0" r="0" b="0"/>
            <wp:wrapSquare wrapText="bothSides"/>
            <wp:docPr id="19" name="Picture 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lum/>
                      <a:alphaModFix/>
                    </a:blip>
                    <a:srcRect/>
                    <a:stretch>
                      <a:fillRect/>
                    </a:stretch>
                  </pic:blipFill>
                  <pic:spPr>
                    <a:xfrm>
                      <a:off x="0" y="0"/>
                      <a:ext cx="7200" cy="11880"/>
                    </a:xfrm>
                    <a:prstGeom prst="rect">
                      <a:avLst/>
                    </a:prstGeom>
                    <a:noFill/>
                    <a:ln>
                      <a:noFill/>
                    </a:ln>
                  </pic:spPr>
                </pic:pic>
              </a:graphicData>
            </a:graphic>
          </wp:anchor>
        </w:drawing>
      </w:r>
      <w:r w:rsidRPr="00461D6B">
        <w:rPr>
          <w:rFonts w:ascii="Times New Roman" w:hAnsi="Times New Roman" w:cs="Times New Roman"/>
          <w:b/>
          <w:bCs/>
          <w:noProof/>
          <w:color w:val="auto"/>
          <w:sz w:val="28"/>
          <w:szCs w:val="28"/>
          <w:lang w:val="ru-RU" w:eastAsia="ru-RU"/>
        </w:rPr>
        <w:drawing>
          <wp:anchor distT="0" distB="0" distL="114300" distR="114300" simplePos="0" relativeHeight="251674624" behindDoc="0" locked="0" layoutInCell="1" allowOverlap="1" wp14:anchorId="0F539C91" wp14:editId="15AA271E">
            <wp:simplePos x="0" y="0"/>
            <wp:positionH relativeFrom="column">
              <wp:posOffset>1440</wp:posOffset>
            </wp:positionH>
            <wp:positionV relativeFrom="page">
              <wp:posOffset>-905039</wp:posOffset>
            </wp:positionV>
            <wp:extent cx="1080" cy="1080"/>
            <wp:effectExtent l="0" t="0" r="0" b="0"/>
            <wp:wrapSquare wrapText="bothSides"/>
            <wp:docPr id="43" name="Picture 5"/>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lum/>
                      <a:alphaModFix/>
                    </a:blip>
                    <a:srcRect/>
                    <a:stretch>
                      <a:fillRect/>
                    </a:stretch>
                  </pic:blipFill>
                  <pic:spPr>
                    <a:xfrm>
                      <a:off x="0" y="0"/>
                      <a:ext cx="1080" cy="1080"/>
                    </a:xfrm>
                    <a:prstGeom prst="rect">
                      <a:avLst/>
                    </a:prstGeom>
                    <a:noFill/>
                    <a:ln>
                      <a:noFill/>
                    </a:ln>
                  </pic:spPr>
                </pic:pic>
              </a:graphicData>
            </a:graphic>
          </wp:anchor>
        </w:drawing>
      </w:r>
      <w:r w:rsidRPr="00461D6B">
        <w:rPr>
          <w:rFonts w:ascii="Times New Roman" w:hAnsi="Times New Roman" w:cs="Times New Roman"/>
          <w:b/>
          <w:bCs/>
          <w:noProof/>
          <w:color w:val="auto"/>
          <w:sz w:val="28"/>
          <w:szCs w:val="28"/>
          <w:lang w:val="ru-RU" w:eastAsia="ru-RU"/>
        </w:rPr>
        <w:drawing>
          <wp:anchor distT="0" distB="0" distL="114300" distR="114300" simplePos="0" relativeHeight="251675648" behindDoc="0" locked="0" layoutInCell="1" allowOverlap="1" wp14:anchorId="3BAB6578" wp14:editId="39606F95">
            <wp:simplePos x="0" y="0"/>
            <wp:positionH relativeFrom="column">
              <wp:posOffset>1440</wp:posOffset>
            </wp:positionH>
            <wp:positionV relativeFrom="page">
              <wp:posOffset>-904319</wp:posOffset>
            </wp:positionV>
            <wp:extent cx="1080" cy="1080"/>
            <wp:effectExtent l="0" t="0" r="0" b="0"/>
            <wp:wrapSquare wrapText="bothSides"/>
            <wp:docPr id="50" name="Picture 6"/>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lum/>
                      <a:alphaModFix/>
                    </a:blip>
                    <a:srcRect/>
                    <a:stretch>
                      <a:fillRect/>
                    </a:stretch>
                  </pic:blipFill>
                  <pic:spPr>
                    <a:xfrm>
                      <a:off x="0" y="0"/>
                      <a:ext cx="1080" cy="1080"/>
                    </a:xfrm>
                    <a:prstGeom prst="rect">
                      <a:avLst/>
                    </a:prstGeom>
                    <a:noFill/>
                    <a:ln>
                      <a:noFill/>
                    </a:ln>
                  </pic:spPr>
                </pic:pic>
              </a:graphicData>
            </a:graphic>
          </wp:anchor>
        </w:drawing>
      </w:r>
      <w:r w:rsidRPr="00461D6B">
        <w:rPr>
          <w:rFonts w:ascii="Times New Roman" w:hAnsi="Times New Roman" w:cs="Times New Roman"/>
          <w:b/>
          <w:bCs/>
          <w:noProof/>
          <w:color w:val="auto"/>
          <w:sz w:val="28"/>
          <w:szCs w:val="28"/>
          <w:lang w:val="ru-RU" w:eastAsia="ru-RU"/>
        </w:rPr>
        <w:drawing>
          <wp:anchor distT="0" distB="0" distL="114300" distR="114300" simplePos="0" relativeHeight="251676672" behindDoc="0" locked="0" layoutInCell="1" allowOverlap="1" wp14:anchorId="43A56971" wp14:editId="3BCAE460">
            <wp:simplePos x="0" y="0"/>
            <wp:positionH relativeFrom="column">
              <wp:posOffset>1440</wp:posOffset>
            </wp:positionH>
            <wp:positionV relativeFrom="page">
              <wp:posOffset>-903599</wp:posOffset>
            </wp:positionV>
            <wp:extent cx="1080" cy="1080"/>
            <wp:effectExtent l="0" t="0" r="0" b="0"/>
            <wp:wrapSquare wrapText="bothSides"/>
            <wp:docPr id="51" name="Picture 7"/>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lum/>
                      <a:alphaModFix/>
                    </a:blip>
                    <a:srcRect/>
                    <a:stretch>
                      <a:fillRect/>
                    </a:stretch>
                  </pic:blipFill>
                  <pic:spPr>
                    <a:xfrm>
                      <a:off x="0" y="0"/>
                      <a:ext cx="1080" cy="1080"/>
                    </a:xfrm>
                    <a:prstGeom prst="rect">
                      <a:avLst/>
                    </a:prstGeom>
                    <a:noFill/>
                    <a:ln>
                      <a:noFill/>
                    </a:ln>
                  </pic:spPr>
                </pic:pic>
              </a:graphicData>
            </a:graphic>
          </wp:anchor>
        </w:drawing>
      </w:r>
      <w:r w:rsidRPr="00461D6B">
        <w:rPr>
          <w:rFonts w:ascii="Times New Roman" w:hAnsi="Times New Roman" w:cs="Times New Roman"/>
          <w:b/>
          <w:bCs/>
          <w:noProof/>
          <w:color w:val="auto"/>
          <w:sz w:val="28"/>
          <w:szCs w:val="28"/>
          <w:lang w:val="ru-RU" w:eastAsia="ru-RU"/>
        </w:rPr>
        <w:drawing>
          <wp:anchor distT="0" distB="0" distL="114300" distR="114300" simplePos="0" relativeHeight="251677696" behindDoc="0" locked="0" layoutInCell="1" allowOverlap="1" wp14:anchorId="71A805EC" wp14:editId="55F820C6">
            <wp:simplePos x="0" y="0"/>
            <wp:positionH relativeFrom="column">
              <wp:posOffset>1440</wp:posOffset>
            </wp:positionH>
            <wp:positionV relativeFrom="page">
              <wp:posOffset>-902159</wp:posOffset>
            </wp:positionV>
            <wp:extent cx="1080" cy="1080"/>
            <wp:effectExtent l="0" t="0" r="0" b="0"/>
            <wp:wrapSquare wrapText="bothSides"/>
            <wp:docPr id="54" name="Picture 8"/>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lum/>
                      <a:alphaModFix/>
                    </a:blip>
                    <a:srcRect/>
                    <a:stretch>
                      <a:fillRect/>
                    </a:stretch>
                  </pic:blipFill>
                  <pic:spPr>
                    <a:xfrm>
                      <a:off x="0" y="0"/>
                      <a:ext cx="1080" cy="1080"/>
                    </a:xfrm>
                    <a:prstGeom prst="rect">
                      <a:avLst/>
                    </a:prstGeom>
                    <a:noFill/>
                    <a:ln>
                      <a:noFill/>
                    </a:ln>
                  </pic:spPr>
                </pic:pic>
              </a:graphicData>
            </a:graphic>
          </wp:anchor>
        </w:drawing>
      </w:r>
      <w:r w:rsidRPr="00461D6B">
        <w:rPr>
          <w:rFonts w:ascii="Times New Roman" w:hAnsi="Times New Roman" w:cs="Times New Roman"/>
          <w:b/>
          <w:bCs/>
          <w:color w:val="auto"/>
          <w:sz w:val="28"/>
          <w:szCs w:val="28"/>
          <w:lang w:val="uk-UA"/>
        </w:rPr>
        <w:t>Міністерство освіти і науки України</w:t>
      </w:r>
    </w:p>
    <w:p w:rsidR="002739E8" w:rsidRPr="00461D6B" w:rsidRDefault="002739E8" w:rsidP="002739E8">
      <w:pPr>
        <w:pStyle w:val="Standard"/>
        <w:tabs>
          <w:tab w:val="left" w:pos="1134"/>
        </w:tabs>
        <w:spacing w:line="360" w:lineRule="auto"/>
        <w:ind w:firstLine="709"/>
        <w:jc w:val="center"/>
        <w:rPr>
          <w:rFonts w:cs="Times New Roman"/>
          <w:b/>
          <w:bCs/>
          <w:sz w:val="28"/>
          <w:szCs w:val="28"/>
          <w:lang w:val="uk-UA"/>
        </w:rPr>
      </w:pPr>
      <w:r w:rsidRPr="00461D6B">
        <w:rPr>
          <w:rFonts w:cs="Times New Roman"/>
          <w:b/>
          <w:bCs/>
          <w:sz w:val="28"/>
          <w:szCs w:val="28"/>
          <w:lang w:val="uk-UA"/>
        </w:rPr>
        <w:t>Ніжинський державний університет імені Миколи Гоголя</w:t>
      </w:r>
    </w:p>
    <w:p w:rsidR="002739E8" w:rsidRPr="00461D6B" w:rsidRDefault="002739E8" w:rsidP="002739E8">
      <w:pPr>
        <w:pStyle w:val="Standard"/>
        <w:tabs>
          <w:tab w:val="left" w:pos="1134"/>
        </w:tabs>
        <w:spacing w:line="360" w:lineRule="auto"/>
        <w:ind w:firstLine="709"/>
        <w:jc w:val="center"/>
        <w:rPr>
          <w:rFonts w:cs="Times New Roman"/>
          <w:b/>
          <w:bCs/>
          <w:sz w:val="28"/>
          <w:szCs w:val="28"/>
          <w:lang w:val="uk-UA"/>
        </w:rPr>
      </w:pPr>
      <w:r w:rsidRPr="00461D6B">
        <w:rPr>
          <w:rFonts w:cs="Times New Roman"/>
          <w:b/>
          <w:bCs/>
          <w:sz w:val="28"/>
          <w:szCs w:val="28"/>
          <w:lang w:val="uk-UA"/>
        </w:rPr>
        <w:t>Факультет природничо-географічних і точних наук</w:t>
      </w:r>
    </w:p>
    <w:p w:rsidR="002739E8" w:rsidRPr="00461D6B" w:rsidRDefault="002739E8" w:rsidP="002739E8">
      <w:pPr>
        <w:pStyle w:val="Standard"/>
        <w:tabs>
          <w:tab w:val="left" w:pos="1134"/>
        </w:tabs>
        <w:spacing w:line="360" w:lineRule="auto"/>
        <w:ind w:firstLine="709"/>
        <w:jc w:val="center"/>
        <w:rPr>
          <w:rFonts w:cs="Times New Roman"/>
          <w:b/>
          <w:bCs/>
          <w:sz w:val="28"/>
          <w:szCs w:val="28"/>
          <w:lang w:val="uk-UA"/>
        </w:rPr>
      </w:pPr>
      <w:r w:rsidRPr="00461D6B">
        <w:rPr>
          <w:rFonts w:cs="Times New Roman"/>
          <w:b/>
          <w:bCs/>
          <w:sz w:val="28"/>
          <w:szCs w:val="28"/>
          <w:lang w:val="uk-UA"/>
        </w:rPr>
        <w:t>кафедра географії, туризму та спорту</w:t>
      </w:r>
    </w:p>
    <w:p w:rsidR="002739E8" w:rsidRPr="00461D6B" w:rsidRDefault="002739E8" w:rsidP="002739E8">
      <w:pPr>
        <w:pStyle w:val="Standard"/>
        <w:tabs>
          <w:tab w:val="left" w:pos="1134"/>
        </w:tabs>
        <w:spacing w:line="360" w:lineRule="auto"/>
        <w:ind w:firstLine="709"/>
        <w:jc w:val="center"/>
        <w:rPr>
          <w:rFonts w:cs="Times New Roman"/>
          <w:b/>
          <w:bCs/>
          <w:sz w:val="28"/>
          <w:szCs w:val="28"/>
          <w:lang w:val="uk-UA"/>
        </w:rPr>
      </w:pPr>
    </w:p>
    <w:p w:rsidR="002739E8" w:rsidRPr="00461D6B" w:rsidRDefault="002739E8" w:rsidP="002739E8">
      <w:pPr>
        <w:pStyle w:val="Standard"/>
        <w:tabs>
          <w:tab w:val="left" w:pos="1134"/>
        </w:tabs>
        <w:spacing w:line="360" w:lineRule="auto"/>
        <w:ind w:firstLine="709"/>
        <w:jc w:val="right"/>
        <w:rPr>
          <w:rFonts w:cs="Times New Roman"/>
          <w:sz w:val="28"/>
          <w:szCs w:val="28"/>
          <w:lang w:val="uk-UA"/>
        </w:rPr>
      </w:pPr>
      <w:r w:rsidRPr="00461D6B">
        <w:rPr>
          <w:rFonts w:cs="Times New Roman"/>
          <w:sz w:val="28"/>
          <w:szCs w:val="28"/>
          <w:lang w:val="uk-UA"/>
        </w:rPr>
        <w:t>Освітньо-професійна програма:</w:t>
      </w:r>
    </w:p>
    <w:p w:rsidR="002739E8" w:rsidRPr="00461D6B" w:rsidRDefault="002739E8" w:rsidP="002739E8">
      <w:pPr>
        <w:pStyle w:val="Standard"/>
        <w:tabs>
          <w:tab w:val="left" w:pos="1134"/>
        </w:tabs>
        <w:spacing w:line="360" w:lineRule="auto"/>
        <w:ind w:firstLine="709"/>
        <w:jc w:val="right"/>
        <w:rPr>
          <w:rFonts w:cs="Times New Roman"/>
          <w:sz w:val="28"/>
          <w:szCs w:val="28"/>
          <w:lang w:val="uk-UA"/>
        </w:rPr>
      </w:pPr>
      <w:r w:rsidRPr="00461D6B">
        <w:rPr>
          <w:rFonts w:cs="Times New Roman"/>
          <w:sz w:val="28"/>
          <w:szCs w:val="28"/>
          <w:lang w:val="uk-UA"/>
        </w:rPr>
        <w:t>Середня освіта (Географія)</w:t>
      </w:r>
    </w:p>
    <w:p w:rsidR="002739E8" w:rsidRPr="00461D6B" w:rsidRDefault="002739E8" w:rsidP="002739E8">
      <w:pPr>
        <w:pStyle w:val="Standard"/>
        <w:tabs>
          <w:tab w:val="left" w:pos="1134"/>
        </w:tabs>
        <w:spacing w:line="360" w:lineRule="auto"/>
        <w:ind w:firstLine="709"/>
        <w:jc w:val="right"/>
        <w:rPr>
          <w:rFonts w:cs="Times New Roman"/>
          <w:sz w:val="28"/>
          <w:szCs w:val="28"/>
          <w:lang w:val="uk-UA"/>
        </w:rPr>
      </w:pPr>
      <w:r w:rsidRPr="00461D6B">
        <w:rPr>
          <w:rFonts w:cs="Times New Roman"/>
          <w:sz w:val="28"/>
          <w:szCs w:val="28"/>
          <w:lang w:val="uk-UA"/>
        </w:rPr>
        <w:t>зі спеціальності 014 Середня освіта (Географія)</w:t>
      </w:r>
    </w:p>
    <w:p w:rsidR="002739E8" w:rsidRPr="00461D6B" w:rsidRDefault="002739E8" w:rsidP="002739E8">
      <w:pPr>
        <w:pStyle w:val="Standard"/>
        <w:tabs>
          <w:tab w:val="left" w:pos="1134"/>
        </w:tabs>
        <w:spacing w:line="360" w:lineRule="auto"/>
        <w:rPr>
          <w:rFonts w:cs="Times New Roman"/>
          <w:sz w:val="28"/>
          <w:szCs w:val="28"/>
          <w:lang w:val="uk-UA"/>
        </w:rPr>
      </w:pPr>
    </w:p>
    <w:p w:rsidR="002739E8" w:rsidRPr="00461D6B" w:rsidRDefault="002739E8" w:rsidP="002739E8">
      <w:pPr>
        <w:pStyle w:val="Standard"/>
        <w:tabs>
          <w:tab w:val="left" w:pos="1134"/>
        </w:tabs>
        <w:spacing w:line="360" w:lineRule="auto"/>
        <w:ind w:firstLine="709"/>
        <w:jc w:val="center"/>
        <w:rPr>
          <w:rFonts w:cs="Times New Roman"/>
          <w:b/>
          <w:bCs/>
          <w:sz w:val="28"/>
          <w:szCs w:val="28"/>
          <w:u w:val="single"/>
          <w:lang w:val="uk-UA"/>
        </w:rPr>
      </w:pPr>
      <w:r w:rsidRPr="00461D6B">
        <w:rPr>
          <w:rFonts w:cs="Times New Roman"/>
          <w:b/>
          <w:bCs/>
          <w:sz w:val="28"/>
          <w:szCs w:val="28"/>
          <w:u w:val="single"/>
          <w:lang w:val="uk-UA"/>
        </w:rPr>
        <w:t>КВАЛІФІКАЦІЙНА РОБОТА</w:t>
      </w:r>
    </w:p>
    <w:p w:rsidR="002739E8" w:rsidRPr="00461D6B" w:rsidRDefault="002739E8" w:rsidP="002739E8">
      <w:pPr>
        <w:pStyle w:val="Standard"/>
        <w:tabs>
          <w:tab w:val="left" w:pos="1134"/>
        </w:tabs>
        <w:spacing w:line="360" w:lineRule="auto"/>
        <w:ind w:firstLine="709"/>
        <w:jc w:val="center"/>
        <w:rPr>
          <w:rFonts w:cs="Times New Roman"/>
          <w:sz w:val="28"/>
          <w:szCs w:val="28"/>
          <w:lang w:val="uk-UA"/>
        </w:rPr>
      </w:pPr>
      <w:r w:rsidRPr="00461D6B">
        <w:rPr>
          <w:rFonts w:cs="Times New Roman"/>
          <w:sz w:val="28"/>
          <w:szCs w:val="28"/>
          <w:lang w:val="uk-UA"/>
        </w:rPr>
        <w:t>на здобуття освітнього ступеня магістр</w:t>
      </w:r>
    </w:p>
    <w:p w:rsidR="002739E8" w:rsidRPr="00461D6B" w:rsidRDefault="002739E8" w:rsidP="002739E8">
      <w:pPr>
        <w:pStyle w:val="Standard"/>
        <w:tabs>
          <w:tab w:val="left" w:pos="1134"/>
        </w:tabs>
        <w:spacing w:line="360" w:lineRule="auto"/>
        <w:ind w:firstLine="709"/>
        <w:jc w:val="center"/>
        <w:rPr>
          <w:rFonts w:cs="Times New Roman"/>
          <w:b/>
          <w:bCs/>
          <w:sz w:val="28"/>
          <w:szCs w:val="28"/>
          <w:lang w:val="uk-UA"/>
        </w:rPr>
      </w:pPr>
    </w:p>
    <w:p w:rsidR="002739E8" w:rsidRPr="00461D6B" w:rsidRDefault="002739E8" w:rsidP="002739E8">
      <w:pPr>
        <w:spacing w:after="0" w:line="360" w:lineRule="auto"/>
        <w:ind w:firstLine="567"/>
        <w:jc w:val="center"/>
        <w:rPr>
          <w:rFonts w:ascii="Times New Roman" w:hAnsi="Times New Roman" w:cs="Times New Roman"/>
          <w:b/>
          <w:sz w:val="28"/>
          <w:szCs w:val="28"/>
          <w:lang w:val="uk-UA"/>
        </w:rPr>
      </w:pPr>
      <w:r w:rsidRPr="00461D6B">
        <w:rPr>
          <w:rFonts w:ascii="Times New Roman" w:hAnsi="Times New Roman" w:cs="Times New Roman"/>
          <w:b/>
          <w:sz w:val="28"/>
          <w:szCs w:val="28"/>
          <w:lang w:val="uk-UA"/>
        </w:rPr>
        <w:t>Туристично-рекреаційні ресурси Львівщини</w:t>
      </w:r>
    </w:p>
    <w:p w:rsidR="002739E8" w:rsidRPr="00461D6B" w:rsidRDefault="002739E8" w:rsidP="002739E8">
      <w:pPr>
        <w:pStyle w:val="Standard"/>
        <w:tabs>
          <w:tab w:val="left" w:pos="1134"/>
        </w:tabs>
        <w:spacing w:line="360" w:lineRule="auto"/>
        <w:rPr>
          <w:rFonts w:cs="Times New Roman"/>
          <w:sz w:val="28"/>
          <w:szCs w:val="28"/>
          <w:lang w:val="uk-UA"/>
        </w:rPr>
      </w:pPr>
      <w:r w:rsidRPr="00461D6B">
        <w:rPr>
          <w:rFonts w:cs="Times New Roman"/>
          <w:i/>
          <w:sz w:val="28"/>
          <w:szCs w:val="28"/>
          <w:lang w:val="uk-UA"/>
        </w:rPr>
        <w:t xml:space="preserve">                                   Студентки:</w:t>
      </w:r>
      <w:r w:rsidRPr="00461D6B">
        <w:rPr>
          <w:rFonts w:cs="Times New Roman"/>
          <w:sz w:val="28"/>
          <w:szCs w:val="28"/>
          <w:lang w:val="uk-UA"/>
        </w:rPr>
        <w:t xml:space="preserve"> Давидяк Тетяни Миколаївни</w:t>
      </w:r>
    </w:p>
    <w:p w:rsidR="002739E8" w:rsidRPr="00461D6B" w:rsidRDefault="002739E8" w:rsidP="002739E8">
      <w:pPr>
        <w:pStyle w:val="Standard"/>
        <w:tabs>
          <w:tab w:val="left" w:pos="1134"/>
        </w:tabs>
        <w:spacing w:line="360" w:lineRule="auto"/>
        <w:ind w:left="1843" w:firstLine="709"/>
        <w:rPr>
          <w:rFonts w:cs="Times New Roman"/>
          <w:sz w:val="28"/>
          <w:szCs w:val="28"/>
          <w:lang w:val="uk-UA"/>
        </w:rPr>
      </w:pPr>
    </w:p>
    <w:p w:rsidR="002739E8" w:rsidRPr="00461D6B" w:rsidRDefault="002739E8" w:rsidP="002739E8">
      <w:pPr>
        <w:pStyle w:val="Standard"/>
        <w:tabs>
          <w:tab w:val="left" w:pos="1134"/>
        </w:tabs>
        <w:spacing w:line="360" w:lineRule="auto"/>
        <w:ind w:left="1843"/>
        <w:rPr>
          <w:rFonts w:cs="Times New Roman"/>
          <w:i/>
          <w:sz w:val="28"/>
          <w:szCs w:val="28"/>
          <w:lang w:val="uk-UA"/>
        </w:rPr>
      </w:pPr>
      <w:r w:rsidRPr="00461D6B">
        <w:rPr>
          <w:rFonts w:cs="Times New Roman"/>
          <w:i/>
          <w:sz w:val="28"/>
          <w:szCs w:val="28"/>
          <w:lang w:val="uk-UA"/>
        </w:rPr>
        <w:t xml:space="preserve">        Науковий керівник: </w:t>
      </w:r>
      <w:r w:rsidRPr="00461D6B">
        <w:rPr>
          <w:rFonts w:cs="Times New Roman"/>
          <w:sz w:val="28"/>
          <w:szCs w:val="28"/>
          <w:lang w:val="uk-UA"/>
        </w:rPr>
        <w:t>Остапчук Валентина Володимирівна,</w:t>
      </w:r>
    </w:p>
    <w:p w:rsidR="002739E8" w:rsidRPr="00461D6B" w:rsidRDefault="002739E8" w:rsidP="002739E8">
      <w:pPr>
        <w:pStyle w:val="Standard"/>
        <w:tabs>
          <w:tab w:val="left" w:pos="1134"/>
        </w:tabs>
        <w:spacing w:line="360" w:lineRule="auto"/>
        <w:ind w:left="2410" w:hanging="142"/>
        <w:jc w:val="both"/>
        <w:rPr>
          <w:rFonts w:cs="Times New Roman"/>
          <w:bCs/>
          <w:sz w:val="28"/>
          <w:szCs w:val="28"/>
          <w:lang w:val="uk-UA"/>
        </w:rPr>
      </w:pPr>
      <w:r w:rsidRPr="00461D6B">
        <w:rPr>
          <w:rFonts w:cs="Times New Roman"/>
          <w:sz w:val="28"/>
          <w:szCs w:val="28"/>
          <w:lang w:val="uk-UA"/>
        </w:rPr>
        <w:t xml:space="preserve"> канд. геогр. наук, доцент </w:t>
      </w:r>
      <w:r w:rsidRPr="00461D6B">
        <w:rPr>
          <w:rFonts w:cs="Times New Roman"/>
          <w:bCs/>
          <w:sz w:val="28"/>
          <w:szCs w:val="28"/>
          <w:lang w:val="uk-UA"/>
        </w:rPr>
        <w:t>кафедри географії, туризму та спорту</w:t>
      </w:r>
    </w:p>
    <w:p w:rsidR="002739E8" w:rsidRPr="00461D6B" w:rsidRDefault="002739E8" w:rsidP="002739E8">
      <w:pPr>
        <w:pStyle w:val="Standard"/>
        <w:tabs>
          <w:tab w:val="left" w:pos="1134"/>
        </w:tabs>
        <w:spacing w:line="360" w:lineRule="auto"/>
        <w:ind w:left="2410" w:hanging="142"/>
        <w:jc w:val="both"/>
        <w:rPr>
          <w:rFonts w:cs="Times New Roman"/>
          <w:bCs/>
          <w:sz w:val="28"/>
          <w:szCs w:val="28"/>
          <w:lang w:val="uk-UA"/>
        </w:rPr>
      </w:pPr>
      <w:r w:rsidRPr="00461D6B">
        <w:rPr>
          <w:rFonts w:cs="Times New Roman"/>
          <w:i/>
          <w:sz w:val="28"/>
          <w:szCs w:val="28"/>
          <w:lang w:val="uk-UA"/>
        </w:rPr>
        <w:t xml:space="preserve">   Рецензент: </w:t>
      </w:r>
      <w:r w:rsidRPr="00461D6B">
        <w:rPr>
          <w:rFonts w:cs="Times New Roman"/>
          <w:sz w:val="28"/>
          <w:szCs w:val="28"/>
          <w:lang w:val="uk-UA"/>
        </w:rPr>
        <w:t xml:space="preserve">Шовкун Тетяна Миколаївна, канд. геогр. наук, доцент </w:t>
      </w:r>
      <w:r w:rsidRPr="00461D6B">
        <w:rPr>
          <w:rFonts w:cs="Times New Roman"/>
          <w:bCs/>
          <w:sz w:val="28"/>
          <w:szCs w:val="28"/>
          <w:lang w:val="uk-UA"/>
        </w:rPr>
        <w:t>кафедри географії, туризму та спорту</w:t>
      </w:r>
    </w:p>
    <w:p w:rsidR="002739E8" w:rsidRPr="00461D6B" w:rsidRDefault="002739E8" w:rsidP="002739E8">
      <w:pPr>
        <w:pStyle w:val="Standard"/>
        <w:tabs>
          <w:tab w:val="left" w:pos="1134"/>
        </w:tabs>
        <w:spacing w:line="360" w:lineRule="auto"/>
        <w:ind w:left="2410" w:hanging="2410"/>
        <w:rPr>
          <w:rFonts w:cs="Times New Roman"/>
          <w:i/>
          <w:sz w:val="28"/>
          <w:szCs w:val="28"/>
          <w:lang w:val="uk-UA"/>
        </w:rPr>
      </w:pPr>
      <w:r w:rsidRPr="00461D6B">
        <w:rPr>
          <w:rFonts w:cs="Times New Roman"/>
          <w:i/>
          <w:sz w:val="28"/>
          <w:szCs w:val="28"/>
          <w:lang w:val="uk-UA"/>
        </w:rPr>
        <w:t xml:space="preserve">                                  Рецензент: </w:t>
      </w:r>
      <w:r w:rsidRPr="00461D6B">
        <w:rPr>
          <w:rFonts w:cs="Times New Roman"/>
          <w:sz w:val="28"/>
          <w:szCs w:val="28"/>
          <w:lang w:val="uk-UA"/>
        </w:rPr>
        <w:t>Харченко Олена Миколаївна, канд. геогр. наук,</w:t>
      </w:r>
      <w:r w:rsidR="00461D6B" w:rsidRPr="00461D6B">
        <w:rPr>
          <w:rFonts w:cs="Times New Roman"/>
          <w:sz w:val="28"/>
          <w:szCs w:val="28"/>
          <w:lang w:val="uk-UA"/>
        </w:rPr>
        <w:t xml:space="preserve"> </w:t>
      </w:r>
      <w:r w:rsidRPr="00461D6B">
        <w:rPr>
          <w:rFonts w:cs="Times New Roman"/>
          <w:sz w:val="28"/>
          <w:szCs w:val="28"/>
          <w:lang w:val="uk-UA"/>
        </w:rPr>
        <w:t>доцент кафедри туристичного та готельного бізнесу Національного університету харчових технологій</w:t>
      </w:r>
    </w:p>
    <w:p w:rsidR="002739E8" w:rsidRPr="00461D6B" w:rsidRDefault="002739E8" w:rsidP="002739E8">
      <w:pPr>
        <w:pStyle w:val="Standard"/>
        <w:tabs>
          <w:tab w:val="left" w:pos="1134"/>
        </w:tabs>
        <w:spacing w:line="360" w:lineRule="auto"/>
        <w:rPr>
          <w:rFonts w:cs="Times New Roman"/>
          <w:sz w:val="28"/>
          <w:szCs w:val="28"/>
          <w:lang w:val="uk-UA"/>
        </w:rPr>
      </w:pPr>
      <w:r w:rsidRPr="00461D6B">
        <w:rPr>
          <w:rFonts w:cs="Times New Roman"/>
          <w:sz w:val="28"/>
          <w:szCs w:val="28"/>
          <w:lang w:val="uk-UA"/>
        </w:rPr>
        <w:t xml:space="preserve">                                 </w:t>
      </w:r>
    </w:p>
    <w:p w:rsidR="002739E8" w:rsidRPr="00461D6B" w:rsidRDefault="002739E8" w:rsidP="002739E8">
      <w:pPr>
        <w:pStyle w:val="Standard"/>
        <w:tabs>
          <w:tab w:val="left" w:pos="1134"/>
        </w:tabs>
        <w:spacing w:line="360" w:lineRule="auto"/>
        <w:ind w:firstLine="2268"/>
        <w:rPr>
          <w:rFonts w:cs="Times New Roman"/>
          <w:sz w:val="28"/>
          <w:szCs w:val="28"/>
          <w:lang w:val="uk-UA"/>
        </w:rPr>
      </w:pPr>
      <w:r w:rsidRPr="00461D6B">
        <w:rPr>
          <w:rFonts w:cs="Times New Roman"/>
          <w:sz w:val="28"/>
          <w:szCs w:val="28"/>
          <w:lang w:val="uk-UA"/>
        </w:rPr>
        <w:t>Допущено до захисту</w:t>
      </w:r>
    </w:p>
    <w:p w:rsidR="002739E8" w:rsidRPr="00461D6B" w:rsidRDefault="002739E8" w:rsidP="002739E8">
      <w:pPr>
        <w:pStyle w:val="Standard"/>
        <w:tabs>
          <w:tab w:val="left" w:pos="1134"/>
        </w:tabs>
        <w:spacing w:line="360" w:lineRule="auto"/>
        <w:rPr>
          <w:rFonts w:cs="Times New Roman"/>
          <w:sz w:val="28"/>
          <w:szCs w:val="28"/>
          <w:lang w:val="uk-UA"/>
        </w:rPr>
      </w:pPr>
      <w:r w:rsidRPr="00461D6B">
        <w:rPr>
          <w:rFonts w:cs="Times New Roman"/>
          <w:sz w:val="28"/>
          <w:szCs w:val="28"/>
          <w:lang w:val="uk-UA"/>
        </w:rPr>
        <w:t xml:space="preserve">                                 в. о. зав. кафедри географії,</w:t>
      </w:r>
    </w:p>
    <w:p w:rsidR="002739E8" w:rsidRPr="00461D6B" w:rsidRDefault="002739E8" w:rsidP="002739E8">
      <w:pPr>
        <w:pStyle w:val="Standard"/>
        <w:tabs>
          <w:tab w:val="left" w:pos="1134"/>
        </w:tabs>
        <w:spacing w:line="360" w:lineRule="auto"/>
        <w:rPr>
          <w:rFonts w:cs="Times New Roman"/>
          <w:sz w:val="28"/>
          <w:szCs w:val="28"/>
          <w:lang w:val="uk-UA"/>
        </w:rPr>
      </w:pPr>
      <w:r w:rsidRPr="00461D6B">
        <w:rPr>
          <w:rFonts w:cs="Times New Roman"/>
          <w:sz w:val="28"/>
          <w:szCs w:val="28"/>
          <w:lang w:val="uk-UA"/>
        </w:rPr>
        <w:t xml:space="preserve">                                 туризму та спорту ___________  В.В.Остапчук</w:t>
      </w:r>
    </w:p>
    <w:p w:rsidR="002739E8" w:rsidRPr="00461D6B" w:rsidRDefault="002739E8" w:rsidP="002739E8">
      <w:pPr>
        <w:spacing w:after="0" w:line="360" w:lineRule="auto"/>
        <w:ind w:firstLine="567"/>
        <w:jc w:val="center"/>
        <w:rPr>
          <w:rFonts w:ascii="Times New Roman" w:hAnsi="Times New Roman" w:cs="Times New Roman"/>
          <w:sz w:val="28"/>
          <w:szCs w:val="28"/>
          <w:lang w:val="uk-UA"/>
        </w:rPr>
      </w:pPr>
    </w:p>
    <w:p w:rsidR="00D7770C" w:rsidRPr="00461D6B" w:rsidRDefault="002739E8" w:rsidP="002739E8">
      <w:pPr>
        <w:spacing w:after="0" w:line="360" w:lineRule="auto"/>
        <w:ind w:firstLine="567"/>
        <w:jc w:val="center"/>
        <w:rPr>
          <w:rFonts w:ascii="Times New Roman" w:hAnsi="Times New Roman" w:cs="Times New Roman"/>
          <w:sz w:val="28"/>
          <w:szCs w:val="28"/>
          <w:lang w:val="uk-UA"/>
        </w:rPr>
      </w:pPr>
      <w:r w:rsidRPr="00461D6B">
        <w:rPr>
          <w:rFonts w:ascii="Times New Roman" w:hAnsi="Times New Roman" w:cs="Times New Roman"/>
          <w:sz w:val="28"/>
          <w:szCs w:val="28"/>
          <w:lang w:val="uk-UA"/>
        </w:rPr>
        <w:t>Ніжин – 2021</w:t>
      </w:r>
      <w:r w:rsidRPr="00461D6B">
        <w:rPr>
          <w:rFonts w:ascii="Times New Roman" w:hAnsi="Times New Roman" w:cs="Times New Roman"/>
          <w:sz w:val="28"/>
          <w:szCs w:val="28"/>
          <w:lang w:val="uk-UA"/>
        </w:rPr>
        <w:br/>
      </w:r>
    </w:p>
    <w:p w:rsidR="009C2E8D" w:rsidRPr="00461D6B" w:rsidRDefault="00D7770C" w:rsidP="009C2E8D">
      <w:pPr>
        <w:rPr>
          <w:rFonts w:ascii="Times New Roman" w:hAnsi="Times New Roman" w:cs="Times New Roman"/>
          <w:b/>
          <w:sz w:val="28"/>
          <w:szCs w:val="28"/>
          <w:lang w:val="uk-UA"/>
        </w:rPr>
      </w:pPr>
      <w:r w:rsidRPr="00461D6B">
        <w:rPr>
          <w:rFonts w:ascii="Times New Roman" w:hAnsi="Times New Roman" w:cs="Times New Roman"/>
          <w:b/>
          <w:color w:val="0D0D0D" w:themeColor="text1" w:themeTint="F2"/>
          <w:sz w:val="28"/>
          <w:szCs w:val="28"/>
          <w:lang w:val="uk-UA"/>
        </w:rPr>
        <w:lastRenderedPageBreak/>
        <w:t xml:space="preserve">                                                     АНОТАЦІЯ</w:t>
      </w:r>
    </w:p>
    <w:p w:rsidR="009C2E8D" w:rsidRPr="00461D6B" w:rsidRDefault="009C2E8D" w:rsidP="009C2E8D">
      <w:pPr>
        <w:spacing w:after="0" w:line="360" w:lineRule="auto"/>
        <w:ind w:firstLine="680"/>
        <w:jc w:val="both"/>
        <w:rPr>
          <w:rFonts w:ascii="Times New Roman" w:hAnsi="Times New Roman" w:cs="Times New Roman"/>
          <w:sz w:val="28"/>
          <w:szCs w:val="28"/>
        </w:rPr>
      </w:pPr>
      <w:r w:rsidRPr="00461D6B">
        <w:rPr>
          <w:rStyle w:val="jlqj4b"/>
          <w:rFonts w:ascii="Times New Roman" w:hAnsi="Times New Roman" w:cs="Times New Roman"/>
          <w:color w:val="000000"/>
          <w:sz w:val="28"/>
          <w:szCs w:val="28"/>
          <w:shd w:val="clear" w:color="auto" w:fill="F5F5F5"/>
          <w:lang w:val="uk-UA"/>
        </w:rPr>
        <w:t xml:space="preserve">У роботі  проаналізовано </w:t>
      </w:r>
      <w:r w:rsidRPr="00461D6B">
        <w:rPr>
          <w:rStyle w:val="jlqj4b"/>
          <w:rFonts w:ascii="Times New Roman" w:hAnsi="Times New Roman" w:cs="Times New Roman"/>
          <w:sz w:val="28"/>
          <w:szCs w:val="28"/>
          <w:shd w:val="clear" w:color="auto" w:fill="F5F5F5"/>
          <w:lang w:val="uk-UA"/>
        </w:rPr>
        <w:t>методологічні підходи до визначення поняття «туристично-рекреаційні ресурси» різних вчених. Розкрито основні поняття, методи та принципи вивчення проблем установчого устрою, територіальної диференціації та напрям</w:t>
      </w:r>
      <w:r w:rsidR="00461D6B" w:rsidRPr="00461D6B">
        <w:rPr>
          <w:rStyle w:val="jlqj4b"/>
          <w:rFonts w:ascii="Times New Roman" w:hAnsi="Times New Roman" w:cs="Times New Roman"/>
          <w:sz w:val="28"/>
          <w:szCs w:val="28"/>
          <w:shd w:val="clear" w:color="auto" w:fill="F5F5F5"/>
          <w:lang w:val="uk-UA"/>
        </w:rPr>
        <w:t>ків</w:t>
      </w:r>
      <w:r w:rsidRPr="00461D6B">
        <w:rPr>
          <w:rStyle w:val="jlqj4b"/>
          <w:rFonts w:ascii="Times New Roman" w:hAnsi="Times New Roman" w:cs="Times New Roman"/>
          <w:sz w:val="28"/>
          <w:szCs w:val="28"/>
          <w:shd w:val="clear" w:color="auto" w:fill="F5F5F5"/>
          <w:lang w:val="uk-UA"/>
        </w:rPr>
        <w:t xml:space="preserve"> використання туристично-рекреаційних ресурсів у туристичній галузі. Охарактеризовано класифікацію туристично-рекреаційних ресурсів та природно-рекреаційного потенціалу як чинника розвитку рекреації. У другому розділі «Аналіз туристично-рекреаційних ресурсів Львівської області» проводиться оцінка природних, культурно-історичних та соціально-економічних (інфраструктурних) туристично-рекреаційних ресурсів. У третьому розділі аналізуються перспективи розвитку туристично-рекреаційної індустрії у Львівській </w:t>
      </w:r>
      <w:r w:rsidRPr="00461D6B">
        <w:rPr>
          <w:rStyle w:val="jlqj4b"/>
          <w:rFonts w:ascii="Times New Roman" w:hAnsi="Times New Roman" w:cs="Times New Roman"/>
          <w:color w:val="000000"/>
          <w:sz w:val="28"/>
          <w:szCs w:val="28"/>
          <w:shd w:val="clear" w:color="auto" w:fill="F5F5F5"/>
          <w:lang w:val="uk-UA"/>
        </w:rPr>
        <w:t>області, проведено SWOT-аналіз ефективного розвитку туристичної галузі у Львівській області, де виявлено слабкі та сильні сторони, можливості та загрози для туризму. Вказано на проблеми розвитку туристично-рекреаційної сфери Львівської області та запропоновано шляхи їх подолання.</w:t>
      </w:r>
      <w:r w:rsidRPr="00461D6B">
        <w:rPr>
          <w:rFonts w:ascii="Times New Roman" w:hAnsi="Times New Roman" w:cs="Times New Roman"/>
          <w:sz w:val="28"/>
          <w:szCs w:val="28"/>
        </w:rPr>
        <w:t xml:space="preserve"> </w:t>
      </w:r>
    </w:p>
    <w:p w:rsidR="00D7770C" w:rsidRPr="00461D6B" w:rsidRDefault="009C2E8D" w:rsidP="009C2E8D">
      <w:pPr>
        <w:spacing w:after="0" w:line="360" w:lineRule="auto"/>
        <w:ind w:firstLine="680"/>
        <w:jc w:val="both"/>
        <w:rPr>
          <w:rFonts w:ascii="Times New Roman" w:hAnsi="Times New Roman" w:cs="Times New Roman"/>
          <w:color w:val="0D0D0D" w:themeColor="text1" w:themeTint="F2"/>
          <w:sz w:val="28"/>
          <w:szCs w:val="28"/>
          <w:lang w:val="uk-UA"/>
        </w:rPr>
      </w:pPr>
      <w:r w:rsidRPr="00461D6B">
        <w:rPr>
          <w:rFonts w:ascii="Times New Roman" w:hAnsi="Times New Roman" w:cs="Times New Roman"/>
          <w:b/>
          <w:i/>
          <w:color w:val="0D0D0D" w:themeColor="text1" w:themeTint="F2"/>
          <w:sz w:val="28"/>
          <w:szCs w:val="28"/>
          <w:lang w:val="uk-UA"/>
        </w:rPr>
        <w:t>Ключові слова:</w:t>
      </w:r>
      <w:r w:rsidRPr="00461D6B">
        <w:rPr>
          <w:rFonts w:ascii="Times New Roman" w:hAnsi="Times New Roman" w:cs="Times New Roman"/>
          <w:i/>
          <w:color w:val="0D0D0D" w:themeColor="text1" w:themeTint="F2"/>
          <w:sz w:val="28"/>
          <w:szCs w:val="28"/>
          <w:lang w:val="uk-UA"/>
        </w:rPr>
        <w:t xml:space="preserve"> туристично-рекреаційні ресурси, туристична галузь, природно-рекреаційний потенціал, Львівська область, туризм, туристична</w:t>
      </w:r>
      <w:r w:rsidR="00CF1272" w:rsidRPr="00461D6B">
        <w:rPr>
          <w:rFonts w:ascii="Times New Roman" w:hAnsi="Times New Roman" w:cs="Times New Roman"/>
          <w:i/>
          <w:color w:val="0D0D0D" w:themeColor="text1" w:themeTint="F2"/>
          <w:sz w:val="28"/>
          <w:szCs w:val="28"/>
          <w:lang w:val="uk-UA"/>
        </w:rPr>
        <w:t xml:space="preserve"> сфера.</w:t>
      </w:r>
    </w:p>
    <w:p w:rsidR="00D7770C" w:rsidRPr="00461D6B" w:rsidRDefault="00D7770C" w:rsidP="00D7770C">
      <w:pPr>
        <w:spacing w:after="0" w:line="360" w:lineRule="auto"/>
        <w:ind w:firstLine="680"/>
        <w:jc w:val="both"/>
        <w:rPr>
          <w:rFonts w:ascii="Times New Roman" w:hAnsi="Times New Roman" w:cs="Times New Roman"/>
          <w:color w:val="0D0D0D" w:themeColor="text1" w:themeTint="F2"/>
          <w:sz w:val="28"/>
          <w:szCs w:val="28"/>
          <w:lang w:val="uk-UA"/>
        </w:rPr>
      </w:pPr>
    </w:p>
    <w:p w:rsidR="00D7770C" w:rsidRPr="00461D6B" w:rsidRDefault="00D7770C" w:rsidP="00D7770C">
      <w:pPr>
        <w:spacing w:after="0" w:line="360" w:lineRule="auto"/>
        <w:ind w:firstLine="680"/>
        <w:jc w:val="both"/>
        <w:rPr>
          <w:rFonts w:ascii="Times New Roman" w:hAnsi="Times New Roman" w:cs="Times New Roman"/>
          <w:color w:val="0D0D0D" w:themeColor="text1" w:themeTint="F2"/>
          <w:sz w:val="28"/>
          <w:szCs w:val="28"/>
          <w:lang w:val="uk-UA"/>
        </w:rPr>
      </w:pPr>
    </w:p>
    <w:p w:rsidR="00D7770C" w:rsidRPr="00461D6B" w:rsidRDefault="00D7770C" w:rsidP="00D7770C">
      <w:pPr>
        <w:spacing w:after="0" w:line="360" w:lineRule="auto"/>
        <w:jc w:val="both"/>
        <w:rPr>
          <w:rFonts w:ascii="Times New Roman" w:hAnsi="Times New Roman" w:cs="Times New Roman"/>
          <w:color w:val="0D0D0D" w:themeColor="text1" w:themeTint="F2"/>
          <w:sz w:val="28"/>
          <w:szCs w:val="28"/>
          <w:lang w:val="uk-UA"/>
        </w:rPr>
      </w:pPr>
    </w:p>
    <w:p w:rsidR="00D7770C" w:rsidRPr="00461D6B" w:rsidRDefault="00D7770C" w:rsidP="00D7770C">
      <w:pPr>
        <w:spacing w:after="0" w:line="360" w:lineRule="auto"/>
        <w:jc w:val="both"/>
        <w:rPr>
          <w:rFonts w:ascii="Times New Roman" w:hAnsi="Times New Roman" w:cs="Times New Roman"/>
          <w:color w:val="0D0D0D" w:themeColor="text1" w:themeTint="F2"/>
          <w:sz w:val="28"/>
          <w:szCs w:val="28"/>
          <w:lang w:val="uk-UA"/>
        </w:rPr>
      </w:pPr>
    </w:p>
    <w:p w:rsidR="00C226F8" w:rsidRPr="00461D6B" w:rsidRDefault="00C226F8" w:rsidP="00D7770C">
      <w:pPr>
        <w:spacing w:after="0" w:line="360" w:lineRule="auto"/>
        <w:jc w:val="both"/>
        <w:rPr>
          <w:rFonts w:ascii="Times New Roman" w:hAnsi="Times New Roman" w:cs="Times New Roman"/>
          <w:color w:val="0D0D0D" w:themeColor="text1" w:themeTint="F2"/>
          <w:sz w:val="28"/>
          <w:szCs w:val="28"/>
          <w:lang w:val="uk-UA"/>
        </w:rPr>
      </w:pPr>
    </w:p>
    <w:p w:rsidR="00C226F8" w:rsidRPr="00461D6B" w:rsidRDefault="00C226F8" w:rsidP="00D7770C">
      <w:pPr>
        <w:spacing w:after="0" w:line="360" w:lineRule="auto"/>
        <w:jc w:val="both"/>
        <w:rPr>
          <w:rFonts w:ascii="Times New Roman" w:hAnsi="Times New Roman" w:cs="Times New Roman"/>
          <w:color w:val="0D0D0D" w:themeColor="text1" w:themeTint="F2"/>
          <w:sz w:val="28"/>
          <w:szCs w:val="28"/>
          <w:lang w:val="uk-UA"/>
        </w:rPr>
      </w:pPr>
    </w:p>
    <w:p w:rsidR="00D7770C" w:rsidRPr="00461D6B" w:rsidRDefault="00D7770C" w:rsidP="00D7770C">
      <w:pPr>
        <w:spacing w:after="0" w:line="360" w:lineRule="auto"/>
        <w:jc w:val="both"/>
        <w:rPr>
          <w:rFonts w:ascii="Times New Roman" w:hAnsi="Times New Roman" w:cs="Times New Roman"/>
          <w:color w:val="0D0D0D" w:themeColor="text1" w:themeTint="F2"/>
          <w:sz w:val="28"/>
          <w:szCs w:val="28"/>
          <w:lang w:val="uk-UA"/>
        </w:rPr>
      </w:pPr>
    </w:p>
    <w:p w:rsidR="00D7770C" w:rsidRPr="00461D6B" w:rsidRDefault="00D7770C" w:rsidP="00D7770C">
      <w:pPr>
        <w:spacing w:after="0" w:line="360" w:lineRule="auto"/>
        <w:jc w:val="both"/>
        <w:rPr>
          <w:rFonts w:ascii="Times New Roman" w:hAnsi="Times New Roman" w:cs="Times New Roman"/>
          <w:color w:val="0D0D0D" w:themeColor="text1" w:themeTint="F2"/>
          <w:sz w:val="28"/>
          <w:szCs w:val="28"/>
          <w:lang w:val="uk-UA"/>
        </w:rPr>
      </w:pPr>
    </w:p>
    <w:p w:rsidR="00D7770C" w:rsidRPr="00461D6B" w:rsidRDefault="00D7770C" w:rsidP="00D7770C">
      <w:pPr>
        <w:spacing w:after="0" w:line="360" w:lineRule="auto"/>
        <w:ind w:firstLine="680"/>
        <w:jc w:val="both"/>
        <w:rPr>
          <w:rFonts w:ascii="Times New Roman" w:hAnsi="Times New Roman" w:cs="Times New Roman"/>
          <w:color w:val="0D0D0D" w:themeColor="text1" w:themeTint="F2"/>
          <w:sz w:val="28"/>
          <w:szCs w:val="28"/>
          <w:lang w:val="uk-UA"/>
        </w:rPr>
      </w:pPr>
    </w:p>
    <w:p w:rsidR="009C2E8D" w:rsidRPr="00461D6B" w:rsidRDefault="009C2E8D" w:rsidP="00D7770C">
      <w:pPr>
        <w:spacing w:after="0" w:line="360" w:lineRule="auto"/>
        <w:ind w:firstLine="680"/>
        <w:jc w:val="both"/>
        <w:rPr>
          <w:rFonts w:ascii="Times New Roman" w:hAnsi="Times New Roman" w:cs="Times New Roman"/>
          <w:color w:val="0D0D0D" w:themeColor="text1" w:themeTint="F2"/>
          <w:sz w:val="28"/>
          <w:szCs w:val="28"/>
          <w:lang w:val="uk-UA"/>
        </w:rPr>
      </w:pPr>
    </w:p>
    <w:p w:rsidR="009C2E8D" w:rsidRPr="00461D6B" w:rsidRDefault="009C2E8D" w:rsidP="00D7770C">
      <w:pPr>
        <w:spacing w:after="0" w:line="360" w:lineRule="auto"/>
        <w:ind w:firstLine="680"/>
        <w:jc w:val="both"/>
        <w:rPr>
          <w:rFonts w:ascii="Times New Roman" w:hAnsi="Times New Roman" w:cs="Times New Roman"/>
          <w:color w:val="0D0D0D" w:themeColor="text1" w:themeTint="F2"/>
          <w:sz w:val="28"/>
          <w:szCs w:val="28"/>
          <w:lang w:val="uk-UA"/>
        </w:rPr>
      </w:pPr>
    </w:p>
    <w:p w:rsidR="009C2E8D" w:rsidRPr="00461D6B" w:rsidRDefault="009C2E8D" w:rsidP="00D7770C">
      <w:pPr>
        <w:spacing w:after="0" w:line="360" w:lineRule="auto"/>
        <w:ind w:firstLine="680"/>
        <w:jc w:val="center"/>
        <w:rPr>
          <w:rFonts w:ascii="Times New Roman" w:hAnsi="Times New Roman" w:cs="Times New Roman"/>
          <w:color w:val="0D0D0D" w:themeColor="text1" w:themeTint="F2"/>
          <w:sz w:val="28"/>
          <w:szCs w:val="28"/>
          <w:lang w:val="uk-UA"/>
        </w:rPr>
      </w:pPr>
    </w:p>
    <w:p w:rsidR="00D7770C" w:rsidRPr="00461D6B" w:rsidRDefault="00D7770C" w:rsidP="00D7770C">
      <w:pPr>
        <w:spacing w:after="0" w:line="360" w:lineRule="auto"/>
        <w:ind w:firstLine="680"/>
        <w:jc w:val="center"/>
        <w:rPr>
          <w:rFonts w:ascii="Times New Roman" w:hAnsi="Times New Roman" w:cs="Times New Roman"/>
          <w:b/>
          <w:color w:val="0D0D0D" w:themeColor="text1" w:themeTint="F2"/>
          <w:sz w:val="28"/>
          <w:szCs w:val="28"/>
          <w:lang w:val="uk-UA"/>
        </w:rPr>
      </w:pPr>
      <w:r w:rsidRPr="00461D6B">
        <w:rPr>
          <w:rFonts w:ascii="Times New Roman" w:hAnsi="Times New Roman" w:cs="Times New Roman"/>
          <w:b/>
          <w:sz w:val="28"/>
          <w:szCs w:val="28"/>
          <w:lang w:val="en-US"/>
        </w:rPr>
        <w:t>SUMMARY</w:t>
      </w:r>
    </w:p>
    <w:p w:rsidR="00D7770C" w:rsidRPr="00461D6B" w:rsidRDefault="00D7770C" w:rsidP="00D7770C">
      <w:pPr>
        <w:spacing w:after="0" w:line="360" w:lineRule="auto"/>
        <w:ind w:firstLine="680"/>
        <w:jc w:val="both"/>
        <w:rPr>
          <w:rFonts w:ascii="Times New Roman" w:hAnsi="Times New Roman" w:cs="Times New Roman"/>
          <w:color w:val="0D0D0D" w:themeColor="text1" w:themeTint="F2"/>
          <w:sz w:val="28"/>
          <w:szCs w:val="28"/>
          <w:lang w:val="en-US"/>
        </w:rPr>
      </w:pPr>
    </w:p>
    <w:p w:rsidR="00D7770C" w:rsidRPr="00461D6B" w:rsidRDefault="00D7770C" w:rsidP="00D7770C">
      <w:pPr>
        <w:spacing w:after="0" w:line="360" w:lineRule="auto"/>
        <w:ind w:firstLine="680"/>
        <w:jc w:val="both"/>
        <w:rPr>
          <w:rFonts w:ascii="Times New Roman" w:hAnsi="Times New Roman" w:cs="Times New Roman"/>
          <w:sz w:val="28"/>
          <w:szCs w:val="28"/>
          <w:lang w:val="en-US"/>
        </w:rPr>
      </w:pPr>
      <w:r w:rsidRPr="00461D6B">
        <w:rPr>
          <w:rFonts w:ascii="Times New Roman" w:hAnsi="Times New Roman" w:cs="Times New Roman"/>
          <w:color w:val="0D0D0D" w:themeColor="text1" w:themeTint="F2"/>
          <w:sz w:val="28"/>
          <w:szCs w:val="28"/>
          <w:lang w:val="en-US"/>
        </w:rPr>
        <w:t xml:space="preserve">The methodological approaches to the definition of the concept of «tourist and recreational resources» by different scientists are analyzed and a personal definition of this term is formed. The basic concepts, concepts, methods and principles for studying the problems of component structure, territorial differentiation, scoring and directions of use of tourist and recreational resources in the tourism industry are revealed. The classification of tourist and recreational resources and natural-recreational potential as a factor in the development of </w:t>
      </w:r>
      <w:r w:rsidRPr="00461D6B">
        <w:rPr>
          <w:rFonts w:ascii="Times New Roman" w:hAnsi="Times New Roman" w:cs="Times New Roman"/>
          <w:sz w:val="28"/>
          <w:szCs w:val="28"/>
          <w:lang w:val="en-US"/>
        </w:rPr>
        <w:t xml:space="preserve">recreation are characterized. </w:t>
      </w:r>
    </w:p>
    <w:p w:rsidR="00D7770C" w:rsidRPr="00461D6B" w:rsidRDefault="00D7770C" w:rsidP="00D7770C">
      <w:pPr>
        <w:spacing w:after="0" w:line="360" w:lineRule="auto"/>
        <w:ind w:firstLine="680"/>
        <w:jc w:val="both"/>
        <w:rPr>
          <w:rFonts w:ascii="Times New Roman" w:hAnsi="Times New Roman" w:cs="Times New Roman"/>
          <w:sz w:val="28"/>
          <w:szCs w:val="28"/>
          <w:lang w:val="en-US"/>
        </w:rPr>
      </w:pPr>
      <w:r w:rsidRPr="00461D6B">
        <w:rPr>
          <w:rFonts w:ascii="Times New Roman" w:hAnsi="Times New Roman" w:cs="Times New Roman"/>
          <w:sz w:val="28"/>
          <w:szCs w:val="28"/>
          <w:lang w:val="en-US"/>
        </w:rPr>
        <w:t>In the second section «Analysis of tourist and recreational resources of Lviv region» the assessment of natural, cultural-historical and socio-economic (infrastructural) tourist-recreational resources of administrative districts of Lviv region is carried out.</w:t>
      </w:r>
    </w:p>
    <w:p w:rsidR="00D7770C" w:rsidRPr="00461D6B" w:rsidRDefault="00D7770C" w:rsidP="00D7770C">
      <w:pPr>
        <w:spacing w:after="0" w:line="360" w:lineRule="auto"/>
        <w:ind w:firstLine="680"/>
        <w:jc w:val="both"/>
        <w:rPr>
          <w:rFonts w:ascii="Times New Roman" w:hAnsi="Times New Roman" w:cs="Times New Roman"/>
          <w:sz w:val="28"/>
          <w:szCs w:val="28"/>
          <w:lang w:val="en-US"/>
        </w:rPr>
      </w:pPr>
      <w:r w:rsidRPr="00461D6B">
        <w:rPr>
          <w:rFonts w:ascii="Times New Roman" w:hAnsi="Times New Roman" w:cs="Times New Roman"/>
          <w:sz w:val="28"/>
          <w:szCs w:val="28"/>
          <w:lang w:val="en-US"/>
        </w:rPr>
        <w:t>The third section analyzes the prospects for the development of the tourism and recreation industry of Lviv region, SWOT-analysis of the effective development of the tourism sector of Lviv region, which identifies the strengths and weaknesses, opportunities and threats to tourism. The problems of development of the tourist and recreational sphere of Lviv region are highlighted and the ways of overcoming them are given.</w:t>
      </w:r>
    </w:p>
    <w:p w:rsidR="00D7770C" w:rsidRPr="00461D6B" w:rsidRDefault="00D7770C" w:rsidP="00D7770C">
      <w:pPr>
        <w:spacing w:after="0" w:line="360" w:lineRule="auto"/>
        <w:ind w:firstLine="680"/>
        <w:jc w:val="both"/>
        <w:rPr>
          <w:rFonts w:ascii="Times New Roman" w:hAnsi="Times New Roman" w:cs="Times New Roman"/>
          <w:i/>
          <w:sz w:val="28"/>
          <w:szCs w:val="28"/>
          <w:lang w:val="en-US"/>
        </w:rPr>
      </w:pPr>
      <w:r w:rsidRPr="00461D6B">
        <w:rPr>
          <w:rFonts w:ascii="Times New Roman" w:hAnsi="Times New Roman" w:cs="Times New Roman"/>
          <w:b/>
          <w:i/>
          <w:sz w:val="28"/>
          <w:szCs w:val="28"/>
          <w:lang w:val="en-US"/>
        </w:rPr>
        <w:t>Key words:</w:t>
      </w:r>
      <w:r w:rsidRPr="00461D6B">
        <w:rPr>
          <w:rFonts w:ascii="Times New Roman" w:hAnsi="Times New Roman" w:cs="Times New Roman"/>
          <w:i/>
          <w:sz w:val="28"/>
          <w:szCs w:val="28"/>
          <w:lang w:val="en-US"/>
        </w:rPr>
        <w:t xml:space="preserve"> tourist-recreational resources, tourist branch, natural-recreational potential, Lviv region, tourism, tourist sphere.</w:t>
      </w:r>
    </w:p>
    <w:p w:rsidR="00D7770C" w:rsidRPr="00461D6B" w:rsidRDefault="00D7770C" w:rsidP="00D7770C">
      <w:pPr>
        <w:spacing w:after="0" w:line="360" w:lineRule="auto"/>
        <w:rPr>
          <w:rFonts w:ascii="Times New Roman" w:hAnsi="Times New Roman" w:cs="Times New Roman"/>
          <w:sz w:val="28"/>
          <w:szCs w:val="28"/>
          <w:lang w:val="uk-UA"/>
        </w:rPr>
      </w:pPr>
    </w:p>
    <w:p w:rsidR="00D7770C" w:rsidRPr="00461D6B" w:rsidRDefault="00D7770C" w:rsidP="00D7770C">
      <w:pPr>
        <w:spacing w:after="0" w:line="360" w:lineRule="auto"/>
        <w:rPr>
          <w:rFonts w:ascii="Times New Roman" w:hAnsi="Times New Roman" w:cs="Times New Roman"/>
          <w:b/>
          <w:color w:val="0D0D0D" w:themeColor="text1" w:themeTint="F2"/>
          <w:sz w:val="28"/>
          <w:szCs w:val="28"/>
          <w:lang w:val="uk-UA"/>
        </w:rPr>
      </w:pPr>
    </w:p>
    <w:p w:rsidR="00D7770C" w:rsidRPr="00461D6B" w:rsidRDefault="00D7770C" w:rsidP="00D7770C">
      <w:pPr>
        <w:spacing w:after="0" w:line="360" w:lineRule="auto"/>
        <w:rPr>
          <w:rFonts w:ascii="Times New Roman" w:hAnsi="Times New Roman" w:cs="Times New Roman"/>
          <w:b/>
          <w:color w:val="0D0D0D" w:themeColor="text1" w:themeTint="F2"/>
          <w:sz w:val="28"/>
          <w:szCs w:val="28"/>
          <w:lang w:val="uk-UA"/>
        </w:rPr>
      </w:pPr>
    </w:p>
    <w:p w:rsidR="00D7770C" w:rsidRPr="00461D6B" w:rsidRDefault="00D7770C" w:rsidP="00D7770C">
      <w:pPr>
        <w:spacing w:after="0" w:line="360" w:lineRule="auto"/>
        <w:rPr>
          <w:rFonts w:ascii="Times New Roman" w:hAnsi="Times New Roman" w:cs="Times New Roman"/>
          <w:b/>
          <w:color w:val="0D0D0D" w:themeColor="text1" w:themeTint="F2"/>
          <w:sz w:val="28"/>
          <w:szCs w:val="28"/>
          <w:lang w:val="uk-UA"/>
        </w:rPr>
      </w:pPr>
    </w:p>
    <w:p w:rsidR="00D7770C" w:rsidRPr="00461D6B" w:rsidRDefault="00D7770C" w:rsidP="00D7770C">
      <w:pPr>
        <w:spacing w:after="0" w:line="360" w:lineRule="auto"/>
        <w:rPr>
          <w:rFonts w:ascii="Times New Roman" w:hAnsi="Times New Roman" w:cs="Times New Roman"/>
          <w:b/>
          <w:color w:val="0D0D0D" w:themeColor="text1" w:themeTint="F2"/>
          <w:sz w:val="28"/>
          <w:szCs w:val="28"/>
          <w:lang w:val="uk-UA"/>
        </w:rPr>
      </w:pPr>
    </w:p>
    <w:p w:rsidR="00D7770C" w:rsidRPr="00461D6B" w:rsidRDefault="00D7770C" w:rsidP="00D7770C">
      <w:pPr>
        <w:spacing w:after="0" w:line="360" w:lineRule="auto"/>
        <w:rPr>
          <w:rFonts w:ascii="Times New Roman" w:hAnsi="Times New Roman" w:cs="Times New Roman"/>
          <w:b/>
          <w:color w:val="0D0D0D" w:themeColor="text1" w:themeTint="F2"/>
          <w:sz w:val="28"/>
          <w:szCs w:val="28"/>
          <w:lang w:val="uk-UA"/>
        </w:rPr>
      </w:pPr>
    </w:p>
    <w:p w:rsidR="00D7770C" w:rsidRPr="00461D6B" w:rsidRDefault="00D7770C" w:rsidP="00D7770C">
      <w:pPr>
        <w:spacing w:after="0" w:line="360" w:lineRule="auto"/>
        <w:rPr>
          <w:rFonts w:ascii="Times New Roman" w:hAnsi="Times New Roman" w:cs="Times New Roman"/>
          <w:b/>
          <w:color w:val="0D0D0D" w:themeColor="text1" w:themeTint="F2"/>
          <w:sz w:val="28"/>
          <w:szCs w:val="28"/>
          <w:lang w:val="uk-UA"/>
        </w:rPr>
      </w:pPr>
    </w:p>
    <w:p w:rsidR="00D7770C" w:rsidRPr="00461D6B" w:rsidRDefault="00D7770C" w:rsidP="00D7770C">
      <w:pPr>
        <w:spacing w:after="0" w:line="360" w:lineRule="auto"/>
        <w:rPr>
          <w:rFonts w:ascii="Times New Roman" w:hAnsi="Times New Roman" w:cs="Times New Roman"/>
          <w:b/>
          <w:color w:val="0D0D0D" w:themeColor="text1" w:themeTint="F2"/>
          <w:sz w:val="28"/>
          <w:szCs w:val="28"/>
          <w:lang w:val="uk-UA"/>
        </w:rPr>
      </w:pPr>
    </w:p>
    <w:p w:rsidR="00D7770C" w:rsidRPr="00461D6B" w:rsidRDefault="00D7770C" w:rsidP="00D7770C">
      <w:pPr>
        <w:spacing w:after="0" w:line="360" w:lineRule="auto"/>
        <w:jc w:val="center"/>
        <w:rPr>
          <w:rFonts w:ascii="Times New Roman" w:hAnsi="Times New Roman" w:cs="Times New Roman"/>
          <w:b/>
          <w:color w:val="0D0D0D" w:themeColor="text1" w:themeTint="F2"/>
          <w:sz w:val="28"/>
          <w:szCs w:val="28"/>
          <w:lang w:val="uk-UA"/>
        </w:rPr>
      </w:pPr>
      <w:r w:rsidRPr="00461D6B">
        <w:rPr>
          <w:rFonts w:ascii="Times New Roman" w:hAnsi="Times New Roman" w:cs="Times New Roman"/>
          <w:b/>
          <w:color w:val="0D0D0D" w:themeColor="text1" w:themeTint="F2"/>
          <w:sz w:val="28"/>
          <w:szCs w:val="28"/>
          <w:lang w:val="uk-UA"/>
        </w:rPr>
        <w:t>ЗМІСТ</w:t>
      </w:r>
    </w:p>
    <w:p w:rsidR="00D7770C" w:rsidRPr="00461D6B" w:rsidRDefault="00D7770C" w:rsidP="00D7770C">
      <w:pPr>
        <w:spacing w:after="0" w:line="360" w:lineRule="auto"/>
        <w:jc w:val="both"/>
        <w:rPr>
          <w:rFonts w:ascii="Times New Roman" w:hAnsi="Times New Roman" w:cs="Times New Roman"/>
          <w:b/>
          <w:color w:val="0D0D0D" w:themeColor="text1" w:themeTint="F2"/>
          <w:sz w:val="28"/>
          <w:szCs w:val="28"/>
          <w:lang w:val="uk-UA"/>
        </w:rPr>
      </w:pPr>
      <w:r w:rsidRPr="00461D6B">
        <w:rPr>
          <w:rFonts w:ascii="Times New Roman" w:hAnsi="Times New Roman" w:cs="Times New Roman"/>
          <w:b/>
          <w:color w:val="0D0D0D" w:themeColor="text1" w:themeTint="F2"/>
          <w:sz w:val="28"/>
          <w:szCs w:val="28"/>
          <w:lang w:val="uk-UA"/>
        </w:rPr>
        <w:t>ВСТУП</w:t>
      </w:r>
      <w:r w:rsidRPr="00461D6B">
        <w:rPr>
          <w:rFonts w:ascii="Times New Roman" w:hAnsi="Times New Roman" w:cs="Times New Roman"/>
          <w:color w:val="0D0D0D" w:themeColor="text1" w:themeTint="F2"/>
          <w:sz w:val="28"/>
          <w:szCs w:val="28"/>
          <w:lang w:val="uk-UA"/>
        </w:rPr>
        <w:t>…………………………………………………………………………….5</w:t>
      </w:r>
    </w:p>
    <w:p w:rsidR="00D7770C" w:rsidRPr="00461D6B" w:rsidRDefault="00D7770C" w:rsidP="00D7770C">
      <w:pPr>
        <w:spacing w:after="0" w:line="360" w:lineRule="auto"/>
        <w:jc w:val="both"/>
        <w:rPr>
          <w:rFonts w:ascii="Times New Roman" w:hAnsi="Times New Roman" w:cs="Times New Roman"/>
          <w:b/>
          <w:color w:val="0D0D0D" w:themeColor="text1" w:themeTint="F2"/>
          <w:sz w:val="28"/>
          <w:szCs w:val="28"/>
          <w:lang w:val="uk-UA"/>
        </w:rPr>
      </w:pPr>
      <w:r w:rsidRPr="00461D6B">
        <w:rPr>
          <w:rFonts w:ascii="Times New Roman" w:hAnsi="Times New Roman" w:cs="Times New Roman"/>
          <w:b/>
          <w:color w:val="0D0D0D" w:themeColor="text1" w:themeTint="F2"/>
          <w:sz w:val="28"/>
          <w:szCs w:val="28"/>
          <w:lang w:val="uk-UA"/>
        </w:rPr>
        <w:t>РОЗДІЛ 1. ТЕОРЕТИКО-МЕТОДИЧНІ ЗАСАДИ  ВИВЧЕННЯ ТУРИСТИЧНО-РЕКРЕАЦІЙНИХ РЕСУРСІВ</w:t>
      </w:r>
      <w:r w:rsidRPr="00461D6B">
        <w:rPr>
          <w:rFonts w:ascii="Times New Roman" w:hAnsi="Times New Roman" w:cs="Times New Roman"/>
          <w:color w:val="0D0D0D" w:themeColor="text1" w:themeTint="F2"/>
          <w:sz w:val="28"/>
          <w:szCs w:val="28"/>
          <w:lang w:val="uk-UA"/>
        </w:rPr>
        <w:t>…………..……………....….…………..……………………....….…9</w:t>
      </w:r>
    </w:p>
    <w:p w:rsidR="00D7770C" w:rsidRPr="00461D6B" w:rsidRDefault="00D7770C" w:rsidP="00D7770C">
      <w:pPr>
        <w:spacing w:after="0" w:line="360" w:lineRule="auto"/>
        <w:jc w:val="both"/>
        <w:rPr>
          <w:rFonts w:ascii="Times New Roman" w:hAnsi="Times New Roman" w:cs="Times New Roman"/>
          <w:color w:val="0D0D0D" w:themeColor="text1" w:themeTint="F2"/>
          <w:sz w:val="28"/>
          <w:szCs w:val="28"/>
          <w:lang w:val="uk-UA"/>
        </w:rPr>
      </w:pPr>
      <w:r w:rsidRPr="00461D6B">
        <w:rPr>
          <w:rFonts w:ascii="Times New Roman" w:hAnsi="Times New Roman" w:cs="Times New Roman"/>
          <w:color w:val="0D0D0D" w:themeColor="text1" w:themeTint="F2"/>
          <w:sz w:val="28"/>
          <w:szCs w:val="28"/>
          <w:lang w:val="uk-UA"/>
        </w:rPr>
        <w:t>1.1.Методологічні підходи до визначення поняття «туристично-рекреаційні ресурси»……………………………………………………………………………9</w:t>
      </w:r>
    </w:p>
    <w:p w:rsidR="00D7770C" w:rsidRPr="00461D6B" w:rsidRDefault="00D7770C" w:rsidP="00D7770C">
      <w:pPr>
        <w:spacing w:after="0" w:line="360" w:lineRule="auto"/>
        <w:jc w:val="both"/>
        <w:rPr>
          <w:rFonts w:ascii="Times New Roman" w:hAnsi="Times New Roman" w:cs="Times New Roman"/>
          <w:color w:val="0D0D0D" w:themeColor="text1" w:themeTint="F2"/>
          <w:sz w:val="28"/>
          <w:szCs w:val="28"/>
          <w:lang w:val="uk-UA"/>
        </w:rPr>
      </w:pPr>
      <w:r w:rsidRPr="00461D6B">
        <w:rPr>
          <w:rFonts w:ascii="Times New Roman" w:hAnsi="Times New Roman" w:cs="Times New Roman"/>
          <w:color w:val="0D0D0D" w:themeColor="text1" w:themeTint="F2"/>
          <w:sz w:val="28"/>
          <w:szCs w:val="28"/>
          <w:lang w:val="uk-UA"/>
        </w:rPr>
        <w:t xml:space="preserve">1.2.Класифікація туристично-рекреаційних ресурсів……………………..…..13 </w:t>
      </w:r>
    </w:p>
    <w:p w:rsidR="00D7770C" w:rsidRPr="00461D6B" w:rsidRDefault="00D7770C" w:rsidP="00D7770C">
      <w:pPr>
        <w:spacing w:after="0" w:line="360" w:lineRule="auto"/>
        <w:jc w:val="both"/>
        <w:rPr>
          <w:rFonts w:ascii="Times New Roman" w:hAnsi="Times New Roman" w:cs="Times New Roman"/>
          <w:color w:val="0D0D0D" w:themeColor="text1" w:themeTint="F2"/>
          <w:sz w:val="28"/>
          <w:szCs w:val="28"/>
          <w:lang w:val="uk-UA"/>
        </w:rPr>
      </w:pPr>
      <w:r w:rsidRPr="00461D6B">
        <w:rPr>
          <w:rFonts w:ascii="Times New Roman" w:hAnsi="Times New Roman" w:cs="Times New Roman"/>
          <w:color w:val="0D0D0D" w:themeColor="text1" w:themeTint="F2"/>
          <w:sz w:val="28"/>
          <w:szCs w:val="28"/>
          <w:lang w:val="uk-UA"/>
        </w:rPr>
        <w:t>1.3.Природно-рекреаційний потенціал як ч</w:t>
      </w:r>
      <w:r w:rsidR="00065679" w:rsidRPr="00461D6B">
        <w:rPr>
          <w:rFonts w:ascii="Times New Roman" w:hAnsi="Times New Roman" w:cs="Times New Roman"/>
          <w:color w:val="0D0D0D" w:themeColor="text1" w:themeTint="F2"/>
          <w:sz w:val="28"/>
          <w:szCs w:val="28"/>
          <w:lang w:val="uk-UA"/>
        </w:rPr>
        <w:t>инник розвитку рекреації…..…..19</w:t>
      </w:r>
    </w:p>
    <w:p w:rsidR="00D7770C" w:rsidRPr="00461D6B" w:rsidRDefault="00D7770C" w:rsidP="00D7770C">
      <w:pPr>
        <w:spacing w:after="0" w:line="360" w:lineRule="auto"/>
        <w:jc w:val="both"/>
        <w:rPr>
          <w:rFonts w:ascii="Times New Roman" w:hAnsi="Times New Roman" w:cs="Times New Roman"/>
          <w:color w:val="0D0D0D" w:themeColor="text1" w:themeTint="F2"/>
          <w:sz w:val="28"/>
          <w:szCs w:val="28"/>
          <w:lang w:val="uk-UA"/>
        </w:rPr>
      </w:pPr>
      <w:r w:rsidRPr="00461D6B">
        <w:rPr>
          <w:rFonts w:ascii="Times New Roman" w:hAnsi="Times New Roman" w:cs="Times New Roman"/>
          <w:color w:val="0D0D0D" w:themeColor="text1" w:themeTint="F2"/>
          <w:sz w:val="28"/>
          <w:szCs w:val="28"/>
          <w:lang w:val="uk-UA"/>
        </w:rPr>
        <w:t>1.4.Методика дослідження туристично-рекреаційних ресурсів регіону</w:t>
      </w:r>
      <w:r w:rsidR="00FA798D">
        <w:rPr>
          <w:rFonts w:ascii="Times New Roman" w:hAnsi="Times New Roman" w:cs="Times New Roman"/>
          <w:color w:val="0D0D0D" w:themeColor="text1" w:themeTint="F2"/>
          <w:sz w:val="28"/>
          <w:szCs w:val="28"/>
          <w:lang w:val="uk-UA"/>
        </w:rPr>
        <w:t>…….</w:t>
      </w:r>
      <w:r w:rsidR="003F0399" w:rsidRPr="00461D6B">
        <w:rPr>
          <w:rFonts w:ascii="Times New Roman" w:hAnsi="Times New Roman" w:cs="Times New Roman"/>
          <w:color w:val="0D0D0D" w:themeColor="text1" w:themeTint="F2"/>
          <w:sz w:val="28"/>
          <w:szCs w:val="28"/>
          <w:lang w:val="uk-UA"/>
        </w:rPr>
        <w:t>23</w:t>
      </w:r>
    </w:p>
    <w:p w:rsidR="00D7770C" w:rsidRPr="00461D6B" w:rsidRDefault="00D7770C" w:rsidP="00D7770C">
      <w:pPr>
        <w:spacing w:after="0" w:line="360" w:lineRule="auto"/>
        <w:jc w:val="both"/>
        <w:rPr>
          <w:rFonts w:ascii="Times New Roman" w:hAnsi="Times New Roman" w:cs="Times New Roman"/>
          <w:b/>
          <w:color w:val="0D0D0D" w:themeColor="text1" w:themeTint="F2"/>
          <w:sz w:val="28"/>
          <w:szCs w:val="28"/>
          <w:lang w:val="uk-UA"/>
        </w:rPr>
      </w:pPr>
      <w:r w:rsidRPr="00461D6B">
        <w:rPr>
          <w:rFonts w:ascii="Times New Roman" w:hAnsi="Times New Roman" w:cs="Times New Roman"/>
          <w:b/>
          <w:color w:val="0D0D0D" w:themeColor="text1" w:themeTint="F2"/>
          <w:sz w:val="28"/>
          <w:szCs w:val="28"/>
          <w:lang w:val="uk-UA"/>
        </w:rPr>
        <w:t>Висновки до розділу 1</w:t>
      </w:r>
      <w:r w:rsidRPr="00461D6B">
        <w:rPr>
          <w:rFonts w:ascii="Times New Roman" w:hAnsi="Times New Roman" w:cs="Times New Roman"/>
          <w:color w:val="0D0D0D" w:themeColor="text1" w:themeTint="F2"/>
          <w:sz w:val="28"/>
          <w:szCs w:val="28"/>
          <w:lang w:val="uk-UA"/>
        </w:rPr>
        <w:t>……………………………………………………….…</w:t>
      </w:r>
      <w:r w:rsidR="00065679" w:rsidRPr="00461D6B">
        <w:rPr>
          <w:rFonts w:ascii="Times New Roman" w:hAnsi="Times New Roman" w:cs="Times New Roman"/>
          <w:color w:val="0D0D0D" w:themeColor="text1" w:themeTint="F2"/>
          <w:sz w:val="28"/>
          <w:szCs w:val="28"/>
          <w:lang w:val="uk-UA"/>
        </w:rPr>
        <w:t>26</w:t>
      </w:r>
    </w:p>
    <w:p w:rsidR="00D7770C" w:rsidRPr="00461D6B" w:rsidRDefault="00D7770C" w:rsidP="00D7770C">
      <w:pPr>
        <w:spacing w:after="0" w:line="360" w:lineRule="auto"/>
        <w:jc w:val="both"/>
        <w:rPr>
          <w:rFonts w:ascii="Times New Roman" w:hAnsi="Times New Roman" w:cs="Times New Roman"/>
          <w:b/>
          <w:color w:val="0D0D0D" w:themeColor="text1" w:themeTint="F2"/>
          <w:sz w:val="28"/>
          <w:szCs w:val="28"/>
          <w:lang w:val="uk-UA"/>
        </w:rPr>
      </w:pPr>
      <w:r w:rsidRPr="00461D6B">
        <w:rPr>
          <w:rFonts w:ascii="Times New Roman" w:hAnsi="Times New Roman" w:cs="Times New Roman"/>
          <w:b/>
          <w:color w:val="0D0D0D" w:themeColor="text1" w:themeTint="F2"/>
          <w:sz w:val="28"/>
          <w:szCs w:val="28"/>
          <w:lang w:val="uk-UA"/>
        </w:rPr>
        <w:t>РОЗДІЛ 2. АНАЛІЗ ТУРИСТИЧНО-РЕКРЕАЦІЙНИХ РЕСУРСІВ ЛЬВІВСЬКОЇ ОБЛАСТІ</w:t>
      </w:r>
      <w:r w:rsidRPr="00461D6B">
        <w:rPr>
          <w:rFonts w:ascii="Times New Roman" w:hAnsi="Times New Roman" w:cs="Times New Roman"/>
          <w:color w:val="0D0D0D" w:themeColor="text1" w:themeTint="F2"/>
          <w:sz w:val="28"/>
          <w:szCs w:val="28"/>
          <w:lang w:val="uk-UA"/>
        </w:rPr>
        <w:t>…………………………………………………..…..</w:t>
      </w:r>
      <w:r w:rsidR="00065679" w:rsidRPr="00461D6B">
        <w:rPr>
          <w:rFonts w:ascii="Times New Roman" w:hAnsi="Times New Roman" w:cs="Times New Roman"/>
          <w:color w:val="0D0D0D" w:themeColor="text1" w:themeTint="F2"/>
          <w:sz w:val="28"/>
          <w:szCs w:val="28"/>
          <w:lang w:val="uk-UA"/>
        </w:rPr>
        <w:t>28</w:t>
      </w:r>
    </w:p>
    <w:p w:rsidR="00D7770C" w:rsidRPr="00461D6B" w:rsidRDefault="00D7770C" w:rsidP="00D7770C">
      <w:pPr>
        <w:spacing w:after="0" w:line="360" w:lineRule="auto"/>
        <w:jc w:val="both"/>
        <w:rPr>
          <w:rFonts w:ascii="Times New Roman" w:hAnsi="Times New Roman" w:cs="Times New Roman"/>
          <w:color w:val="0D0D0D" w:themeColor="text1" w:themeTint="F2"/>
          <w:sz w:val="28"/>
          <w:szCs w:val="28"/>
          <w:lang w:val="uk-UA"/>
        </w:rPr>
      </w:pPr>
      <w:r w:rsidRPr="00461D6B">
        <w:rPr>
          <w:rFonts w:ascii="Times New Roman" w:hAnsi="Times New Roman" w:cs="Times New Roman"/>
          <w:color w:val="0D0D0D" w:themeColor="text1" w:themeTint="F2"/>
          <w:sz w:val="28"/>
          <w:szCs w:val="28"/>
          <w:lang w:val="uk-UA"/>
        </w:rPr>
        <w:t>2.1.Структура природних туристично-рекреаційних ресурсів Львівської області………</w:t>
      </w:r>
      <w:r w:rsidR="00065679" w:rsidRPr="00461D6B">
        <w:rPr>
          <w:rFonts w:ascii="Times New Roman" w:hAnsi="Times New Roman" w:cs="Times New Roman"/>
          <w:color w:val="0D0D0D" w:themeColor="text1" w:themeTint="F2"/>
          <w:sz w:val="28"/>
          <w:szCs w:val="28"/>
          <w:lang w:val="uk-UA"/>
        </w:rPr>
        <w:t>………………………………………………………………...…..28</w:t>
      </w:r>
    </w:p>
    <w:p w:rsidR="00D7770C" w:rsidRPr="00461D6B" w:rsidRDefault="00D7770C" w:rsidP="00D7770C">
      <w:pPr>
        <w:spacing w:after="0" w:line="360" w:lineRule="auto"/>
        <w:jc w:val="both"/>
        <w:rPr>
          <w:rFonts w:ascii="Times New Roman" w:hAnsi="Times New Roman" w:cs="Times New Roman"/>
          <w:color w:val="0D0D0D" w:themeColor="text1" w:themeTint="F2"/>
          <w:sz w:val="28"/>
          <w:szCs w:val="28"/>
          <w:lang w:val="uk-UA"/>
        </w:rPr>
      </w:pPr>
      <w:r w:rsidRPr="00461D6B">
        <w:rPr>
          <w:rFonts w:ascii="Times New Roman" w:hAnsi="Times New Roman" w:cs="Times New Roman"/>
          <w:color w:val="0D0D0D" w:themeColor="text1" w:themeTint="F2"/>
          <w:sz w:val="28"/>
          <w:szCs w:val="28"/>
          <w:lang w:val="uk-UA"/>
        </w:rPr>
        <w:t>2.2.Природно-антропогенні ресурси для розвитку рекреаційного туризму Львівської област</w:t>
      </w:r>
      <w:r w:rsidR="00065679" w:rsidRPr="00461D6B">
        <w:rPr>
          <w:rFonts w:ascii="Times New Roman" w:hAnsi="Times New Roman" w:cs="Times New Roman"/>
          <w:color w:val="0D0D0D" w:themeColor="text1" w:themeTint="F2"/>
          <w:sz w:val="28"/>
          <w:szCs w:val="28"/>
          <w:lang w:val="uk-UA"/>
        </w:rPr>
        <w:t>і…………………………………………………………...…...44</w:t>
      </w:r>
    </w:p>
    <w:p w:rsidR="00D7770C" w:rsidRPr="00461D6B" w:rsidRDefault="00D7770C" w:rsidP="00D7770C">
      <w:pPr>
        <w:spacing w:after="0" w:line="360" w:lineRule="auto"/>
        <w:jc w:val="both"/>
        <w:rPr>
          <w:rFonts w:ascii="Times New Roman" w:hAnsi="Times New Roman" w:cs="Times New Roman"/>
          <w:color w:val="0D0D0D" w:themeColor="text1" w:themeTint="F2"/>
          <w:sz w:val="28"/>
          <w:szCs w:val="28"/>
          <w:lang w:val="uk-UA"/>
        </w:rPr>
      </w:pPr>
      <w:r w:rsidRPr="00461D6B">
        <w:rPr>
          <w:rFonts w:ascii="Times New Roman" w:hAnsi="Times New Roman" w:cs="Times New Roman"/>
          <w:color w:val="0D0D0D" w:themeColor="text1" w:themeTint="F2"/>
          <w:sz w:val="28"/>
          <w:szCs w:val="28"/>
          <w:lang w:val="uk-UA"/>
        </w:rPr>
        <w:t>2.3.Історико-культурні туристи</w:t>
      </w:r>
      <w:r w:rsidR="00065679" w:rsidRPr="00461D6B">
        <w:rPr>
          <w:rFonts w:ascii="Times New Roman" w:hAnsi="Times New Roman" w:cs="Times New Roman"/>
          <w:color w:val="0D0D0D" w:themeColor="text1" w:themeTint="F2"/>
          <w:sz w:val="28"/>
          <w:szCs w:val="28"/>
          <w:lang w:val="uk-UA"/>
        </w:rPr>
        <w:t>чні ресурси Львівщини………………………54</w:t>
      </w:r>
    </w:p>
    <w:p w:rsidR="00D7770C" w:rsidRPr="00461D6B" w:rsidRDefault="00D7770C" w:rsidP="00D7770C">
      <w:pPr>
        <w:spacing w:after="0" w:line="360" w:lineRule="auto"/>
        <w:jc w:val="both"/>
        <w:rPr>
          <w:rFonts w:ascii="Times New Roman" w:hAnsi="Times New Roman" w:cs="Times New Roman"/>
          <w:color w:val="0D0D0D" w:themeColor="text1" w:themeTint="F2"/>
          <w:sz w:val="28"/>
          <w:szCs w:val="28"/>
          <w:lang w:val="uk-UA"/>
        </w:rPr>
      </w:pPr>
      <w:r w:rsidRPr="00461D6B">
        <w:rPr>
          <w:rFonts w:ascii="Times New Roman" w:hAnsi="Times New Roman" w:cs="Times New Roman"/>
          <w:color w:val="0D0D0D" w:themeColor="text1" w:themeTint="F2"/>
          <w:sz w:val="28"/>
          <w:szCs w:val="28"/>
          <w:lang w:val="uk-UA"/>
        </w:rPr>
        <w:t>2.4.Інфраструктурні туристичні ресу</w:t>
      </w:r>
      <w:r w:rsidR="00065679" w:rsidRPr="00461D6B">
        <w:rPr>
          <w:rFonts w:ascii="Times New Roman" w:hAnsi="Times New Roman" w:cs="Times New Roman"/>
          <w:color w:val="0D0D0D" w:themeColor="text1" w:themeTint="F2"/>
          <w:sz w:val="28"/>
          <w:szCs w:val="28"/>
          <w:lang w:val="uk-UA"/>
        </w:rPr>
        <w:t>рси Львівського регіону…………….…64</w:t>
      </w:r>
    </w:p>
    <w:p w:rsidR="00D7770C" w:rsidRPr="00461D6B" w:rsidRDefault="00D7770C" w:rsidP="00D7770C">
      <w:pPr>
        <w:spacing w:after="0" w:line="360" w:lineRule="auto"/>
        <w:jc w:val="both"/>
        <w:rPr>
          <w:rFonts w:ascii="Times New Roman" w:hAnsi="Times New Roman" w:cs="Times New Roman"/>
          <w:color w:val="0D0D0D" w:themeColor="text1" w:themeTint="F2"/>
          <w:sz w:val="28"/>
          <w:szCs w:val="28"/>
          <w:lang w:val="uk-UA"/>
        </w:rPr>
      </w:pPr>
      <w:r w:rsidRPr="00461D6B">
        <w:rPr>
          <w:rFonts w:ascii="Times New Roman" w:hAnsi="Times New Roman" w:cs="Times New Roman"/>
          <w:color w:val="0D0D0D" w:themeColor="text1" w:themeTint="F2"/>
          <w:sz w:val="28"/>
          <w:szCs w:val="28"/>
          <w:lang w:val="uk-UA"/>
        </w:rPr>
        <w:t>2.5.Оцінка стану туристично-рекреаційної галузі Ль</w:t>
      </w:r>
      <w:r w:rsidR="00065679" w:rsidRPr="00461D6B">
        <w:rPr>
          <w:rFonts w:ascii="Times New Roman" w:hAnsi="Times New Roman" w:cs="Times New Roman"/>
          <w:color w:val="0D0D0D" w:themeColor="text1" w:themeTint="F2"/>
          <w:sz w:val="28"/>
          <w:szCs w:val="28"/>
          <w:lang w:val="uk-UA"/>
        </w:rPr>
        <w:t>вівської області……….67</w:t>
      </w:r>
    </w:p>
    <w:p w:rsidR="00D7770C" w:rsidRPr="00461D6B" w:rsidRDefault="00D7770C" w:rsidP="00D7770C">
      <w:pPr>
        <w:spacing w:after="0" w:line="360" w:lineRule="auto"/>
        <w:jc w:val="both"/>
        <w:rPr>
          <w:rFonts w:ascii="Times New Roman" w:hAnsi="Times New Roman" w:cs="Times New Roman"/>
          <w:b/>
          <w:color w:val="0D0D0D" w:themeColor="text1" w:themeTint="F2"/>
          <w:sz w:val="28"/>
          <w:szCs w:val="28"/>
          <w:lang w:val="uk-UA"/>
        </w:rPr>
      </w:pPr>
      <w:r w:rsidRPr="00461D6B">
        <w:rPr>
          <w:rFonts w:ascii="Times New Roman" w:hAnsi="Times New Roman" w:cs="Times New Roman"/>
          <w:b/>
          <w:color w:val="0D0D0D" w:themeColor="text1" w:themeTint="F2"/>
          <w:sz w:val="28"/>
          <w:szCs w:val="28"/>
          <w:lang w:val="uk-UA"/>
        </w:rPr>
        <w:t>Висновки до розділу 2</w:t>
      </w:r>
      <w:r w:rsidRPr="00461D6B">
        <w:rPr>
          <w:rFonts w:ascii="Times New Roman" w:hAnsi="Times New Roman" w:cs="Times New Roman"/>
          <w:color w:val="0D0D0D" w:themeColor="text1" w:themeTint="F2"/>
          <w:sz w:val="28"/>
          <w:szCs w:val="28"/>
          <w:lang w:val="uk-UA"/>
        </w:rPr>
        <w:t>………………………………………………………….7</w:t>
      </w:r>
      <w:r w:rsidR="00065679" w:rsidRPr="00461D6B">
        <w:rPr>
          <w:rFonts w:ascii="Times New Roman" w:hAnsi="Times New Roman" w:cs="Times New Roman"/>
          <w:color w:val="0D0D0D" w:themeColor="text1" w:themeTint="F2"/>
          <w:sz w:val="28"/>
          <w:szCs w:val="28"/>
          <w:lang w:val="uk-UA"/>
        </w:rPr>
        <w:t>3</w:t>
      </w:r>
    </w:p>
    <w:p w:rsidR="00D7770C" w:rsidRPr="00461D6B" w:rsidRDefault="00461D6B" w:rsidP="00D7770C">
      <w:pPr>
        <w:spacing w:after="0" w:line="360" w:lineRule="auto"/>
        <w:jc w:val="both"/>
        <w:rPr>
          <w:rFonts w:ascii="Times New Roman" w:hAnsi="Times New Roman" w:cs="Times New Roman"/>
          <w:b/>
          <w:color w:val="0D0D0D" w:themeColor="text1" w:themeTint="F2"/>
          <w:sz w:val="28"/>
          <w:szCs w:val="28"/>
          <w:lang w:val="uk-UA"/>
        </w:rPr>
      </w:pPr>
      <w:r>
        <w:rPr>
          <w:rFonts w:ascii="Times New Roman" w:hAnsi="Times New Roman" w:cs="Times New Roman"/>
          <w:b/>
          <w:color w:val="0D0D0D" w:themeColor="text1" w:themeTint="F2"/>
          <w:sz w:val="28"/>
          <w:szCs w:val="28"/>
          <w:lang w:val="uk-UA"/>
        </w:rPr>
        <w:t xml:space="preserve">РОЗДІЛ </w:t>
      </w:r>
      <w:r w:rsidR="00D7770C" w:rsidRPr="00461D6B">
        <w:rPr>
          <w:rFonts w:ascii="Times New Roman" w:hAnsi="Times New Roman" w:cs="Times New Roman"/>
          <w:b/>
          <w:color w:val="0D0D0D" w:themeColor="text1" w:themeTint="F2"/>
          <w:sz w:val="28"/>
          <w:szCs w:val="28"/>
          <w:lang w:val="uk-UA"/>
        </w:rPr>
        <w:t>3. ПЕРСПЕКТИВИ РОЗВИТКУ ТУРИСТИЧНО-РЕКРЕАЦІЙНОЇ ГАЛУЗІ ЛЬВІВЩИНИ</w:t>
      </w:r>
      <w:r w:rsidR="00D7770C" w:rsidRPr="00461D6B">
        <w:rPr>
          <w:rFonts w:ascii="Times New Roman" w:hAnsi="Times New Roman" w:cs="Times New Roman"/>
          <w:color w:val="0D0D0D" w:themeColor="text1" w:themeTint="F2"/>
          <w:sz w:val="28"/>
          <w:szCs w:val="28"/>
          <w:lang w:val="uk-UA"/>
        </w:rPr>
        <w:t>………………………………..…</w:t>
      </w:r>
      <w:r w:rsidR="00065679" w:rsidRPr="00461D6B">
        <w:rPr>
          <w:rFonts w:ascii="Times New Roman" w:hAnsi="Times New Roman" w:cs="Times New Roman"/>
          <w:color w:val="0D0D0D" w:themeColor="text1" w:themeTint="F2"/>
          <w:sz w:val="28"/>
          <w:szCs w:val="28"/>
          <w:lang w:val="uk-UA"/>
        </w:rPr>
        <w:t>75</w:t>
      </w:r>
    </w:p>
    <w:p w:rsidR="00D7770C" w:rsidRPr="00461D6B" w:rsidRDefault="00D7770C" w:rsidP="00D7770C">
      <w:pPr>
        <w:spacing w:after="0" w:line="360" w:lineRule="auto"/>
        <w:jc w:val="both"/>
        <w:rPr>
          <w:rFonts w:ascii="Times New Roman" w:hAnsi="Times New Roman" w:cs="Times New Roman"/>
          <w:color w:val="0D0D0D" w:themeColor="text1" w:themeTint="F2"/>
          <w:sz w:val="28"/>
          <w:szCs w:val="28"/>
          <w:lang w:val="uk-UA"/>
        </w:rPr>
      </w:pPr>
      <w:r w:rsidRPr="00461D6B">
        <w:rPr>
          <w:rFonts w:ascii="Times New Roman" w:hAnsi="Times New Roman" w:cs="Times New Roman"/>
          <w:b/>
          <w:color w:val="0D0D0D" w:themeColor="text1" w:themeTint="F2"/>
          <w:sz w:val="28"/>
          <w:szCs w:val="28"/>
          <w:lang w:val="uk-UA"/>
        </w:rPr>
        <w:t>Висновки до розділу 3</w:t>
      </w:r>
      <w:r w:rsidR="00065679" w:rsidRPr="00461D6B">
        <w:rPr>
          <w:rFonts w:ascii="Times New Roman" w:hAnsi="Times New Roman" w:cs="Times New Roman"/>
          <w:color w:val="0D0D0D" w:themeColor="text1" w:themeTint="F2"/>
          <w:sz w:val="28"/>
          <w:szCs w:val="28"/>
          <w:lang w:val="uk-UA"/>
        </w:rPr>
        <w:t>……………………………………………………….....83</w:t>
      </w:r>
    </w:p>
    <w:p w:rsidR="00D7770C" w:rsidRPr="00461D6B" w:rsidRDefault="00D7770C" w:rsidP="00D7770C">
      <w:pPr>
        <w:pStyle w:val="Standard"/>
        <w:tabs>
          <w:tab w:val="left" w:pos="1134"/>
        </w:tabs>
        <w:spacing w:line="360" w:lineRule="auto"/>
        <w:rPr>
          <w:rFonts w:cs="Times New Roman"/>
          <w:color w:val="0D0D0D" w:themeColor="text1" w:themeTint="F2"/>
          <w:sz w:val="28"/>
          <w:szCs w:val="28"/>
          <w:lang w:val="uk-UA"/>
        </w:rPr>
      </w:pPr>
      <w:r w:rsidRPr="00461D6B">
        <w:rPr>
          <w:rFonts w:cs="Times New Roman"/>
          <w:b/>
          <w:color w:val="0D0D0D" w:themeColor="text1" w:themeTint="F2"/>
          <w:sz w:val="28"/>
          <w:szCs w:val="28"/>
          <w:lang w:val="uk-UA"/>
        </w:rPr>
        <w:t>РОЗДІЛ 4.</w:t>
      </w:r>
      <w:r w:rsidRPr="00461D6B">
        <w:rPr>
          <w:rFonts w:cs="Times New Roman"/>
          <w:b/>
          <w:bCs/>
          <w:sz w:val="28"/>
          <w:szCs w:val="28"/>
          <w:lang w:val="uk-UA"/>
        </w:rPr>
        <w:t xml:space="preserve"> ВИКОРИСТАННЯ МАТЕРІАЛІВ МАГІСТЕРСЬКОЇ РОБОТИ ПРИ ВИКЛАДАННІ ГЕОГРАФІЇ </w:t>
      </w:r>
      <w:r w:rsidR="00065679" w:rsidRPr="00461D6B">
        <w:rPr>
          <w:rFonts w:cs="Times New Roman"/>
          <w:color w:val="0D0D0D" w:themeColor="text1" w:themeTint="F2"/>
          <w:sz w:val="28"/>
          <w:szCs w:val="28"/>
          <w:lang w:val="uk-UA"/>
        </w:rPr>
        <w:t>……………………………….84</w:t>
      </w:r>
    </w:p>
    <w:p w:rsidR="00D7770C" w:rsidRPr="00461D6B" w:rsidRDefault="00D7770C" w:rsidP="00D7770C">
      <w:pPr>
        <w:pStyle w:val="Standard"/>
        <w:tabs>
          <w:tab w:val="left" w:pos="1134"/>
        </w:tabs>
        <w:spacing w:line="360" w:lineRule="auto"/>
        <w:jc w:val="both"/>
        <w:rPr>
          <w:rFonts w:cs="Times New Roman"/>
          <w:b/>
          <w:bCs/>
          <w:sz w:val="28"/>
          <w:szCs w:val="28"/>
          <w:lang w:val="uk-UA"/>
        </w:rPr>
      </w:pPr>
      <w:r w:rsidRPr="00461D6B">
        <w:rPr>
          <w:rFonts w:cs="Times New Roman"/>
          <w:b/>
          <w:color w:val="0D0D0D" w:themeColor="text1" w:themeTint="F2"/>
          <w:sz w:val="28"/>
          <w:szCs w:val="28"/>
          <w:lang w:val="uk-UA"/>
        </w:rPr>
        <w:t>Висновки до розділу 4</w:t>
      </w:r>
      <w:r w:rsidRPr="00461D6B">
        <w:rPr>
          <w:rFonts w:cs="Times New Roman"/>
          <w:color w:val="0D0D0D" w:themeColor="text1" w:themeTint="F2"/>
          <w:sz w:val="28"/>
          <w:szCs w:val="28"/>
          <w:lang w:val="uk-UA"/>
        </w:rPr>
        <w:t>…………………………………………………………</w:t>
      </w:r>
      <w:r w:rsidR="004C63DB" w:rsidRPr="00461D6B">
        <w:rPr>
          <w:rFonts w:cs="Times New Roman"/>
          <w:color w:val="0D0D0D" w:themeColor="text1" w:themeTint="F2"/>
          <w:sz w:val="28"/>
          <w:szCs w:val="28"/>
          <w:lang w:val="uk-UA"/>
        </w:rPr>
        <w:t>.</w:t>
      </w:r>
      <w:r w:rsidR="00AF7935">
        <w:rPr>
          <w:rFonts w:cs="Times New Roman"/>
          <w:color w:val="0D0D0D" w:themeColor="text1" w:themeTint="F2"/>
          <w:sz w:val="28"/>
          <w:szCs w:val="28"/>
          <w:lang w:val="uk-UA"/>
        </w:rPr>
        <w:t>90</w:t>
      </w:r>
    </w:p>
    <w:p w:rsidR="00D7770C" w:rsidRPr="00461D6B" w:rsidRDefault="00D7770C" w:rsidP="00D7770C">
      <w:pPr>
        <w:spacing w:after="0" w:line="360" w:lineRule="auto"/>
        <w:jc w:val="both"/>
        <w:rPr>
          <w:rFonts w:ascii="Times New Roman" w:hAnsi="Times New Roman" w:cs="Times New Roman"/>
          <w:b/>
          <w:color w:val="0D0D0D" w:themeColor="text1" w:themeTint="F2"/>
          <w:sz w:val="28"/>
          <w:szCs w:val="28"/>
          <w:lang w:val="uk-UA"/>
        </w:rPr>
      </w:pPr>
      <w:r w:rsidRPr="00461D6B">
        <w:rPr>
          <w:rFonts w:ascii="Times New Roman" w:hAnsi="Times New Roman" w:cs="Times New Roman"/>
          <w:b/>
          <w:color w:val="0D0D0D" w:themeColor="text1" w:themeTint="F2"/>
          <w:sz w:val="28"/>
          <w:szCs w:val="28"/>
          <w:lang w:val="uk-UA"/>
        </w:rPr>
        <w:t>ВИСНОВКИ</w:t>
      </w:r>
      <w:r w:rsidR="003F0399" w:rsidRPr="00461D6B">
        <w:rPr>
          <w:rFonts w:ascii="Times New Roman" w:hAnsi="Times New Roman" w:cs="Times New Roman"/>
          <w:color w:val="0D0D0D" w:themeColor="text1" w:themeTint="F2"/>
          <w:sz w:val="28"/>
          <w:szCs w:val="28"/>
          <w:lang w:val="uk-UA"/>
        </w:rPr>
        <w:t>……………………………………………………………………</w:t>
      </w:r>
      <w:r w:rsidR="00461D6B">
        <w:rPr>
          <w:rFonts w:ascii="Times New Roman" w:hAnsi="Times New Roman" w:cs="Times New Roman"/>
          <w:color w:val="0D0D0D" w:themeColor="text1" w:themeTint="F2"/>
          <w:sz w:val="28"/>
          <w:szCs w:val="28"/>
          <w:lang w:val="uk-UA"/>
        </w:rPr>
        <w:t>.</w:t>
      </w:r>
      <w:r w:rsidR="00AF7935">
        <w:rPr>
          <w:rFonts w:ascii="Times New Roman" w:hAnsi="Times New Roman" w:cs="Times New Roman"/>
          <w:color w:val="0D0D0D" w:themeColor="text1" w:themeTint="F2"/>
          <w:sz w:val="28"/>
          <w:szCs w:val="28"/>
          <w:lang w:val="uk-UA"/>
        </w:rPr>
        <w:t>.91</w:t>
      </w:r>
    </w:p>
    <w:p w:rsidR="00D7770C" w:rsidRPr="00461D6B" w:rsidRDefault="00D7770C" w:rsidP="004A429A">
      <w:pPr>
        <w:spacing w:after="0" w:line="360" w:lineRule="auto"/>
        <w:jc w:val="both"/>
        <w:rPr>
          <w:rFonts w:ascii="Times New Roman" w:hAnsi="Times New Roman" w:cs="Times New Roman"/>
          <w:b/>
          <w:color w:val="0D0D0D" w:themeColor="text1" w:themeTint="F2"/>
          <w:sz w:val="28"/>
          <w:szCs w:val="28"/>
          <w:lang w:val="uk-UA"/>
        </w:rPr>
      </w:pPr>
      <w:r w:rsidRPr="00461D6B">
        <w:rPr>
          <w:rFonts w:ascii="Times New Roman" w:hAnsi="Times New Roman" w:cs="Times New Roman"/>
          <w:b/>
          <w:color w:val="0D0D0D" w:themeColor="text1" w:themeTint="F2"/>
          <w:sz w:val="28"/>
          <w:szCs w:val="28"/>
          <w:lang w:val="uk-UA"/>
        </w:rPr>
        <w:t>СПИСОК ВИКОРИСТАНИХ ДЖЕРЕЛ</w:t>
      </w:r>
      <w:r w:rsidRPr="00461D6B">
        <w:rPr>
          <w:rFonts w:ascii="Times New Roman" w:hAnsi="Times New Roman" w:cs="Times New Roman"/>
          <w:color w:val="0D0D0D" w:themeColor="text1" w:themeTint="F2"/>
          <w:sz w:val="28"/>
          <w:szCs w:val="28"/>
          <w:lang w:val="uk-UA"/>
        </w:rPr>
        <w:t>……………………..</w:t>
      </w:r>
      <w:r w:rsidR="00461D6B">
        <w:rPr>
          <w:rFonts w:ascii="Times New Roman" w:hAnsi="Times New Roman" w:cs="Times New Roman"/>
          <w:color w:val="0D0D0D" w:themeColor="text1" w:themeTint="F2"/>
          <w:sz w:val="28"/>
          <w:szCs w:val="28"/>
          <w:lang w:val="uk-UA"/>
        </w:rPr>
        <w:t>………….….</w:t>
      </w:r>
      <w:r w:rsidR="00AF7935">
        <w:rPr>
          <w:rFonts w:ascii="Times New Roman" w:hAnsi="Times New Roman" w:cs="Times New Roman"/>
          <w:color w:val="0D0D0D" w:themeColor="text1" w:themeTint="F2"/>
          <w:sz w:val="28"/>
          <w:szCs w:val="28"/>
          <w:lang w:val="uk-UA"/>
        </w:rPr>
        <w:t>.94</w:t>
      </w:r>
    </w:p>
    <w:p w:rsidR="00D7770C" w:rsidRPr="00461D6B" w:rsidRDefault="00D7770C" w:rsidP="009C2E8D">
      <w:pPr>
        <w:spacing w:after="0" w:line="360" w:lineRule="auto"/>
        <w:jc w:val="center"/>
        <w:rPr>
          <w:rFonts w:ascii="Times New Roman" w:hAnsi="Times New Roman" w:cs="Times New Roman"/>
          <w:b/>
          <w:color w:val="0D0D0D" w:themeColor="text1" w:themeTint="F2"/>
          <w:sz w:val="28"/>
          <w:szCs w:val="28"/>
          <w:lang w:val="uk-UA"/>
        </w:rPr>
      </w:pPr>
      <w:r w:rsidRPr="00461D6B">
        <w:rPr>
          <w:rFonts w:ascii="Times New Roman" w:hAnsi="Times New Roman" w:cs="Times New Roman"/>
          <w:b/>
          <w:color w:val="0D0D0D" w:themeColor="text1" w:themeTint="F2"/>
          <w:sz w:val="28"/>
          <w:szCs w:val="28"/>
          <w:lang w:val="uk-UA"/>
        </w:rPr>
        <w:lastRenderedPageBreak/>
        <w:t>ВСТУП</w:t>
      </w:r>
    </w:p>
    <w:p w:rsidR="009C2E8D" w:rsidRPr="00461D6B" w:rsidRDefault="009C2E8D" w:rsidP="009C2E8D">
      <w:pPr>
        <w:spacing w:after="0" w:line="360" w:lineRule="auto"/>
        <w:jc w:val="center"/>
        <w:rPr>
          <w:rFonts w:ascii="Times New Roman" w:hAnsi="Times New Roman" w:cs="Times New Roman"/>
          <w:b/>
          <w:color w:val="0D0D0D" w:themeColor="text1" w:themeTint="F2"/>
          <w:sz w:val="28"/>
          <w:szCs w:val="28"/>
          <w:lang w:val="uk-UA"/>
        </w:rPr>
      </w:pPr>
    </w:p>
    <w:p w:rsidR="00726CED" w:rsidRPr="00461D6B" w:rsidRDefault="004C63DB" w:rsidP="004C63DB">
      <w:pPr>
        <w:widowControl w:val="0"/>
        <w:spacing w:after="0" w:line="360" w:lineRule="auto"/>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b/>
          <w:color w:val="000000"/>
          <w:sz w:val="28"/>
          <w:szCs w:val="28"/>
          <w:shd w:val="clear" w:color="auto" w:fill="F5F5F5"/>
          <w:lang w:val="uk-UA"/>
        </w:rPr>
        <w:t xml:space="preserve">       </w:t>
      </w:r>
      <w:r w:rsidR="009C2E8D" w:rsidRPr="00461D6B">
        <w:rPr>
          <w:rStyle w:val="jlqj4b"/>
          <w:rFonts w:ascii="Times New Roman" w:hAnsi="Times New Roman" w:cs="Times New Roman"/>
          <w:b/>
          <w:color w:val="000000"/>
          <w:sz w:val="28"/>
          <w:szCs w:val="28"/>
          <w:shd w:val="clear" w:color="auto" w:fill="F5F5F5"/>
          <w:lang w:val="uk-UA"/>
        </w:rPr>
        <w:t>Актуальність</w:t>
      </w:r>
      <w:r w:rsidR="009C2E8D" w:rsidRPr="00461D6B">
        <w:rPr>
          <w:rStyle w:val="jlqj4b"/>
          <w:rFonts w:ascii="Times New Roman" w:hAnsi="Times New Roman" w:cs="Times New Roman"/>
          <w:color w:val="000000"/>
          <w:sz w:val="28"/>
          <w:szCs w:val="28"/>
          <w:shd w:val="clear" w:color="auto" w:fill="F5F5F5"/>
          <w:lang w:val="uk-UA"/>
        </w:rPr>
        <w:t>. У сучасному світі туризм не тільки набув масового характеру, а стає однією з провідних, високорентабельних і найбільш динамічних галузей світової економіки. Сфера туризму сприяє збільшенню зайнятості, розвитку ринкових відносин, залученню громадян до пізнання багатої природної та історико-культурної спадщини, міжнародному співробітництву та підтримці екологічної рівноваги. Кожна країна, регіон, місто намагається популяризувати свою туристичну п</w:t>
      </w:r>
      <w:r w:rsidRPr="00461D6B">
        <w:rPr>
          <w:rStyle w:val="jlqj4b"/>
          <w:rFonts w:ascii="Times New Roman" w:hAnsi="Times New Roman" w:cs="Times New Roman"/>
          <w:color w:val="000000"/>
          <w:sz w:val="28"/>
          <w:szCs w:val="28"/>
          <w:shd w:val="clear" w:color="auto" w:fill="F5F5F5"/>
          <w:lang w:val="uk-UA"/>
        </w:rPr>
        <w:t xml:space="preserve">ривабливість. Туризм являється </w:t>
      </w:r>
      <w:r w:rsidR="009C2E8D" w:rsidRPr="00461D6B">
        <w:rPr>
          <w:rStyle w:val="jlqj4b"/>
          <w:rFonts w:ascii="Times New Roman" w:hAnsi="Times New Roman" w:cs="Times New Roman"/>
          <w:color w:val="000000"/>
          <w:sz w:val="28"/>
          <w:szCs w:val="28"/>
          <w:shd w:val="clear" w:color="auto" w:fill="F5F5F5"/>
          <w:lang w:val="uk-UA"/>
        </w:rPr>
        <w:t>галуззю економіки, що дає можливість економічно</w:t>
      </w:r>
      <w:r w:rsidRPr="00461D6B">
        <w:rPr>
          <w:rStyle w:val="jlqj4b"/>
          <w:rFonts w:ascii="Times New Roman" w:hAnsi="Times New Roman" w:cs="Times New Roman"/>
          <w:color w:val="000000"/>
          <w:sz w:val="28"/>
          <w:szCs w:val="28"/>
          <w:shd w:val="clear" w:color="auto" w:fill="F5F5F5"/>
          <w:lang w:val="uk-UA"/>
        </w:rPr>
        <w:t xml:space="preserve"> і</w:t>
      </w:r>
      <w:r w:rsidR="009C2E8D" w:rsidRPr="00461D6B">
        <w:rPr>
          <w:rStyle w:val="jlqj4b"/>
          <w:rFonts w:ascii="Times New Roman" w:hAnsi="Times New Roman" w:cs="Times New Roman"/>
          <w:color w:val="000000"/>
          <w:sz w:val="28"/>
          <w:szCs w:val="28"/>
          <w:shd w:val="clear" w:color="auto" w:fill="F5F5F5"/>
          <w:lang w:val="uk-UA"/>
        </w:rPr>
        <w:t xml:space="preserve"> ефективно використовувати «місцеві ресурси» — історико-культу</w:t>
      </w:r>
      <w:r w:rsidR="00943A6A">
        <w:rPr>
          <w:rStyle w:val="jlqj4b"/>
          <w:rFonts w:ascii="Times New Roman" w:hAnsi="Times New Roman" w:cs="Times New Roman"/>
          <w:color w:val="000000"/>
          <w:sz w:val="28"/>
          <w:szCs w:val="28"/>
          <w:shd w:val="clear" w:color="auto" w:fill="F5F5F5"/>
          <w:lang w:val="uk-UA"/>
        </w:rPr>
        <w:t>рну спадщину, традиції, природу</w:t>
      </w:r>
      <w:r w:rsidR="009C2E8D" w:rsidRPr="00461D6B">
        <w:rPr>
          <w:rStyle w:val="jlqj4b"/>
          <w:rFonts w:ascii="Times New Roman" w:hAnsi="Times New Roman" w:cs="Times New Roman"/>
          <w:color w:val="000000"/>
          <w:sz w:val="28"/>
          <w:szCs w:val="28"/>
          <w:shd w:val="clear" w:color="auto" w:fill="F5F5F5"/>
          <w:lang w:val="uk-UA"/>
        </w:rPr>
        <w:t xml:space="preserve"> за відносно невеликі інвестиції. Ця галузь може бути вагомим джерелом поповнення як державного бюджету України, так і бюджетів окремих територій і міст. Індустрія туризму також є важливим чинником створення нових робочих місць, стимулювання збільшення виробництва товарів і послуг, активіза</w:t>
      </w:r>
      <w:r w:rsidR="00726CED" w:rsidRPr="00461D6B">
        <w:rPr>
          <w:rStyle w:val="jlqj4b"/>
          <w:rFonts w:ascii="Times New Roman" w:hAnsi="Times New Roman" w:cs="Times New Roman"/>
          <w:color w:val="000000"/>
          <w:sz w:val="28"/>
          <w:szCs w:val="28"/>
          <w:shd w:val="clear" w:color="auto" w:fill="F5F5F5"/>
          <w:lang w:val="uk-UA"/>
        </w:rPr>
        <w:t>ції підприємницької діяльності.</w:t>
      </w:r>
    </w:p>
    <w:p w:rsidR="009C2E8D" w:rsidRPr="00461D6B" w:rsidRDefault="00726CED" w:rsidP="004C63DB">
      <w:pPr>
        <w:widowControl w:val="0"/>
        <w:spacing w:after="0" w:line="360" w:lineRule="auto"/>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       </w:t>
      </w:r>
      <w:r w:rsidR="009C2E8D" w:rsidRPr="00461D6B">
        <w:rPr>
          <w:rStyle w:val="jlqj4b"/>
          <w:rFonts w:ascii="Times New Roman" w:hAnsi="Times New Roman" w:cs="Times New Roman"/>
          <w:color w:val="000000"/>
          <w:sz w:val="28"/>
          <w:szCs w:val="28"/>
          <w:shd w:val="clear" w:color="auto" w:fill="F5F5F5"/>
          <w:lang w:val="uk-UA"/>
        </w:rPr>
        <w:t xml:space="preserve">Індустрія туризму та відпочинку є однією зі спеціалізацій Львівської області. Компанії цієї сфери, які в основному займаються наданням споживчих і дистриб'юторських послуг, є базовою основою туризму не тільки для задоволення внутрішніх туристичних потреб, а й для приєднання до системи національного та міжнародного поділу праці, що в свою чергу забезпечує </w:t>
      </w:r>
      <w:r w:rsidR="004C63DB" w:rsidRPr="00461D6B">
        <w:rPr>
          <w:rStyle w:val="jlqj4b"/>
          <w:rFonts w:ascii="Times New Roman" w:hAnsi="Times New Roman" w:cs="Times New Roman"/>
          <w:color w:val="000000"/>
          <w:sz w:val="28"/>
          <w:szCs w:val="28"/>
          <w:shd w:val="clear" w:color="auto" w:fill="F5F5F5"/>
          <w:lang w:val="uk-UA"/>
        </w:rPr>
        <w:t>частку держави</w:t>
      </w:r>
      <w:r w:rsidR="009C2E8D" w:rsidRPr="00461D6B">
        <w:rPr>
          <w:rStyle w:val="jlqj4b"/>
          <w:rFonts w:ascii="Times New Roman" w:hAnsi="Times New Roman" w:cs="Times New Roman"/>
          <w:color w:val="000000"/>
          <w:sz w:val="28"/>
          <w:szCs w:val="28"/>
          <w:shd w:val="clear" w:color="auto" w:fill="F5F5F5"/>
          <w:lang w:val="uk-UA"/>
        </w:rPr>
        <w:t xml:space="preserve"> </w:t>
      </w:r>
      <w:r w:rsidR="004C63DB" w:rsidRPr="00461D6B">
        <w:rPr>
          <w:rStyle w:val="jlqj4b"/>
          <w:rFonts w:ascii="Times New Roman" w:hAnsi="Times New Roman" w:cs="Times New Roman"/>
          <w:color w:val="000000"/>
          <w:sz w:val="28"/>
          <w:szCs w:val="28"/>
          <w:shd w:val="clear" w:color="auto" w:fill="F5F5F5"/>
          <w:lang w:val="uk-UA"/>
        </w:rPr>
        <w:t>у світовому</w:t>
      </w:r>
      <w:r w:rsidR="009C2E8D" w:rsidRPr="00461D6B">
        <w:rPr>
          <w:rStyle w:val="jlqj4b"/>
          <w:rFonts w:ascii="Times New Roman" w:hAnsi="Times New Roman" w:cs="Times New Roman"/>
          <w:color w:val="000000"/>
          <w:sz w:val="28"/>
          <w:szCs w:val="28"/>
          <w:shd w:val="clear" w:color="auto" w:fill="F5F5F5"/>
          <w:lang w:val="uk-UA"/>
        </w:rPr>
        <w:t xml:space="preserve"> туризм</w:t>
      </w:r>
      <w:r w:rsidR="004C63DB" w:rsidRPr="00461D6B">
        <w:rPr>
          <w:rStyle w:val="jlqj4b"/>
          <w:rFonts w:ascii="Times New Roman" w:hAnsi="Times New Roman" w:cs="Times New Roman"/>
          <w:color w:val="000000"/>
          <w:sz w:val="28"/>
          <w:szCs w:val="28"/>
          <w:shd w:val="clear" w:color="auto" w:fill="F5F5F5"/>
          <w:lang w:val="uk-UA"/>
        </w:rPr>
        <w:t>і</w:t>
      </w:r>
      <w:r w:rsidR="009C2E8D" w:rsidRPr="00461D6B">
        <w:rPr>
          <w:rStyle w:val="jlqj4b"/>
          <w:rFonts w:ascii="Times New Roman" w:hAnsi="Times New Roman" w:cs="Times New Roman"/>
          <w:color w:val="000000"/>
          <w:sz w:val="28"/>
          <w:szCs w:val="28"/>
          <w:shd w:val="clear" w:color="auto" w:fill="F5F5F5"/>
          <w:lang w:val="uk-UA"/>
        </w:rPr>
        <w:t>. Також слід зазначити, що Львівська область характеризується високим потенціалом туристично-рекреаційних ресурсів і, водночас, низьким обсягом їх освоєння, наявністю багатого природного потенціалу та водночас низьким ступенем його використання в туристичних цілях. Тому стратегічною метою розвитку туризму та рекреації у Львівській області має стати формування конкурентоспроможної туристично-рекреаційної індустрії у Львові та області як одного з провідних напрям</w:t>
      </w:r>
      <w:r w:rsidR="00943A6A">
        <w:rPr>
          <w:rStyle w:val="jlqj4b"/>
          <w:rFonts w:ascii="Times New Roman" w:hAnsi="Times New Roman" w:cs="Times New Roman"/>
          <w:color w:val="000000"/>
          <w:sz w:val="28"/>
          <w:szCs w:val="28"/>
          <w:shd w:val="clear" w:color="auto" w:fill="F5F5F5"/>
          <w:lang w:val="uk-UA"/>
        </w:rPr>
        <w:t>к</w:t>
      </w:r>
      <w:r w:rsidR="009C2E8D" w:rsidRPr="00461D6B">
        <w:rPr>
          <w:rStyle w:val="jlqj4b"/>
          <w:rFonts w:ascii="Times New Roman" w:hAnsi="Times New Roman" w:cs="Times New Roman"/>
          <w:color w:val="000000"/>
          <w:sz w:val="28"/>
          <w:szCs w:val="28"/>
          <w:shd w:val="clear" w:color="auto" w:fill="F5F5F5"/>
          <w:lang w:val="uk-UA"/>
        </w:rPr>
        <w:t>ів територіальної спеціалізації, що відповід</w:t>
      </w:r>
      <w:r w:rsidRPr="00461D6B">
        <w:rPr>
          <w:rStyle w:val="jlqj4b"/>
          <w:rFonts w:ascii="Times New Roman" w:hAnsi="Times New Roman" w:cs="Times New Roman"/>
          <w:color w:val="000000"/>
          <w:sz w:val="28"/>
          <w:szCs w:val="28"/>
          <w:shd w:val="clear" w:color="auto" w:fill="F5F5F5"/>
          <w:lang w:val="uk-UA"/>
        </w:rPr>
        <w:t>атиме, з одного боку, споживчому попиту (як українському</w:t>
      </w:r>
      <w:r w:rsidR="009C2E8D" w:rsidRPr="00461D6B">
        <w:rPr>
          <w:rStyle w:val="jlqj4b"/>
          <w:rFonts w:ascii="Times New Roman" w:hAnsi="Times New Roman" w:cs="Times New Roman"/>
          <w:color w:val="000000"/>
          <w:sz w:val="28"/>
          <w:szCs w:val="28"/>
          <w:shd w:val="clear" w:color="auto" w:fill="F5F5F5"/>
          <w:lang w:val="uk-UA"/>
        </w:rPr>
        <w:t xml:space="preserve">, так і </w:t>
      </w:r>
      <w:r w:rsidRPr="00461D6B">
        <w:rPr>
          <w:rStyle w:val="jlqj4b"/>
          <w:rFonts w:ascii="Times New Roman" w:hAnsi="Times New Roman" w:cs="Times New Roman"/>
          <w:color w:val="000000"/>
          <w:sz w:val="28"/>
          <w:szCs w:val="28"/>
          <w:shd w:val="clear" w:color="auto" w:fill="F5F5F5"/>
          <w:lang w:val="uk-UA"/>
        </w:rPr>
        <w:lastRenderedPageBreak/>
        <w:t xml:space="preserve">зарубіжному), </w:t>
      </w:r>
      <w:r w:rsidR="009C2E8D" w:rsidRPr="00461D6B">
        <w:rPr>
          <w:rStyle w:val="jlqj4b"/>
          <w:rFonts w:ascii="Times New Roman" w:hAnsi="Times New Roman" w:cs="Times New Roman"/>
          <w:color w:val="000000"/>
          <w:sz w:val="28"/>
          <w:szCs w:val="28"/>
          <w:shd w:val="clear" w:color="auto" w:fill="F5F5F5"/>
          <w:lang w:val="uk-UA"/>
        </w:rPr>
        <w:t>задовольнити свої потреби в туристично-рек</w:t>
      </w:r>
      <w:r w:rsidRPr="00461D6B">
        <w:rPr>
          <w:rStyle w:val="jlqj4b"/>
          <w:rFonts w:ascii="Times New Roman" w:hAnsi="Times New Roman" w:cs="Times New Roman"/>
          <w:color w:val="000000"/>
          <w:sz w:val="28"/>
          <w:szCs w:val="28"/>
          <w:shd w:val="clear" w:color="auto" w:fill="F5F5F5"/>
          <w:lang w:val="uk-UA"/>
        </w:rPr>
        <w:t>реаційних послугах, а з іншого –</w:t>
      </w:r>
      <w:r w:rsidR="009C2E8D" w:rsidRPr="00461D6B">
        <w:rPr>
          <w:rStyle w:val="jlqj4b"/>
          <w:rFonts w:ascii="Times New Roman" w:hAnsi="Times New Roman" w:cs="Times New Roman"/>
          <w:color w:val="000000"/>
          <w:sz w:val="28"/>
          <w:szCs w:val="28"/>
          <w:shd w:val="clear" w:color="auto" w:fill="F5F5F5"/>
          <w:lang w:val="uk-UA"/>
        </w:rPr>
        <w:t xml:space="preserve"> зробить вагомий внесок у соціально-економічний розвиток області за рахунок збільшення надходжень до обласного та міського бюджетів, збільшення кількості робочих місць, інвестицій, оздоровлення населення, збереження та раціональне використання культурно-історичної та природної спадщини. Як відомо, ефективне та раціональне використання туристично-рекреаційного потенціалу визначається, перш за все, відпрацьованим механізмом державного та приватного регулювання та управління туристично-рекреаційним комплексом загалом та його складовими зокрема. У процесі дослідження були використані такі роботи: Н. Алексєєва [1], Л. А. Багрова [2], О.О. </w:t>
      </w:r>
      <w:r w:rsidR="0073267D">
        <w:rPr>
          <w:rStyle w:val="jlqj4b"/>
          <w:rFonts w:ascii="Times New Roman" w:hAnsi="Times New Roman" w:cs="Times New Roman"/>
          <w:color w:val="000000"/>
          <w:sz w:val="28"/>
          <w:szCs w:val="28"/>
          <w:shd w:val="clear" w:color="auto" w:fill="F5F5F5"/>
          <w:lang w:val="uk-UA"/>
        </w:rPr>
        <w:t> </w:t>
      </w:r>
      <w:r w:rsidR="009C2E8D" w:rsidRPr="00461D6B">
        <w:rPr>
          <w:rStyle w:val="jlqj4b"/>
          <w:rFonts w:ascii="Times New Roman" w:hAnsi="Times New Roman" w:cs="Times New Roman"/>
          <w:color w:val="000000"/>
          <w:sz w:val="28"/>
          <w:szCs w:val="28"/>
          <w:shd w:val="clear" w:color="auto" w:fill="F5F5F5"/>
          <w:lang w:val="uk-UA"/>
        </w:rPr>
        <w:t>Бейдик [4], О. Бордун [5], Г. Бутусов [7], В.С</w:t>
      </w:r>
      <w:r w:rsidR="0073267D">
        <w:rPr>
          <w:rStyle w:val="jlqj4b"/>
          <w:rFonts w:ascii="Times New Roman" w:hAnsi="Times New Roman" w:cs="Times New Roman"/>
          <w:color w:val="000000"/>
          <w:sz w:val="28"/>
          <w:szCs w:val="28"/>
          <w:shd w:val="clear" w:color="auto" w:fill="F5F5F5"/>
          <w:lang w:val="uk-UA"/>
        </w:rPr>
        <w:t xml:space="preserve"> Вуїцик [9], Г. Горіна [11], Ю. </w:t>
      </w:r>
      <w:r w:rsidR="009C2E8D" w:rsidRPr="00461D6B">
        <w:rPr>
          <w:rStyle w:val="jlqj4b"/>
          <w:rFonts w:ascii="Times New Roman" w:hAnsi="Times New Roman" w:cs="Times New Roman"/>
          <w:color w:val="000000"/>
          <w:sz w:val="28"/>
          <w:szCs w:val="28"/>
          <w:shd w:val="clear" w:color="auto" w:fill="F5F5F5"/>
          <w:lang w:val="uk-UA"/>
        </w:rPr>
        <w:t>Зінько [12], Д. А. Корнєва [14], О. Д. Король [15], С. П. Кузік [17], О.</w:t>
      </w:r>
      <w:r w:rsidR="0073267D">
        <w:rPr>
          <w:rStyle w:val="jlqj4b"/>
          <w:rFonts w:ascii="Times New Roman" w:hAnsi="Times New Roman" w:cs="Times New Roman"/>
          <w:color w:val="000000"/>
          <w:sz w:val="28"/>
          <w:szCs w:val="28"/>
          <w:shd w:val="clear" w:color="auto" w:fill="F5F5F5"/>
          <w:lang w:val="uk-UA"/>
        </w:rPr>
        <w:t xml:space="preserve"> О. </w:t>
      </w:r>
      <w:r w:rsidR="009C2E8D" w:rsidRPr="00461D6B">
        <w:rPr>
          <w:rStyle w:val="jlqj4b"/>
          <w:rFonts w:ascii="Times New Roman" w:hAnsi="Times New Roman" w:cs="Times New Roman"/>
          <w:color w:val="000000"/>
          <w:sz w:val="28"/>
          <w:szCs w:val="28"/>
          <w:shd w:val="clear" w:color="auto" w:fill="F5F5F5"/>
          <w:lang w:val="uk-UA"/>
        </w:rPr>
        <w:t>Любіцева [20], О. В. Мірошниченко [24], Н. Пань</w:t>
      </w:r>
      <w:r w:rsidR="00B333BB">
        <w:rPr>
          <w:rStyle w:val="jlqj4b"/>
          <w:rFonts w:ascii="Times New Roman" w:hAnsi="Times New Roman" w:cs="Times New Roman"/>
          <w:color w:val="000000"/>
          <w:sz w:val="28"/>
          <w:szCs w:val="28"/>
          <w:shd w:val="clear" w:color="auto" w:fill="F5F5F5"/>
          <w:lang w:val="uk-UA"/>
        </w:rPr>
        <w:t>ків [26], Т. Д. Скутар [31], І. </w:t>
      </w:r>
      <w:r w:rsidR="009C2E8D" w:rsidRPr="00461D6B">
        <w:rPr>
          <w:rStyle w:val="jlqj4b"/>
          <w:rFonts w:ascii="Times New Roman" w:hAnsi="Times New Roman" w:cs="Times New Roman"/>
          <w:color w:val="000000"/>
          <w:sz w:val="28"/>
          <w:szCs w:val="28"/>
          <w:shd w:val="clear" w:color="auto" w:fill="F5F5F5"/>
          <w:lang w:val="uk-UA"/>
        </w:rPr>
        <w:t>М. Філоненко [37], Н.В. Фоменко [38], І. М. Яковенко [40].</w:t>
      </w:r>
    </w:p>
    <w:p w:rsidR="009C2E8D" w:rsidRPr="00461D6B" w:rsidRDefault="009C2E8D" w:rsidP="009C2E8D">
      <w:pPr>
        <w:widowControl w:val="0"/>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 </w:t>
      </w:r>
      <w:r w:rsidRPr="00461D6B">
        <w:rPr>
          <w:rStyle w:val="jlqj4b"/>
          <w:rFonts w:ascii="Times New Roman" w:hAnsi="Times New Roman" w:cs="Times New Roman"/>
          <w:b/>
          <w:color w:val="000000"/>
          <w:sz w:val="28"/>
          <w:szCs w:val="28"/>
          <w:shd w:val="clear" w:color="auto" w:fill="F5F5F5"/>
          <w:lang w:val="uk-UA"/>
        </w:rPr>
        <w:t>Метою магістерської роботи</w:t>
      </w:r>
      <w:r w:rsidRPr="00461D6B">
        <w:rPr>
          <w:rStyle w:val="jlqj4b"/>
          <w:rFonts w:ascii="Times New Roman" w:hAnsi="Times New Roman" w:cs="Times New Roman"/>
          <w:color w:val="000000"/>
          <w:sz w:val="28"/>
          <w:szCs w:val="28"/>
          <w:shd w:val="clear" w:color="auto" w:fill="F5F5F5"/>
          <w:lang w:val="uk-UA"/>
        </w:rPr>
        <w:t xml:space="preserve"> є характеристика туристично-рекреаційних ресурсів та характеристика розвитку туристично-рекреаційної галузі у Львівській області. </w:t>
      </w:r>
    </w:p>
    <w:p w:rsidR="009C2E8D" w:rsidRPr="00461D6B" w:rsidRDefault="009C2E8D" w:rsidP="009C2E8D">
      <w:pPr>
        <w:widowControl w:val="0"/>
        <w:spacing w:after="0" w:line="360" w:lineRule="auto"/>
        <w:ind w:firstLine="680"/>
        <w:jc w:val="both"/>
        <w:rPr>
          <w:rStyle w:val="jlqj4b"/>
          <w:rFonts w:ascii="Times New Roman" w:hAnsi="Times New Roman" w:cs="Times New Roman"/>
          <w:b/>
          <w:color w:val="000000"/>
          <w:sz w:val="28"/>
          <w:szCs w:val="28"/>
          <w:shd w:val="clear" w:color="auto" w:fill="F5F5F5"/>
          <w:lang w:val="uk-UA"/>
        </w:rPr>
      </w:pPr>
      <w:r w:rsidRPr="00461D6B">
        <w:rPr>
          <w:rStyle w:val="jlqj4b"/>
          <w:rFonts w:ascii="Times New Roman" w:hAnsi="Times New Roman" w:cs="Times New Roman"/>
          <w:b/>
          <w:color w:val="000000"/>
          <w:sz w:val="28"/>
          <w:szCs w:val="28"/>
          <w:shd w:val="clear" w:color="auto" w:fill="F5F5F5"/>
          <w:lang w:val="uk-UA"/>
        </w:rPr>
        <w:t xml:space="preserve">Відповідно до поставленої мети ми поставили та виконали такі завдання: </w:t>
      </w:r>
    </w:p>
    <w:p w:rsidR="009C2E8D" w:rsidRPr="00461D6B" w:rsidRDefault="009C2E8D" w:rsidP="009C2E8D">
      <w:pPr>
        <w:widowControl w:val="0"/>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 охарактеризувати методологічні підходи </w:t>
      </w:r>
      <w:r w:rsidR="00FA798D">
        <w:rPr>
          <w:rStyle w:val="jlqj4b"/>
          <w:rFonts w:ascii="Times New Roman" w:hAnsi="Times New Roman" w:cs="Times New Roman"/>
          <w:color w:val="000000"/>
          <w:sz w:val="28"/>
          <w:szCs w:val="28"/>
          <w:shd w:val="clear" w:color="auto" w:fill="F5F5F5"/>
          <w:lang w:val="uk-UA"/>
        </w:rPr>
        <w:t>до визначення поняття «туристичн</w:t>
      </w:r>
      <w:r w:rsidRPr="00461D6B">
        <w:rPr>
          <w:rStyle w:val="jlqj4b"/>
          <w:rFonts w:ascii="Times New Roman" w:hAnsi="Times New Roman" w:cs="Times New Roman"/>
          <w:color w:val="000000"/>
          <w:sz w:val="28"/>
          <w:szCs w:val="28"/>
          <w:shd w:val="clear" w:color="auto" w:fill="F5F5F5"/>
          <w:lang w:val="uk-UA"/>
        </w:rPr>
        <w:t xml:space="preserve">о-рекреаційні ресурси»; </w:t>
      </w:r>
    </w:p>
    <w:p w:rsidR="009C2E8D" w:rsidRPr="00461D6B" w:rsidRDefault="009C2E8D" w:rsidP="009C2E8D">
      <w:pPr>
        <w:widowControl w:val="0"/>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 дати загальну характеристику класифікації туристично-рекреаційних ресурсів; </w:t>
      </w:r>
    </w:p>
    <w:p w:rsidR="009C2E8D" w:rsidRPr="00461D6B" w:rsidRDefault="009C2E8D" w:rsidP="009C2E8D">
      <w:pPr>
        <w:widowControl w:val="0"/>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 спостерігати за природно-рекреаційним потенціалом як чинником розвитку рекреації; </w:t>
      </w:r>
    </w:p>
    <w:p w:rsidR="009C2E8D" w:rsidRPr="00461D6B" w:rsidRDefault="009C2E8D" w:rsidP="009C2E8D">
      <w:pPr>
        <w:widowControl w:val="0"/>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 проаналізувати стан та функціонування туристично-рекреаційної індустрії Львівської галузі; </w:t>
      </w:r>
    </w:p>
    <w:p w:rsidR="009C2E8D" w:rsidRPr="00461D6B" w:rsidRDefault="009C2E8D" w:rsidP="009C2E8D">
      <w:pPr>
        <w:widowControl w:val="0"/>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 охарактеризувати структуру природних туристично-рекреаційних ресурсів Львівської області; </w:t>
      </w:r>
    </w:p>
    <w:p w:rsidR="009C2E8D" w:rsidRPr="00461D6B" w:rsidRDefault="009C2E8D" w:rsidP="009C2E8D">
      <w:pPr>
        <w:widowControl w:val="0"/>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lastRenderedPageBreak/>
        <w:t>- дати загальний аналіз природних та антропогенних ресурсів для розвитку рекреаційного туризму у Львівській області;</w:t>
      </w:r>
    </w:p>
    <w:p w:rsidR="009C2E8D" w:rsidRPr="00461D6B" w:rsidRDefault="009C2E8D" w:rsidP="009C2E8D">
      <w:pPr>
        <w:widowControl w:val="0"/>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 - охарактеризувати історико-культурні туристичні ресурси Львівської області; </w:t>
      </w:r>
    </w:p>
    <w:p w:rsidR="009C2E8D" w:rsidRPr="00461D6B" w:rsidRDefault="009C2E8D" w:rsidP="009C2E8D">
      <w:pPr>
        <w:widowControl w:val="0"/>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проаналізувати інфраструктурні туристичні ресурси Львівщини;</w:t>
      </w:r>
    </w:p>
    <w:p w:rsidR="009C2E8D" w:rsidRPr="00461D6B" w:rsidRDefault="009C2E8D" w:rsidP="009C2E8D">
      <w:pPr>
        <w:widowControl w:val="0"/>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 проаналізувати перспективи розвитку туристично-рекреаційної галузі у Львівському регіоні. </w:t>
      </w:r>
    </w:p>
    <w:p w:rsidR="009C2E8D" w:rsidRPr="00461D6B" w:rsidRDefault="009C2E8D" w:rsidP="009C2E8D">
      <w:pPr>
        <w:widowControl w:val="0"/>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Fonts w:ascii="Times New Roman" w:hAnsi="Times New Roman" w:cs="Times New Roman"/>
          <w:b/>
          <w:sz w:val="28"/>
          <w:szCs w:val="28"/>
          <w:lang w:val="uk-UA"/>
        </w:rPr>
        <w:t xml:space="preserve">Об’єктом </w:t>
      </w:r>
      <w:r w:rsidRPr="00461D6B">
        <w:rPr>
          <w:rStyle w:val="jlqj4b"/>
          <w:rFonts w:ascii="Times New Roman" w:hAnsi="Times New Roman" w:cs="Times New Roman"/>
          <w:b/>
          <w:color w:val="000000"/>
          <w:sz w:val="28"/>
          <w:szCs w:val="28"/>
          <w:shd w:val="clear" w:color="auto" w:fill="F5F5F5"/>
          <w:lang w:val="uk-UA"/>
        </w:rPr>
        <w:t>магістерської роботи</w:t>
      </w:r>
      <w:r w:rsidRPr="00461D6B">
        <w:rPr>
          <w:rStyle w:val="jlqj4b"/>
          <w:rFonts w:ascii="Times New Roman" w:hAnsi="Times New Roman" w:cs="Times New Roman"/>
          <w:color w:val="000000"/>
          <w:sz w:val="28"/>
          <w:szCs w:val="28"/>
          <w:shd w:val="clear" w:color="auto" w:fill="F5F5F5"/>
          <w:lang w:val="uk-UA"/>
        </w:rPr>
        <w:t xml:space="preserve"> є туристично-рекреаційні ресурси Львівської області. </w:t>
      </w:r>
    </w:p>
    <w:p w:rsidR="009C2E8D" w:rsidRPr="00461D6B" w:rsidRDefault="009C2E8D" w:rsidP="009C2E8D">
      <w:pPr>
        <w:widowControl w:val="0"/>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b/>
          <w:color w:val="000000"/>
          <w:sz w:val="28"/>
          <w:szCs w:val="28"/>
          <w:shd w:val="clear" w:color="auto" w:fill="F5F5F5"/>
          <w:lang w:val="uk-UA"/>
        </w:rPr>
        <w:t>Предметом магістерської роботи</w:t>
      </w:r>
      <w:r w:rsidRPr="00461D6B">
        <w:rPr>
          <w:rStyle w:val="jlqj4b"/>
          <w:rFonts w:ascii="Times New Roman" w:hAnsi="Times New Roman" w:cs="Times New Roman"/>
          <w:color w:val="000000"/>
          <w:sz w:val="28"/>
          <w:szCs w:val="28"/>
          <w:shd w:val="clear" w:color="auto" w:fill="F5F5F5"/>
          <w:lang w:val="uk-UA"/>
        </w:rPr>
        <w:t xml:space="preserve"> є географічна характеристика та перспективи використання туристично-рекреаційних ресурсів Львівської області. </w:t>
      </w:r>
    </w:p>
    <w:p w:rsidR="009C2E8D" w:rsidRPr="00461D6B" w:rsidRDefault="009C2E8D" w:rsidP="009C2E8D">
      <w:pPr>
        <w:widowControl w:val="0"/>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b/>
          <w:color w:val="000000"/>
          <w:sz w:val="28"/>
          <w:szCs w:val="28"/>
          <w:shd w:val="clear" w:color="auto" w:fill="F5F5F5"/>
          <w:lang w:val="uk-UA"/>
        </w:rPr>
        <w:t>Практичне значення результатів досліджень</w:t>
      </w:r>
      <w:r w:rsidRPr="00461D6B">
        <w:rPr>
          <w:rStyle w:val="jlqj4b"/>
          <w:rFonts w:ascii="Times New Roman" w:hAnsi="Times New Roman" w:cs="Times New Roman"/>
          <w:color w:val="000000"/>
          <w:sz w:val="28"/>
          <w:szCs w:val="28"/>
          <w:shd w:val="clear" w:color="auto" w:fill="F5F5F5"/>
          <w:lang w:val="uk-UA"/>
        </w:rPr>
        <w:t xml:space="preserve"> полягає в тому, що їх можна використовувати для розробки стратегій розвитку рекреації в Україні та програм розвитку туризму та курортів окремих територій, особливо в регіонах Західної України. </w:t>
      </w:r>
    </w:p>
    <w:p w:rsidR="00726CED" w:rsidRPr="00461D6B" w:rsidRDefault="009C2E8D" w:rsidP="00726CED">
      <w:pPr>
        <w:widowControl w:val="0"/>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b/>
          <w:color w:val="000000"/>
          <w:sz w:val="28"/>
          <w:szCs w:val="28"/>
          <w:shd w:val="clear" w:color="auto" w:fill="F5F5F5"/>
          <w:lang w:val="uk-UA"/>
        </w:rPr>
        <w:t>Наукова новизна дослідження</w:t>
      </w:r>
      <w:r w:rsidRPr="00461D6B">
        <w:rPr>
          <w:rStyle w:val="jlqj4b"/>
          <w:rFonts w:ascii="Times New Roman" w:hAnsi="Times New Roman" w:cs="Times New Roman"/>
          <w:color w:val="000000"/>
          <w:sz w:val="28"/>
          <w:szCs w:val="28"/>
          <w:shd w:val="clear" w:color="auto" w:fill="F5F5F5"/>
          <w:lang w:val="uk-UA"/>
        </w:rPr>
        <w:t xml:space="preserve"> є вивчення територіальної диференціації та складової структури туристично-рекреаційних ресурсів Львівської області, які вважаються природними, культурними, історичними та соціально-економічними об’єктами, процесами та явищами, що слугують матеріальною основою для  відпочинку та</w:t>
      </w:r>
      <w:r w:rsidR="00726CED" w:rsidRPr="00461D6B">
        <w:rPr>
          <w:rStyle w:val="jlqj4b"/>
          <w:rFonts w:ascii="Times New Roman" w:hAnsi="Times New Roman" w:cs="Times New Roman"/>
          <w:color w:val="000000"/>
          <w:sz w:val="28"/>
          <w:szCs w:val="28"/>
          <w:shd w:val="clear" w:color="auto" w:fill="F5F5F5"/>
          <w:lang w:val="uk-UA"/>
        </w:rPr>
        <w:t xml:space="preserve"> оздоровлення населення, розвит</w:t>
      </w:r>
      <w:r w:rsidRPr="00461D6B">
        <w:rPr>
          <w:rStyle w:val="jlqj4b"/>
          <w:rFonts w:ascii="Times New Roman" w:hAnsi="Times New Roman" w:cs="Times New Roman"/>
          <w:color w:val="000000"/>
          <w:sz w:val="28"/>
          <w:szCs w:val="28"/>
          <w:shd w:val="clear" w:color="auto" w:fill="F5F5F5"/>
          <w:lang w:val="uk-UA"/>
        </w:rPr>
        <w:t>ку турис</w:t>
      </w:r>
      <w:r w:rsidR="00726CED" w:rsidRPr="00461D6B">
        <w:rPr>
          <w:rStyle w:val="jlqj4b"/>
          <w:rFonts w:ascii="Times New Roman" w:hAnsi="Times New Roman" w:cs="Times New Roman"/>
          <w:color w:val="000000"/>
          <w:sz w:val="28"/>
          <w:szCs w:val="28"/>
          <w:shd w:val="clear" w:color="auto" w:fill="F5F5F5"/>
          <w:lang w:val="uk-UA"/>
        </w:rPr>
        <w:t xml:space="preserve">тичної інфраструктури регіону. </w:t>
      </w:r>
    </w:p>
    <w:p w:rsidR="00B333BB" w:rsidRDefault="009C2E8D" w:rsidP="00726CED">
      <w:pPr>
        <w:widowControl w:val="0"/>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При написанні даної магістерської роботи був використаний комплекс загальнонаукових </w:t>
      </w:r>
      <w:r w:rsidRPr="00461D6B">
        <w:rPr>
          <w:rStyle w:val="jlqj4b"/>
          <w:rFonts w:ascii="Times New Roman" w:hAnsi="Times New Roman" w:cs="Times New Roman"/>
          <w:b/>
          <w:color w:val="000000"/>
          <w:sz w:val="28"/>
          <w:szCs w:val="28"/>
          <w:shd w:val="clear" w:color="auto" w:fill="F5F5F5"/>
          <w:lang w:val="uk-UA"/>
        </w:rPr>
        <w:t>методів:</w:t>
      </w:r>
      <w:r w:rsidRPr="00461D6B">
        <w:rPr>
          <w:rStyle w:val="jlqj4b"/>
          <w:rFonts w:ascii="Times New Roman" w:hAnsi="Times New Roman" w:cs="Times New Roman"/>
          <w:color w:val="000000"/>
          <w:sz w:val="28"/>
          <w:szCs w:val="28"/>
          <w:shd w:val="clear" w:color="auto" w:fill="F5F5F5"/>
          <w:lang w:val="uk-UA"/>
        </w:rPr>
        <w:t xml:space="preserve"> метод ан</w:t>
      </w:r>
      <w:r w:rsidR="00B333BB">
        <w:rPr>
          <w:rStyle w:val="jlqj4b"/>
          <w:rFonts w:ascii="Times New Roman" w:hAnsi="Times New Roman" w:cs="Times New Roman"/>
          <w:color w:val="000000"/>
          <w:sz w:val="28"/>
          <w:szCs w:val="28"/>
          <w:shd w:val="clear" w:color="auto" w:fill="F5F5F5"/>
          <w:lang w:val="uk-UA"/>
        </w:rPr>
        <w:t>алізу наукових праць,</w:t>
      </w:r>
      <w:r w:rsidR="00726CED" w:rsidRPr="00461D6B">
        <w:rPr>
          <w:rStyle w:val="jlqj4b"/>
          <w:rFonts w:ascii="Times New Roman" w:hAnsi="Times New Roman" w:cs="Times New Roman"/>
          <w:color w:val="000000"/>
          <w:sz w:val="28"/>
          <w:szCs w:val="28"/>
          <w:shd w:val="clear" w:color="auto" w:fill="F5F5F5"/>
          <w:lang w:val="uk-UA"/>
        </w:rPr>
        <w:t xml:space="preserve"> метод порівняння, а також</w:t>
      </w:r>
      <w:r w:rsidRPr="00461D6B">
        <w:rPr>
          <w:rStyle w:val="jlqj4b"/>
          <w:rFonts w:ascii="Times New Roman" w:hAnsi="Times New Roman" w:cs="Times New Roman"/>
          <w:color w:val="000000"/>
          <w:sz w:val="28"/>
          <w:szCs w:val="28"/>
          <w:shd w:val="clear" w:color="auto" w:fill="F5F5F5"/>
          <w:lang w:val="uk-UA"/>
        </w:rPr>
        <w:t xml:space="preserve"> поєднання історичних і логічних методів, міждисциплінарний підхід з використанням історичних даних туризму, географії та інших дисциплін. Дослідження базується на сучасних методологічних положеннях суспільної географії, особливо географічного ресурсознавства, рекреаційної географії та туризмознавства. Використовуються специфічні наукові методи: порівняльно-географічні, географічні класифікації, картографічні, </w:t>
      </w:r>
      <w:r w:rsidRPr="00461D6B">
        <w:rPr>
          <w:rStyle w:val="jlqj4b"/>
          <w:rFonts w:ascii="Times New Roman" w:hAnsi="Times New Roman" w:cs="Times New Roman"/>
          <w:color w:val="000000"/>
          <w:sz w:val="28"/>
          <w:szCs w:val="28"/>
          <w:shd w:val="clear" w:color="auto" w:fill="F5F5F5"/>
          <w:lang w:val="uk-UA"/>
        </w:rPr>
        <w:lastRenderedPageBreak/>
        <w:t xml:space="preserve">туристично-інформаційні тощо. </w:t>
      </w:r>
    </w:p>
    <w:p w:rsidR="009C2E8D" w:rsidRPr="00461D6B" w:rsidRDefault="009C2E8D" w:rsidP="00726CED">
      <w:pPr>
        <w:widowControl w:val="0"/>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b/>
          <w:color w:val="000000"/>
          <w:sz w:val="28"/>
          <w:szCs w:val="28"/>
          <w:shd w:val="clear" w:color="auto" w:fill="F5F5F5"/>
          <w:lang w:val="uk-UA"/>
        </w:rPr>
        <w:t>Інформаційну основу дослідження</w:t>
      </w:r>
      <w:r w:rsidRPr="00461D6B">
        <w:rPr>
          <w:rStyle w:val="jlqj4b"/>
          <w:rFonts w:ascii="Times New Roman" w:hAnsi="Times New Roman" w:cs="Times New Roman"/>
          <w:color w:val="000000"/>
          <w:sz w:val="28"/>
          <w:szCs w:val="28"/>
          <w:shd w:val="clear" w:color="auto" w:fill="F5F5F5"/>
          <w:lang w:val="uk-UA"/>
        </w:rPr>
        <w:t xml:space="preserve"> складають бази даних нормативних документів, статистичних та спеціальних періодичних видань, вітчизняних та зарубіжних видань, збірників наукових праць за темою роботи. </w:t>
      </w:r>
    </w:p>
    <w:p w:rsidR="009C2E8D" w:rsidRPr="00461D6B" w:rsidRDefault="009C2E8D" w:rsidP="009C2E8D">
      <w:pPr>
        <w:spacing w:after="0" w:line="360" w:lineRule="auto"/>
        <w:jc w:val="both"/>
        <w:rPr>
          <w:rFonts w:ascii="Times New Roman" w:hAnsi="Times New Roman" w:cs="Times New Roman"/>
          <w:b/>
          <w:color w:val="0D0D0D" w:themeColor="text1" w:themeTint="F2"/>
          <w:sz w:val="28"/>
          <w:szCs w:val="28"/>
          <w:lang w:val="uk-UA"/>
        </w:rPr>
      </w:pPr>
      <w:r w:rsidRPr="00461D6B">
        <w:rPr>
          <w:rStyle w:val="jlqj4b"/>
          <w:rFonts w:ascii="Times New Roman" w:hAnsi="Times New Roman" w:cs="Times New Roman"/>
          <w:b/>
          <w:color w:val="000000"/>
          <w:sz w:val="28"/>
          <w:szCs w:val="28"/>
          <w:shd w:val="clear" w:color="auto" w:fill="F5F5F5"/>
          <w:lang w:val="uk-UA"/>
        </w:rPr>
        <w:t>Структура магістерської роботи</w:t>
      </w:r>
      <w:r w:rsidRPr="00461D6B">
        <w:rPr>
          <w:rStyle w:val="jlqj4b"/>
          <w:rFonts w:ascii="Times New Roman" w:hAnsi="Times New Roman" w:cs="Times New Roman"/>
          <w:color w:val="000000"/>
          <w:sz w:val="28"/>
          <w:szCs w:val="28"/>
          <w:shd w:val="clear" w:color="auto" w:fill="F5F5F5"/>
          <w:lang w:val="uk-UA"/>
        </w:rPr>
        <w:t>. Магістерська робота складається із вступу, чотирьох розділів, висновків та списку використаних джерел.</w:t>
      </w:r>
    </w:p>
    <w:p w:rsidR="009C2E8D" w:rsidRPr="00461D6B" w:rsidRDefault="009C2E8D" w:rsidP="009C2E8D">
      <w:pPr>
        <w:spacing w:after="0" w:line="360" w:lineRule="auto"/>
        <w:jc w:val="both"/>
        <w:rPr>
          <w:rFonts w:ascii="Times New Roman" w:hAnsi="Times New Roman" w:cs="Times New Roman"/>
          <w:b/>
          <w:color w:val="0D0D0D" w:themeColor="text1" w:themeTint="F2"/>
          <w:sz w:val="28"/>
          <w:szCs w:val="28"/>
          <w:lang w:val="uk-UA"/>
        </w:rPr>
      </w:pPr>
    </w:p>
    <w:p w:rsidR="009C2E8D" w:rsidRPr="00461D6B" w:rsidRDefault="009C2E8D" w:rsidP="009C2E8D">
      <w:pPr>
        <w:spacing w:after="0" w:line="360" w:lineRule="auto"/>
        <w:jc w:val="both"/>
        <w:rPr>
          <w:rFonts w:ascii="Times New Roman" w:hAnsi="Times New Roman" w:cs="Times New Roman"/>
          <w:b/>
          <w:color w:val="0D0D0D" w:themeColor="text1" w:themeTint="F2"/>
          <w:sz w:val="28"/>
          <w:szCs w:val="28"/>
          <w:lang w:val="uk-UA"/>
        </w:rPr>
      </w:pPr>
    </w:p>
    <w:p w:rsidR="009C2E8D" w:rsidRPr="00461D6B" w:rsidRDefault="009C2E8D" w:rsidP="009C2E8D">
      <w:pPr>
        <w:spacing w:after="0" w:line="360" w:lineRule="auto"/>
        <w:jc w:val="both"/>
        <w:rPr>
          <w:rFonts w:ascii="Times New Roman" w:hAnsi="Times New Roman" w:cs="Times New Roman"/>
          <w:b/>
          <w:color w:val="0D0D0D" w:themeColor="text1" w:themeTint="F2"/>
          <w:sz w:val="28"/>
          <w:szCs w:val="28"/>
          <w:lang w:val="uk-UA"/>
        </w:rPr>
      </w:pPr>
    </w:p>
    <w:p w:rsidR="009C2E8D" w:rsidRPr="00461D6B" w:rsidRDefault="009C2E8D" w:rsidP="009C2E8D">
      <w:pPr>
        <w:spacing w:after="0" w:line="360" w:lineRule="auto"/>
        <w:jc w:val="both"/>
        <w:rPr>
          <w:rFonts w:ascii="Times New Roman" w:hAnsi="Times New Roman" w:cs="Times New Roman"/>
          <w:b/>
          <w:color w:val="0D0D0D" w:themeColor="text1" w:themeTint="F2"/>
          <w:sz w:val="28"/>
          <w:szCs w:val="28"/>
          <w:lang w:val="uk-UA"/>
        </w:rPr>
      </w:pPr>
    </w:p>
    <w:p w:rsidR="009C2E8D" w:rsidRPr="00461D6B" w:rsidRDefault="009C2E8D" w:rsidP="009C2E8D">
      <w:pPr>
        <w:spacing w:after="0" w:line="360" w:lineRule="auto"/>
        <w:jc w:val="both"/>
        <w:rPr>
          <w:rFonts w:ascii="Times New Roman" w:hAnsi="Times New Roman" w:cs="Times New Roman"/>
          <w:b/>
          <w:color w:val="0D0D0D" w:themeColor="text1" w:themeTint="F2"/>
          <w:sz w:val="28"/>
          <w:szCs w:val="28"/>
          <w:lang w:val="uk-UA"/>
        </w:rPr>
      </w:pPr>
    </w:p>
    <w:p w:rsidR="009C2E8D" w:rsidRPr="00461D6B" w:rsidRDefault="009C2E8D" w:rsidP="009C2E8D">
      <w:pPr>
        <w:spacing w:after="0" w:line="360" w:lineRule="auto"/>
        <w:jc w:val="both"/>
        <w:rPr>
          <w:rFonts w:ascii="Times New Roman" w:hAnsi="Times New Roman" w:cs="Times New Roman"/>
          <w:b/>
          <w:color w:val="0D0D0D" w:themeColor="text1" w:themeTint="F2"/>
          <w:sz w:val="28"/>
          <w:szCs w:val="28"/>
          <w:lang w:val="uk-UA"/>
        </w:rPr>
      </w:pPr>
    </w:p>
    <w:p w:rsidR="009C2E8D" w:rsidRPr="00461D6B" w:rsidRDefault="009C2E8D" w:rsidP="009C2E8D">
      <w:pPr>
        <w:spacing w:after="0" w:line="360" w:lineRule="auto"/>
        <w:jc w:val="both"/>
        <w:rPr>
          <w:rFonts w:ascii="Times New Roman" w:hAnsi="Times New Roman" w:cs="Times New Roman"/>
          <w:b/>
          <w:color w:val="0D0D0D" w:themeColor="text1" w:themeTint="F2"/>
          <w:sz w:val="28"/>
          <w:szCs w:val="28"/>
          <w:lang w:val="uk-UA"/>
        </w:rPr>
      </w:pPr>
    </w:p>
    <w:p w:rsidR="009C2E8D" w:rsidRPr="00461D6B" w:rsidRDefault="009C2E8D" w:rsidP="009C2E8D">
      <w:pPr>
        <w:spacing w:after="0" w:line="360" w:lineRule="auto"/>
        <w:jc w:val="both"/>
        <w:rPr>
          <w:rFonts w:ascii="Times New Roman" w:hAnsi="Times New Roman" w:cs="Times New Roman"/>
          <w:b/>
          <w:color w:val="0D0D0D" w:themeColor="text1" w:themeTint="F2"/>
          <w:sz w:val="28"/>
          <w:szCs w:val="28"/>
          <w:lang w:val="uk-UA"/>
        </w:rPr>
      </w:pPr>
    </w:p>
    <w:p w:rsidR="009C2E8D" w:rsidRPr="00461D6B" w:rsidRDefault="009C2E8D" w:rsidP="009C2E8D">
      <w:pPr>
        <w:spacing w:after="0" w:line="360" w:lineRule="auto"/>
        <w:jc w:val="both"/>
        <w:rPr>
          <w:rFonts w:ascii="Times New Roman" w:hAnsi="Times New Roman" w:cs="Times New Roman"/>
          <w:b/>
          <w:color w:val="0D0D0D" w:themeColor="text1" w:themeTint="F2"/>
          <w:sz w:val="28"/>
          <w:szCs w:val="28"/>
          <w:lang w:val="uk-UA"/>
        </w:rPr>
      </w:pPr>
    </w:p>
    <w:p w:rsidR="009C2E8D" w:rsidRPr="00461D6B" w:rsidRDefault="009C2E8D" w:rsidP="009C2E8D">
      <w:pPr>
        <w:spacing w:after="0" w:line="360" w:lineRule="auto"/>
        <w:jc w:val="both"/>
        <w:rPr>
          <w:rFonts w:ascii="Times New Roman" w:hAnsi="Times New Roman" w:cs="Times New Roman"/>
          <w:b/>
          <w:color w:val="0D0D0D" w:themeColor="text1" w:themeTint="F2"/>
          <w:sz w:val="28"/>
          <w:szCs w:val="28"/>
          <w:lang w:val="uk-UA"/>
        </w:rPr>
      </w:pPr>
    </w:p>
    <w:p w:rsidR="009C2E8D" w:rsidRPr="00461D6B" w:rsidRDefault="009C2E8D" w:rsidP="009C2E8D">
      <w:pPr>
        <w:spacing w:after="0" w:line="360" w:lineRule="auto"/>
        <w:jc w:val="both"/>
        <w:rPr>
          <w:rFonts w:ascii="Times New Roman" w:hAnsi="Times New Roman" w:cs="Times New Roman"/>
          <w:b/>
          <w:color w:val="0D0D0D" w:themeColor="text1" w:themeTint="F2"/>
          <w:sz w:val="28"/>
          <w:szCs w:val="28"/>
          <w:lang w:val="uk-UA"/>
        </w:rPr>
      </w:pPr>
    </w:p>
    <w:p w:rsidR="009C2E8D" w:rsidRPr="00461D6B" w:rsidRDefault="009C2E8D" w:rsidP="009C2E8D">
      <w:pPr>
        <w:spacing w:after="0" w:line="360" w:lineRule="auto"/>
        <w:jc w:val="both"/>
        <w:rPr>
          <w:rFonts w:ascii="Times New Roman" w:hAnsi="Times New Roman" w:cs="Times New Roman"/>
          <w:b/>
          <w:color w:val="0D0D0D" w:themeColor="text1" w:themeTint="F2"/>
          <w:sz w:val="28"/>
          <w:szCs w:val="28"/>
          <w:lang w:val="uk-UA"/>
        </w:rPr>
      </w:pPr>
    </w:p>
    <w:p w:rsidR="009C2E8D" w:rsidRPr="00461D6B" w:rsidRDefault="009C2E8D" w:rsidP="009C2E8D">
      <w:pPr>
        <w:spacing w:after="0" w:line="360" w:lineRule="auto"/>
        <w:jc w:val="both"/>
        <w:rPr>
          <w:rFonts w:ascii="Times New Roman" w:hAnsi="Times New Roman" w:cs="Times New Roman"/>
          <w:b/>
          <w:color w:val="0D0D0D" w:themeColor="text1" w:themeTint="F2"/>
          <w:sz w:val="28"/>
          <w:szCs w:val="28"/>
          <w:lang w:val="uk-UA"/>
        </w:rPr>
      </w:pPr>
    </w:p>
    <w:p w:rsidR="009C2E8D" w:rsidRPr="00461D6B" w:rsidRDefault="009C2E8D" w:rsidP="009C2E8D">
      <w:pPr>
        <w:spacing w:after="0" w:line="360" w:lineRule="auto"/>
        <w:jc w:val="both"/>
        <w:rPr>
          <w:rFonts w:ascii="Times New Roman" w:hAnsi="Times New Roman" w:cs="Times New Roman"/>
          <w:b/>
          <w:color w:val="0D0D0D" w:themeColor="text1" w:themeTint="F2"/>
          <w:sz w:val="28"/>
          <w:szCs w:val="28"/>
          <w:lang w:val="uk-UA"/>
        </w:rPr>
      </w:pPr>
    </w:p>
    <w:p w:rsidR="009C2E8D" w:rsidRPr="00461D6B" w:rsidRDefault="009C2E8D" w:rsidP="009C2E8D">
      <w:pPr>
        <w:spacing w:after="0" w:line="360" w:lineRule="auto"/>
        <w:jc w:val="both"/>
        <w:rPr>
          <w:rFonts w:ascii="Times New Roman" w:hAnsi="Times New Roman" w:cs="Times New Roman"/>
          <w:b/>
          <w:color w:val="0D0D0D" w:themeColor="text1" w:themeTint="F2"/>
          <w:sz w:val="28"/>
          <w:szCs w:val="28"/>
          <w:lang w:val="uk-UA"/>
        </w:rPr>
      </w:pPr>
    </w:p>
    <w:p w:rsidR="009C2E8D" w:rsidRPr="00461D6B" w:rsidRDefault="009C2E8D" w:rsidP="009C2E8D">
      <w:pPr>
        <w:spacing w:after="0" w:line="360" w:lineRule="auto"/>
        <w:jc w:val="both"/>
        <w:rPr>
          <w:rFonts w:ascii="Times New Roman" w:hAnsi="Times New Roman" w:cs="Times New Roman"/>
          <w:b/>
          <w:color w:val="0D0D0D" w:themeColor="text1" w:themeTint="F2"/>
          <w:sz w:val="28"/>
          <w:szCs w:val="28"/>
          <w:lang w:val="uk-UA"/>
        </w:rPr>
      </w:pPr>
    </w:p>
    <w:p w:rsidR="009C2E8D" w:rsidRPr="00461D6B" w:rsidRDefault="009C2E8D" w:rsidP="009C2E8D">
      <w:pPr>
        <w:spacing w:after="0" w:line="360" w:lineRule="auto"/>
        <w:jc w:val="both"/>
        <w:rPr>
          <w:rFonts w:ascii="Times New Roman" w:hAnsi="Times New Roman" w:cs="Times New Roman"/>
          <w:b/>
          <w:color w:val="0D0D0D" w:themeColor="text1" w:themeTint="F2"/>
          <w:sz w:val="28"/>
          <w:szCs w:val="28"/>
          <w:lang w:val="uk-UA"/>
        </w:rPr>
      </w:pPr>
    </w:p>
    <w:p w:rsidR="009C2E8D" w:rsidRPr="00461D6B" w:rsidRDefault="009C2E8D" w:rsidP="009C2E8D">
      <w:pPr>
        <w:spacing w:after="0" w:line="360" w:lineRule="auto"/>
        <w:jc w:val="both"/>
        <w:rPr>
          <w:rFonts w:ascii="Times New Roman" w:hAnsi="Times New Roman" w:cs="Times New Roman"/>
          <w:b/>
          <w:color w:val="0D0D0D" w:themeColor="text1" w:themeTint="F2"/>
          <w:sz w:val="28"/>
          <w:szCs w:val="28"/>
          <w:lang w:val="uk-UA"/>
        </w:rPr>
      </w:pPr>
    </w:p>
    <w:p w:rsidR="009C2E8D" w:rsidRDefault="009C2E8D" w:rsidP="009C2E8D">
      <w:pPr>
        <w:spacing w:after="0" w:line="360" w:lineRule="auto"/>
        <w:jc w:val="both"/>
        <w:rPr>
          <w:rFonts w:ascii="Times New Roman" w:hAnsi="Times New Roman" w:cs="Times New Roman"/>
          <w:b/>
          <w:color w:val="0D0D0D" w:themeColor="text1" w:themeTint="F2"/>
          <w:sz w:val="28"/>
          <w:szCs w:val="28"/>
          <w:lang w:val="uk-UA"/>
        </w:rPr>
      </w:pPr>
    </w:p>
    <w:p w:rsidR="004A429A" w:rsidRPr="00461D6B" w:rsidRDefault="004A429A" w:rsidP="009C2E8D">
      <w:pPr>
        <w:spacing w:after="0" w:line="360" w:lineRule="auto"/>
        <w:jc w:val="both"/>
        <w:rPr>
          <w:rFonts w:ascii="Times New Roman" w:hAnsi="Times New Roman" w:cs="Times New Roman"/>
          <w:b/>
          <w:color w:val="0D0D0D" w:themeColor="text1" w:themeTint="F2"/>
          <w:sz w:val="28"/>
          <w:szCs w:val="28"/>
          <w:lang w:val="uk-UA"/>
        </w:rPr>
      </w:pPr>
    </w:p>
    <w:p w:rsidR="00D7770C" w:rsidRPr="00461D6B" w:rsidRDefault="00D7770C" w:rsidP="00D7770C">
      <w:pPr>
        <w:spacing w:after="0" w:line="360" w:lineRule="auto"/>
        <w:jc w:val="center"/>
        <w:rPr>
          <w:rFonts w:ascii="Times New Roman" w:hAnsi="Times New Roman" w:cs="Times New Roman"/>
          <w:b/>
          <w:color w:val="0D0D0D" w:themeColor="text1" w:themeTint="F2"/>
          <w:sz w:val="28"/>
          <w:szCs w:val="28"/>
          <w:lang w:val="uk-UA"/>
        </w:rPr>
      </w:pPr>
    </w:p>
    <w:p w:rsidR="00D7770C" w:rsidRPr="00461D6B" w:rsidRDefault="00D7770C" w:rsidP="00D7770C">
      <w:pPr>
        <w:spacing w:after="0" w:line="360" w:lineRule="auto"/>
        <w:rPr>
          <w:rFonts w:ascii="Times New Roman" w:hAnsi="Times New Roman" w:cs="Times New Roman"/>
          <w:b/>
          <w:color w:val="0D0D0D" w:themeColor="text1" w:themeTint="F2"/>
          <w:sz w:val="28"/>
          <w:szCs w:val="28"/>
          <w:lang w:val="uk-UA"/>
        </w:rPr>
      </w:pPr>
    </w:p>
    <w:p w:rsidR="00D7770C" w:rsidRPr="00461D6B" w:rsidRDefault="00D7770C" w:rsidP="00D7770C">
      <w:pPr>
        <w:spacing w:after="0" w:line="360" w:lineRule="auto"/>
        <w:jc w:val="center"/>
        <w:rPr>
          <w:rFonts w:ascii="Times New Roman" w:hAnsi="Times New Roman" w:cs="Times New Roman"/>
          <w:b/>
          <w:color w:val="0D0D0D" w:themeColor="text1" w:themeTint="F2"/>
          <w:sz w:val="28"/>
          <w:szCs w:val="28"/>
          <w:lang w:val="uk-UA"/>
        </w:rPr>
      </w:pPr>
      <w:r w:rsidRPr="00461D6B">
        <w:rPr>
          <w:rFonts w:ascii="Times New Roman" w:hAnsi="Times New Roman" w:cs="Times New Roman"/>
          <w:b/>
          <w:color w:val="0D0D0D" w:themeColor="text1" w:themeTint="F2"/>
          <w:sz w:val="28"/>
          <w:szCs w:val="28"/>
          <w:lang w:val="uk-UA"/>
        </w:rPr>
        <w:lastRenderedPageBreak/>
        <w:t>РОЗДІЛ</w:t>
      </w:r>
      <w:r w:rsidR="00726CED" w:rsidRPr="00461D6B">
        <w:rPr>
          <w:rFonts w:ascii="Times New Roman" w:hAnsi="Times New Roman" w:cs="Times New Roman"/>
          <w:b/>
          <w:color w:val="0D0D0D" w:themeColor="text1" w:themeTint="F2"/>
          <w:sz w:val="28"/>
          <w:szCs w:val="28"/>
          <w:lang w:val="uk-UA"/>
        </w:rPr>
        <w:t xml:space="preserve"> 1. ТЕОРЕТИКО-МЕТОДИЧНІ ЗАСАДИ </w:t>
      </w:r>
      <w:r w:rsidRPr="00461D6B">
        <w:rPr>
          <w:rFonts w:ascii="Times New Roman" w:hAnsi="Times New Roman" w:cs="Times New Roman"/>
          <w:b/>
          <w:color w:val="0D0D0D" w:themeColor="text1" w:themeTint="F2"/>
          <w:sz w:val="28"/>
          <w:szCs w:val="28"/>
          <w:lang w:val="uk-UA"/>
        </w:rPr>
        <w:t>ВИВЧЕННЯ ТУРИСТИЧНО</w:t>
      </w:r>
      <w:r w:rsidR="00726CED" w:rsidRPr="00461D6B">
        <w:rPr>
          <w:rFonts w:ascii="Times New Roman" w:hAnsi="Times New Roman" w:cs="Times New Roman"/>
          <w:b/>
          <w:color w:val="0D0D0D" w:themeColor="text1" w:themeTint="F2"/>
          <w:sz w:val="28"/>
          <w:szCs w:val="28"/>
          <w:lang w:val="uk-UA"/>
        </w:rPr>
        <w:t xml:space="preserve"> </w:t>
      </w:r>
      <w:r w:rsidRPr="00461D6B">
        <w:rPr>
          <w:rFonts w:ascii="Times New Roman" w:hAnsi="Times New Roman" w:cs="Times New Roman"/>
          <w:b/>
          <w:color w:val="0D0D0D" w:themeColor="text1" w:themeTint="F2"/>
          <w:sz w:val="28"/>
          <w:szCs w:val="28"/>
          <w:lang w:val="uk-UA"/>
        </w:rPr>
        <w:t>- РЕКРЕАЦІЙНИХ РЕСУРСІВ</w:t>
      </w:r>
    </w:p>
    <w:p w:rsidR="00D7770C" w:rsidRPr="00461D6B" w:rsidRDefault="00D7770C" w:rsidP="00D7770C">
      <w:pPr>
        <w:spacing w:after="0" w:line="360" w:lineRule="auto"/>
        <w:jc w:val="center"/>
        <w:rPr>
          <w:rFonts w:ascii="Times New Roman" w:hAnsi="Times New Roman" w:cs="Times New Roman"/>
          <w:b/>
          <w:color w:val="0D0D0D" w:themeColor="text1" w:themeTint="F2"/>
          <w:sz w:val="28"/>
          <w:szCs w:val="28"/>
          <w:lang w:val="uk-UA"/>
        </w:rPr>
      </w:pPr>
    </w:p>
    <w:p w:rsidR="00726CED" w:rsidRPr="00461D6B" w:rsidRDefault="00D7770C" w:rsidP="00726CED">
      <w:pPr>
        <w:spacing w:after="0" w:line="360" w:lineRule="auto"/>
        <w:jc w:val="center"/>
        <w:rPr>
          <w:rFonts w:ascii="Times New Roman" w:hAnsi="Times New Roman" w:cs="Times New Roman"/>
          <w:b/>
          <w:color w:val="0D0D0D" w:themeColor="text1" w:themeTint="F2"/>
          <w:sz w:val="28"/>
          <w:szCs w:val="28"/>
          <w:lang w:val="uk-UA"/>
        </w:rPr>
      </w:pPr>
      <w:r w:rsidRPr="00461D6B">
        <w:rPr>
          <w:rFonts w:ascii="Times New Roman" w:hAnsi="Times New Roman" w:cs="Times New Roman"/>
          <w:b/>
          <w:color w:val="0D0D0D" w:themeColor="text1" w:themeTint="F2"/>
          <w:sz w:val="28"/>
          <w:szCs w:val="28"/>
          <w:lang w:val="uk-UA"/>
        </w:rPr>
        <w:t>1.1.Методологічні підходи до визначення поняття «туристич</w:t>
      </w:r>
      <w:r w:rsidR="00726CED" w:rsidRPr="00461D6B">
        <w:rPr>
          <w:rFonts w:ascii="Times New Roman" w:hAnsi="Times New Roman" w:cs="Times New Roman"/>
          <w:b/>
          <w:color w:val="0D0D0D" w:themeColor="text1" w:themeTint="F2"/>
          <w:sz w:val="28"/>
          <w:szCs w:val="28"/>
          <w:lang w:val="uk-UA"/>
        </w:rPr>
        <w:t>но-рекреаційні ресурси»</w:t>
      </w:r>
    </w:p>
    <w:p w:rsidR="009C2E8D" w:rsidRPr="00461D6B" w:rsidRDefault="00726CED" w:rsidP="00726CED">
      <w:pPr>
        <w:spacing w:after="0" w:line="360" w:lineRule="auto"/>
        <w:jc w:val="both"/>
        <w:rPr>
          <w:rFonts w:ascii="Times New Roman" w:hAnsi="Times New Roman" w:cs="Times New Roman"/>
          <w:b/>
          <w:color w:val="0D0D0D" w:themeColor="text1" w:themeTint="F2"/>
          <w:sz w:val="28"/>
          <w:szCs w:val="28"/>
          <w:lang w:val="uk-UA"/>
        </w:rPr>
      </w:pPr>
      <w:r w:rsidRPr="00461D6B">
        <w:rPr>
          <w:rStyle w:val="jlqj4b"/>
          <w:rFonts w:ascii="Times New Roman" w:hAnsi="Times New Roman" w:cs="Times New Roman"/>
          <w:color w:val="000000"/>
          <w:sz w:val="28"/>
          <w:szCs w:val="28"/>
          <w:shd w:val="clear" w:color="auto" w:fill="F5F5F5"/>
          <w:lang w:val="uk-UA"/>
        </w:rPr>
        <w:t xml:space="preserve">       </w:t>
      </w:r>
      <w:r w:rsidR="009C2E8D" w:rsidRPr="00461D6B">
        <w:rPr>
          <w:rStyle w:val="jlqj4b"/>
          <w:rFonts w:ascii="Times New Roman" w:hAnsi="Times New Roman" w:cs="Times New Roman"/>
          <w:color w:val="000000"/>
          <w:sz w:val="28"/>
          <w:szCs w:val="28"/>
          <w:shd w:val="clear" w:color="auto" w:fill="F5F5F5"/>
          <w:lang w:val="uk-UA"/>
        </w:rPr>
        <w:t>Характеризуючи методичні підходи до визначення поняття «туристично-рекреаційні ресурси», слід зазначити, що використання туристично-рекреаційних ресурсів визначається специфікою їх функціонального призначення. Вона визначає пріоритетний профіль туристично-рекреаційного розвитку окремих територій, районів і населених пунктів. Але якщо на рівні функціонального призначення різних видів ресурсів можна провести більш-менш чітку межу між підгалузями рекреації (спорт, туризм, рекреація, санаторно-курортне лікування тощо), то просторова структура природних ресурсів вивчається всеосяжно. Таким чином, рекреаційно-туристична придатність різних регіональних одиниць фактично не є монофункціональною: усі вони певною мірою можуть задовольнити потреби туристичних послуг чи курортів [4, с. 67].</w:t>
      </w:r>
    </w:p>
    <w:p w:rsidR="009C2E8D" w:rsidRPr="00461D6B" w:rsidRDefault="00726CED" w:rsidP="00726CED">
      <w:pPr>
        <w:spacing w:after="0" w:line="360" w:lineRule="auto"/>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        </w:t>
      </w:r>
      <w:r w:rsidR="009C2E8D" w:rsidRPr="00461D6B">
        <w:rPr>
          <w:rStyle w:val="jlqj4b"/>
          <w:rFonts w:ascii="Times New Roman" w:hAnsi="Times New Roman" w:cs="Times New Roman"/>
          <w:color w:val="000000"/>
          <w:sz w:val="28"/>
          <w:szCs w:val="28"/>
          <w:shd w:val="clear" w:color="auto" w:fill="F5F5F5"/>
          <w:lang w:val="uk-UA"/>
        </w:rPr>
        <w:t xml:space="preserve">Одним із напрямів економічної діяльності, що сприяє стабілізації соціально-економічного розвитку держави та регіону, є туризм і рекреація. Розвиток та популяризація туристично-рекреаційного потенціалу регіону є пріоритетом регіональної політики, а його ефективне використання, подальше формування та оновлення є одним із головних завдань місцевого самоврядування та виконавчої влади. </w:t>
      </w:r>
    </w:p>
    <w:p w:rsidR="009C2E8D" w:rsidRPr="00461D6B" w:rsidRDefault="009C2E8D" w:rsidP="009C2E8D">
      <w:pPr>
        <w:spacing w:after="0" w:line="360" w:lineRule="auto"/>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     </w:t>
      </w:r>
      <w:r w:rsidR="00726CED" w:rsidRPr="00461D6B">
        <w:rPr>
          <w:rStyle w:val="jlqj4b"/>
          <w:rFonts w:ascii="Times New Roman" w:hAnsi="Times New Roman" w:cs="Times New Roman"/>
          <w:color w:val="000000"/>
          <w:sz w:val="28"/>
          <w:szCs w:val="28"/>
          <w:shd w:val="clear" w:color="auto" w:fill="F5F5F5"/>
          <w:lang w:val="uk-UA"/>
        </w:rPr>
        <w:t xml:space="preserve">   </w:t>
      </w:r>
      <w:r w:rsidRPr="00461D6B">
        <w:rPr>
          <w:rStyle w:val="jlqj4b"/>
          <w:rFonts w:ascii="Times New Roman" w:hAnsi="Times New Roman" w:cs="Times New Roman"/>
          <w:color w:val="000000"/>
          <w:sz w:val="28"/>
          <w:szCs w:val="28"/>
          <w:shd w:val="clear" w:color="auto" w:fill="F5F5F5"/>
          <w:lang w:val="uk-UA"/>
        </w:rPr>
        <w:t>Основними поняттями туризму є туристично-рекреаційні ресурси. У наукових дослідженнях зустрічаються різні терміни, що характеризують ресурсні можливості для відпочинку та туризму. Таким чином, основними термінами є «туристичні ресурси», «</w:t>
      </w:r>
      <w:r w:rsidR="00491EE3" w:rsidRPr="00461D6B">
        <w:rPr>
          <w:rStyle w:val="jlqj4b"/>
          <w:rFonts w:ascii="Times New Roman" w:hAnsi="Times New Roman" w:cs="Times New Roman"/>
          <w:color w:val="000000"/>
          <w:sz w:val="28"/>
          <w:szCs w:val="28"/>
          <w:shd w:val="clear" w:color="auto" w:fill="F5F5F5"/>
          <w:lang w:val="uk-UA"/>
        </w:rPr>
        <w:t>рекреаційні ресурси», «туристичн</w:t>
      </w:r>
      <w:r w:rsidRPr="00461D6B">
        <w:rPr>
          <w:rStyle w:val="jlqj4b"/>
          <w:rFonts w:ascii="Times New Roman" w:hAnsi="Times New Roman" w:cs="Times New Roman"/>
          <w:color w:val="000000"/>
          <w:sz w:val="28"/>
          <w:szCs w:val="28"/>
          <w:shd w:val="clear" w:color="auto" w:fill="F5F5F5"/>
          <w:lang w:val="uk-UA"/>
        </w:rPr>
        <w:t xml:space="preserve">о-рекреаційні ресурси». Однак слід зазначити, що ці терміни вживаються як тотожні або близькі за значенням. </w:t>
      </w:r>
    </w:p>
    <w:p w:rsidR="009C2E8D" w:rsidRPr="00461D6B" w:rsidRDefault="009C2E8D" w:rsidP="009C2E8D">
      <w:pPr>
        <w:spacing w:after="0" w:line="360" w:lineRule="auto"/>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lastRenderedPageBreak/>
        <w:t xml:space="preserve">    </w:t>
      </w:r>
      <w:r w:rsidR="00491EE3" w:rsidRPr="00461D6B">
        <w:rPr>
          <w:rStyle w:val="jlqj4b"/>
          <w:rFonts w:ascii="Times New Roman" w:hAnsi="Times New Roman" w:cs="Times New Roman"/>
          <w:color w:val="000000"/>
          <w:sz w:val="28"/>
          <w:szCs w:val="28"/>
          <w:shd w:val="clear" w:color="auto" w:fill="F5F5F5"/>
          <w:lang w:val="uk-UA"/>
        </w:rPr>
        <w:t xml:space="preserve">   </w:t>
      </w:r>
      <w:r w:rsidRPr="00461D6B">
        <w:rPr>
          <w:rStyle w:val="jlqj4b"/>
          <w:rFonts w:ascii="Times New Roman" w:hAnsi="Times New Roman" w:cs="Times New Roman"/>
          <w:color w:val="000000"/>
          <w:sz w:val="28"/>
          <w:szCs w:val="28"/>
          <w:shd w:val="clear" w:color="auto" w:fill="F5F5F5"/>
          <w:lang w:val="uk-UA"/>
        </w:rPr>
        <w:t>Отже, щоб їх розрізнити, переходимо до основних визначень «туристичні ресурси», «рекреаційні ресурси», «туристично-рекреаційні ресурси». На думку Кузіка С.П., туристичні ресурси — це сукупність природних і штучних об’єктів (пам’яток історії та культури, об’єктів обслуговування), які використовуються або придатні для створення туристичного продукту. Вони мають такі характеристики: привабливість; доступність; стан навчання; екскурсійно-пізнавальне значення; спосіб використання тощо. [17, с. 56].</w:t>
      </w:r>
    </w:p>
    <w:p w:rsidR="009C2E8D" w:rsidRPr="00461D6B" w:rsidRDefault="00491EE3" w:rsidP="009C2E8D">
      <w:pPr>
        <w:spacing w:after="0" w:line="360" w:lineRule="auto"/>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       </w:t>
      </w:r>
      <w:r w:rsidR="009C2E8D" w:rsidRPr="00461D6B">
        <w:rPr>
          <w:rStyle w:val="jlqj4b"/>
          <w:rFonts w:ascii="Times New Roman" w:hAnsi="Times New Roman" w:cs="Times New Roman"/>
          <w:color w:val="000000"/>
          <w:sz w:val="28"/>
          <w:szCs w:val="28"/>
          <w:shd w:val="clear" w:color="auto" w:fill="F5F5F5"/>
          <w:lang w:val="uk-UA"/>
        </w:rPr>
        <w:t>На нашу думку, туристичні ресурси є історичною категорією, вони змінюються з часом, оскільки зміна структури та обсягу рекреаційних потреб суспільства призводить до пізнання нових елементів соціально-антропогенного та природного характеру в туристично-рекреацій</w:t>
      </w:r>
      <w:r w:rsidRPr="00461D6B">
        <w:rPr>
          <w:rStyle w:val="jlqj4b"/>
          <w:rFonts w:ascii="Times New Roman" w:hAnsi="Times New Roman" w:cs="Times New Roman"/>
          <w:color w:val="000000"/>
          <w:sz w:val="28"/>
          <w:szCs w:val="28"/>
          <w:shd w:val="clear" w:color="auto" w:fill="F5F5F5"/>
          <w:lang w:val="uk-UA"/>
        </w:rPr>
        <w:t>ній діяльності.</w:t>
      </w:r>
    </w:p>
    <w:p w:rsidR="00491EE3" w:rsidRPr="00461D6B" w:rsidRDefault="009C2E8D" w:rsidP="009C2E8D">
      <w:pPr>
        <w:spacing w:after="0" w:line="360" w:lineRule="auto"/>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       Властивості туристичних ресурсів: привабливість; кліматичні умови; доступність; екскурсії; ландшафтно-екологічна характеристика; соціально-демографічні характеристики; потенційний з</w:t>
      </w:r>
      <w:r w:rsidR="00491EE3" w:rsidRPr="00461D6B">
        <w:rPr>
          <w:rStyle w:val="jlqj4b"/>
          <w:rFonts w:ascii="Times New Roman" w:hAnsi="Times New Roman" w:cs="Times New Roman"/>
          <w:color w:val="000000"/>
          <w:sz w:val="28"/>
          <w:szCs w:val="28"/>
          <w:shd w:val="clear" w:color="auto" w:fill="F5F5F5"/>
          <w:lang w:val="uk-UA"/>
        </w:rPr>
        <w:t>апас; спосіб використання тощо.</w:t>
      </w:r>
    </w:p>
    <w:p w:rsidR="009C2E8D" w:rsidRPr="00461D6B" w:rsidRDefault="00491EE3" w:rsidP="009C2E8D">
      <w:pPr>
        <w:spacing w:after="0" w:line="360" w:lineRule="auto"/>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        </w:t>
      </w:r>
      <w:r w:rsidR="009C2E8D" w:rsidRPr="00461D6B">
        <w:rPr>
          <w:rStyle w:val="jlqj4b"/>
          <w:rFonts w:ascii="Times New Roman" w:hAnsi="Times New Roman" w:cs="Times New Roman"/>
          <w:color w:val="000000"/>
          <w:sz w:val="28"/>
          <w:szCs w:val="28"/>
          <w:shd w:val="clear" w:color="auto" w:fill="F5F5F5"/>
          <w:lang w:val="uk-UA"/>
        </w:rPr>
        <w:t>Рекреаційні ресурси визначає Масак П.О., який вважає їх об’єктами, явищами та процесами природного та антропогенного походження, які використовуються або можуть бути використані для розвитку рекреації та туризму. Вони є матеріальною та духовною основою формування туристично-рекреаційної системи різних типі</w:t>
      </w:r>
      <w:r w:rsidR="00435562">
        <w:rPr>
          <w:rStyle w:val="jlqj4b"/>
          <w:rFonts w:ascii="Times New Roman" w:hAnsi="Times New Roman" w:cs="Times New Roman"/>
          <w:color w:val="000000"/>
          <w:sz w:val="28"/>
          <w:szCs w:val="28"/>
          <w:shd w:val="clear" w:color="auto" w:fill="F5F5F5"/>
          <w:lang w:val="uk-UA"/>
        </w:rPr>
        <w:t>в і таксономічних розрядів [22, </w:t>
      </w:r>
      <w:r w:rsidR="009C2E8D" w:rsidRPr="00461D6B">
        <w:rPr>
          <w:rStyle w:val="jlqj4b"/>
          <w:rFonts w:ascii="Times New Roman" w:hAnsi="Times New Roman" w:cs="Times New Roman"/>
          <w:color w:val="000000"/>
          <w:sz w:val="28"/>
          <w:szCs w:val="28"/>
          <w:shd w:val="clear" w:color="auto" w:fill="F5F5F5"/>
          <w:lang w:val="uk-UA"/>
        </w:rPr>
        <w:t>с.209].</w:t>
      </w:r>
    </w:p>
    <w:p w:rsidR="009C2E8D" w:rsidRPr="00461D6B" w:rsidRDefault="009C2E8D" w:rsidP="009C2E8D">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Надзвичайно важливими для розуміння сутності рекреаційних ресурсів </w:t>
      </w:r>
      <w:r w:rsidR="00435562">
        <w:rPr>
          <w:rStyle w:val="jlqj4b"/>
          <w:rFonts w:ascii="Times New Roman" w:hAnsi="Times New Roman" w:cs="Times New Roman"/>
          <w:color w:val="000000"/>
          <w:sz w:val="28"/>
          <w:szCs w:val="28"/>
          <w:shd w:val="clear" w:color="auto" w:fill="F5F5F5"/>
          <w:lang w:val="uk-UA"/>
        </w:rPr>
        <w:t>є роботи Багрової Л.О., Багрова</w:t>
      </w:r>
      <w:r w:rsidRPr="00461D6B">
        <w:rPr>
          <w:rStyle w:val="jlqj4b"/>
          <w:rFonts w:ascii="Times New Roman" w:hAnsi="Times New Roman" w:cs="Times New Roman"/>
          <w:color w:val="000000"/>
          <w:sz w:val="28"/>
          <w:szCs w:val="28"/>
          <w:shd w:val="clear" w:color="auto" w:fill="F5F5F5"/>
          <w:lang w:val="uk-UA"/>
        </w:rPr>
        <w:t xml:space="preserve"> М.В. та Преображенського В.С., які вважають, що «рекреаційні ресурси – це природні, соціально-економічні та природно-технічні геосистеми та їх елементи, які за наявних технічних і матеріальних можливостей можуть бути використані для організації рекреаційного господарства» [2, с. 6]. </w:t>
      </w:r>
    </w:p>
    <w:p w:rsidR="009C2E8D" w:rsidRPr="00461D6B" w:rsidRDefault="009C2E8D" w:rsidP="009C2E8D">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Рекреаційні ресурси – це об’єкти, явища та процеси природного та антропогенного походження, які використовуються або можуть бути використані для розвитку рекреації та туризму [2, с. 6]. </w:t>
      </w:r>
    </w:p>
    <w:p w:rsidR="009C2E8D" w:rsidRPr="00461D6B" w:rsidRDefault="009C2E8D" w:rsidP="009C2E8D">
      <w:pPr>
        <w:spacing w:after="0" w:line="360" w:lineRule="auto"/>
        <w:ind w:firstLine="680"/>
        <w:jc w:val="both"/>
        <w:rPr>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lastRenderedPageBreak/>
        <w:t>До таких ресурсів належать простори та індивідуальні споруди, які можна використовув</w:t>
      </w:r>
      <w:r w:rsidR="00491EE3" w:rsidRPr="00461D6B">
        <w:rPr>
          <w:rStyle w:val="jlqj4b"/>
          <w:rFonts w:ascii="Times New Roman" w:hAnsi="Times New Roman" w:cs="Times New Roman"/>
          <w:color w:val="000000"/>
          <w:sz w:val="28"/>
          <w:szCs w:val="28"/>
          <w:shd w:val="clear" w:color="auto" w:fill="F5F5F5"/>
          <w:lang w:val="uk-UA"/>
        </w:rPr>
        <w:t>ати для лікування здоров</w:t>
      </w:r>
      <w:r w:rsidR="00491EE3" w:rsidRPr="00461D6B">
        <w:rPr>
          <w:rStyle w:val="jlqj4b"/>
          <w:rFonts w:ascii="Times New Roman" w:hAnsi="Times New Roman" w:cs="Times New Roman"/>
          <w:color w:val="000000"/>
          <w:sz w:val="28"/>
          <w:szCs w:val="28"/>
          <w:shd w:val="clear" w:color="auto" w:fill="F5F5F5"/>
        </w:rPr>
        <w:t>’</w:t>
      </w:r>
      <w:r w:rsidR="00491EE3" w:rsidRPr="00461D6B">
        <w:rPr>
          <w:rStyle w:val="jlqj4b"/>
          <w:rFonts w:ascii="Times New Roman" w:hAnsi="Times New Roman" w:cs="Times New Roman"/>
          <w:color w:val="000000"/>
          <w:sz w:val="28"/>
          <w:szCs w:val="28"/>
          <w:shd w:val="clear" w:color="auto" w:fill="F5F5F5"/>
          <w:lang w:val="uk-UA"/>
        </w:rPr>
        <w:t>я</w:t>
      </w:r>
      <w:r w:rsidRPr="00461D6B">
        <w:rPr>
          <w:rStyle w:val="jlqj4b"/>
          <w:rFonts w:ascii="Times New Roman" w:hAnsi="Times New Roman" w:cs="Times New Roman"/>
          <w:color w:val="000000"/>
          <w:sz w:val="28"/>
          <w:szCs w:val="28"/>
          <w:shd w:val="clear" w:color="auto" w:fill="F5F5F5"/>
          <w:lang w:val="uk-UA"/>
        </w:rPr>
        <w:t xml:space="preserve"> людей, відновлення їх духовних і фізичних сил. Характерними властивостями рекреаційних ресурсів є: цілісність, динамічність, місткість, стабільність, надійність, привабливість.</w:t>
      </w:r>
      <w:r w:rsidRPr="00461D6B">
        <w:rPr>
          <w:rFonts w:ascii="Times New Roman" w:hAnsi="Times New Roman" w:cs="Times New Roman"/>
          <w:color w:val="000000"/>
          <w:sz w:val="28"/>
          <w:szCs w:val="28"/>
          <w:shd w:val="clear" w:color="auto" w:fill="F5F5F5"/>
        </w:rPr>
        <w:t xml:space="preserve"> </w:t>
      </w:r>
    </w:p>
    <w:p w:rsidR="009C2E8D" w:rsidRPr="00461D6B" w:rsidRDefault="009C2E8D" w:rsidP="009C2E8D">
      <w:pPr>
        <w:spacing w:after="0" w:line="360" w:lineRule="auto"/>
        <w:ind w:firstLine="680"/>
        <w:jc w:val="both"/>
        <w:rPr>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Інтерпретація туристично-рекреаційних ресурсів постійно змінюється. Багато дослідників пропонують включати туристичну інфраструктуру (житло, харчування тощо) до туристично-рекреаційних ресурсів. Це пов’язано з тим, що місце відпочинку вибирається не тільки під впливом власних туристичних інтересів, а й враховується рівень безпеки перебування в певній місцевості, а також рівень комфорту. Такий підхід відображає особливості сучасного етапу розвитку туристично-рекреаційної діяльності: по-перше, зростання туристичного попиту на відпочинок і, по-друге, збільшення інвестицій у туристичну галузь для підвищення конкурентоспроможності території (країни, регіону): </w:t>
      </w:r>
      <w:r w:rsidR="005F1186" w:rsidRPr="00461D6B">
        <w:rPr>
          <w:rFonts w:ascii="Times New Roman" w:hAnsi="Times New Roman" w:cs="Times New Roman"/>
          <w:color w:val="0D0D0D" w:themeColor="text1" w:themeTint="F2"/>
          <w:sz w:val="28"/>
          <w:szCs w:val="28"/>
          <w:lang w:val="uk-UA"/>
        </w:rPr>
        <w:t xml:space="preserve">історія туризму свідчить, що головним мотивом подорожі в минулому була атрактивність, </w:t>
      </w:r>
      <w:r w:rsidRPr="00461D6B">
        <w:rPr>
          <w:rStyle w:val="jlqj4b"/>
          <w:rFonts w:ascii="Times New Roman" w:hAnsi="Times New Roman" w:cs="Times New Roman"/>
          <w:color w:val="000000"/>
          <w:sz w:val="28"/>
          <w:szCs w:val="28"/>
          <w:shd w:val="clear" w:color="auto" w:fill="F5F5F5"/>
          <w:lang w:val="uk-UA"/>
        </w:rPr>
        <w:t>поїздки відбувалися в умовах, далеких від приємних [31, с. 206].</w:t>
      </w:r>
      <w:r w:rsidRPr="00461D6B">
        <w:rPr>
          <w:rFonts w:ascii="Times New Roman" w:hAnsi="Times New Roman" w:cs="Times New Roman"/>
          <w:color w:val="000000"/>
          <w:sz w:val="28"/>
          <w:szCs w:val="28"/>
          <w:shd w:val="clear" w:color="auto" w:fill="F5F5F5"/>
          <w:lang w:val="uk-UA"/>
        </w:rPr>
        <w:t xml:space="preserve"> </w:t>
      </w:r>
    </w:p>
    <w:p w:rsidR="009C2E8D" w:rsidRPr="00461D6B" w:rsidRDefault="005F1186" w:rsidP="009C2E8D">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Fonts w:ascii="Times New Roman" w:hAnsi="Times New Roman" w:cs="Times New Roman"/>
          <w:color w:val="0D0D0D" w:themeColor="text1" w:themeTint="F2"/>
          <w:sz w:val="28"/>
          <w:szCs w:val="28"/>
          <w:lang w:val="uk-UA"/>
        </w:rPr>
        <w:t xml:space="preserve">Любіцева </w:t>
      </w:r>
      <w:r w:rsidR="009C2E8D" w:rsidRPr="00461D6B">
        <w:rPr>
          <w:rStyle w:val="jlqj4b"/>
          <w:rFonts w:ascii="Times New Roman" w:hAnsi="Times New Roman" w:cs="Times New Roman"/>
          <w:color w:val="000000"/>
          <w:sz w:val="28"/>
          <w:szCs w:val="28"/>
          <w:shd w:val="clear" w:color="auto" w:fill="F5F5F5"/>
          <w:lang w:val="uk-UA"/>
        </w:rPr>
        <w:t>О.О</w:t>
      </w:r>
      <w:r w:rsidR="00604BB0" w:rsidRPr="00461D6B">
        <w:rPr>
          <w:rStyle w:val="jlqj4b"/>
          <w:rFonts w:ascii="Times New Roman" w:hAnsi="Times New Roman" w:cs="Times New Roman"/>
          <w:color w:val="000000"/>
          <w:sz w:val="28"/>
          <w:szCs w:val="28"/>
          <w:shd w:val="clear" w:color="auto" w:fill="F5F5F5"/>
          <w:lang w:val="uk-UA"/>
        </w:rPr>
        <w:t>.</w:t>
      </w:r>
      <w:r w:rsidR="009C2E8D" w:rsidRPr="00461D6B">
        <w:rPr>
          <w:rStyle w:val="jlqj4b"/>
          <w:rFonts w:ascii="Times New Roman" w:hAnsi="Times New Roman" w:cs="Times New Roman"/>
          <w:color w:val="000000"/>
          <w:sz w:val="28"/>
          <w:szCs w:val="28"/>
          <w:shd w:val="clear" w:color="auto" w:fill="F5F5F5"/>
          <w:lang w:val="uk-UA"/>
        </w:rPr>
        <w:t xml:space="preserve"> пропонує розширену інтерпретацію туристично-рекреаційних ресурсів, згідно з якою практично всі умови та ресурси певної території за певних обставин можуть бути включ</w:t>
      </w:r>
      <w:r w:rsidRPr="00461D6B">
        <w:rPr>
          <w:rStyle w:val="jlqj4b"/>
          <w:rFonts w:ascii="Times New Roman" w:hAnsi="Times New Roman" w:cs="Times New Roman"/>
          <w:color w:val="000000"/>
          <w:sz w:val="28"/>
          <w:szCs w:val="28"/>
          <w:shd w:val="clear" w:color="auto" w:fill="F5F5F5"/>
          <w:lang w:val="uk-UA"/>
        </w:rPr>
        <w:t>ені до туризму [20, с. 105].</w:t>
      </w:r>
    </w:p>
    <w:p w:rsidR="009C2E8D" w:rsidRPr="00461D6B" w:rsidRDefault="009C2E8D" w:rsidP="009C2E8D">
      <w:pPr>
        <w:spacing w:after="0" w:line="360" w:lineRule="auto"/>
        <w:ind w:firstLine="680"/>
        <w:jc w:val="both"/>
        <w:rPr>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Неординарний і дискусійний підхід до розуміння факторів формування туристично-рекреаційних ресурсів запропонував Яковенко І.М., який вважає, що «реальні властивості ресурсів відіграють лише відносну роль у створенні привабливого іміджу туристичного чи рекреаційного об’єкта», головним ресурсом є інформація, у т.ч. її новизна, унікальність, потенційне багатство естетичних, емоційних, асоціативних вражень, які можуть отримати туристи. Тому основним напрямом формування туристичних ресурсів, який може змінити стратегію розвитку туристичної галузі, є міфотворчість [40, с. 19].</w:t>
      </w:r>
    </w:p>
    <w:p w:rsidR="009C2E8D" w:rsidRPr="00461D6B" w:rsidRDefault="009C2E8D" w:rsidP="009C2E8D">
      <w:pPr>
        <w:spacing w:after="0" w:line="360" w:lineRule="auto"/>
        <w:ind w:firstLine="680"/>
        <w:jc w:val="both"/>
        <w:rPr>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Можна вважати, що туристично-рекреаційні ресурси є невід'ємною частиною кожної туристичної подорожі та одним із ключових елементів </w:t>
      </w:r>
      <w:r w:rsidRPr="00461D6B">
        <w:rPr>
          <w:rStyle w:val="jlqj4b"/>
          <w:rFonts w:ascii="Times New Roman" w:hAnsi="Times New Roman" w:cs="Times New Roman"/>
          <w:color w:val="000000"/>
          <w:sz w:val="28"/>
          <w:szCs w:val="28"/>
          <w:shd w:val="clear" w:color="auto" w:fill="F5F5F5"/>
          <w:lang w:val="uk-UA"/>
        </w:rPr>
        <w:lastRenderedPageBreak/>
        <w:t>туризму. Туристично-рекреаційні ресурси як невід'ємна частина мають свою роль і призначення у вибор</w:t>
      </w:r>
      <w:r w:rsidR="005F1186" w:rsidRPr="00461D6B">
        <w:rPr>
          <w:rStyle w:val="jlqj4b"/>
          <w:rFonts w:ascii="Times New Roman" w:hAnsi="Times New Roman" w:cs="Times New Roman"/>
          <w:color w:val="000000"/>
          <w:sz w:val="28"/>
          <w:szCs w:val="28"/>
          <w:shd w:val="clear" w:color="auto" w:fill="F5F5F5"/>
          <w:lang w:val="uk-UA"/>
        </w:rPr>
        <w:t>і місця розташування споживачів</w:t>
      </w:r>
      <w:r w:rsidRPr="00461D6B">
        <w:rPr>
          <w:rStyle w:val="jlqj4b"/>
          <w:rFonts w:ascii="Times New Roman" w:hAnsi="Times New Roman" w:cs="Times New Roman"/>
          <w:color w:val="000000"/>
          <w:sz w:val="28"/>
          <w:szCs w:val="28"/>
          <w:shd w:val="clear" w:color="auto" w:fill="F5F5F5"/>
          <w:lang w:val="uk-UA"/>
        </w:rPr>
        <w:t>. Для того, щоб певні явища, об’єкти та елементи були туристично-рекреаційним ресурсом, вони повинні містити хоча б одну привабливу</w:t>
      </w:r>
      <w:r w:rsidR="005F1186" w:rsidRPr="00461D6B">
        <w:rPr>
          <w:rStyle w:val="jlqj4b"/>
          <w:rFonts w:ascii="Times New Roman" w:hAnsi="Times New Roman" w:cs="Times New Roman"/>
          <w:color w:val="000000"/>
          <w:sz w:val="28"/>
          <w:szCs w:val="28"/>
          <w:shd w:val="clear" w:color="auto" w:fill="F5F5F5"/>
          <w:lang w:val="uk-UA"/>
        </w:rPr>
        <w:t xml:space="preserve"> ознаку</w:t>
      </w:r>
      <w:r w:rsidRPr="00461D6B">
        <w:rPr>
          <w:rStyle w:val="jlqj4b"/>
          <w:rFonts w:ascii="Times New Roman" w:hAnsi="Times New Roman" w:cs="Times New Roman"/>
          <w:color w:val="000000"/>
          <w:sz w:val="28"/>
          <w:szCs w:val="28"/>
          <w:shd w:val="clear" w:color="auto" w:fill="F5F5F5"/>
          <w:lang w:val="uk-UA"/>
        </w:rPr>
        <w:t xml:space="preserve">. Привабливим атрибутом туристично-рекреаційного ресурсу є сукупність певних властивостей, що впливають на фізіологічну функцію туристів-рекреаторів. Деякі дослідники </w:t>
      </w:r>
      <w:r w:rsidR="005E39C2" w:rsidRPr="00247284">
        <w:rPr>
          <w:rFonts w:ascii="Times New Roman" w:hAnsi="Times New Roman" w:cs="Times New Roman"/>
          <w:color w:val="0D0D0D" w:themeColor="text1" w:themeTint="F2"/>
          <w:sz w:val="28"/>
          <w:szCs w:val="28"/>
          <w:lang w:val="uk-UA"/>
        </w:rPr>
        <w:t xml:space="preserve">до </w:t>
      </w:r>
      <w:r w:rsidR="005E39C2" w:rsidRPr="00247284">
        <w:rPr>
          <w:rFonts w:ascii="Times New Roman" w:hAnsi="Times New Roman" w:cs="Times New Roman"/>
          <w:color w:val="0D0D0D" w:themeColor="text1" w:themeTint="F2"/>
          <w:sz w:val="28"/>
          <w:szCs w:val="28"/>
          <w:shd w:val="clear" w:color="auto" w:fill="FFFFFF"/>
          <w:lang w:val="uk-UA"/>
        </w:rPr>
        <w:t>туристично-рекреаційних</w:t>
      </w:r>
      <w:r w:rsidR="005E39C2">
        <w:rPr>
          <w:rFonts w:ascii="Times New Roman" w:hAnsi="Times New Roman" w:cs="Times New Roman"/>
          <w:color w:val="0D0D0D" w:themeColor="text1" w:themeTint="F2"/>
          <w:sz w:val="28"/>
          <w:szCs w:val="28"/>
          <w:lang w:val="uk-UA"/>
        </w:rPr>
        <w:t xml:space="preserve"> ресурсів </w:t>
      </w:r>
      <w:r w:rsidR="005E39C2">
        <w:rPr>
          <w:rStyle w:val="jlqj4b"/>
          <w:rFonts w:ascii="Times New Roman" w:hAnsi="Times New Roman" w:cs="Times New Roman"/>
          <w:color w:val="000000"/>
          <w:sz w:val="28"/>
          <w:szCs w:val="28"/>
          <w:shd w:val="clear" w:color="auto" w:fill="F5F5F5"/>
          <w:lang w:val="uk-UA"/>
        </w:rPr>
        <w:t>включають</w:t>
      </w:r>
      <w:r w:rsidRPr="00461D6B">
        <w:rPr>
          <w:rStyle w:val="jlqj4b"/>
          <w:rFonts w:ascii="Times New Roman" w:hAnsi="Times New Roman" w:cs="Times New Roman"/>
          <w:color w:val="000000"/>
          <w:sz w:val="28"/>
          <w:szCs w:val="28"/>
          <w:shd w:val="clear" w:color="auto" w:fill="F5F5F5"/>
          <w:lang w:val="uk-UA"/>
        </w:rPr>
        <w:t xml:space="preserve"> рекреаційні ресурси, ресурси управління, трудову, матеріально-технічну базу, транспорт, зв'язок, інноваційні, фінансові, інформаційні та інші ресурси. Але поки що ці об’єкти не мають (або дуже рідко мають) вищезазначену нерухомість, тому рідко приваблюють туристів.</w:t>
      </w:r>
      <w:r w:rsidRPr="00461D6B">
        <w:rPr>
          <w:rFonts w:ascii="Times New Roman" w:hAnsi="Times New Roman" w:cs="Times New Roman"/>
          <w:color w:val="000000"/>
          <w:sz w:val="28"/>
          <w:szCs w:val="28"/>
          <w:shd w:val="clear" w:color="auto" w:fill="F5F5F5"/>
        </w:rPr>
        <w:t xml:space="preserve"> </w:t>
      </w:r>
    </w:p>
    <w:p w:rsidR="009C2E8D" w:rsidRPr="00461D6B" w:rsidRDefault="009C2E8D" w:rsidP="009C2E8D">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Говорячи про організацію туризму, ми розуміємо, що для цього потрібні певні умови та кошти. Ці поняття не є тотожними. Туристично-рекреаційні умови включають тіла і сили природи, соціальні об'єкти, явища і процеси, які мають на певному рівні розвитку продуктивних сил істотне значення для розвитку рекреаційної діяльності. Туристично-рекреаційні ресурси - тіла і сили природи, соціальні об'єкти, процеси, явища, які на певному етапі розвитку продуктивних сил можуть бути використані для задоволення туристично-рекреаційних потреб людини. Основна відмінність туристично-рекреаційних умов і ресурсів полягає в тому, що перші розглядаються як сукупність властивостей, що полегшують або перешкоджають (виключають) розвиток рекреаційної діяльності, а другі беруть участь у процесі задоволення рекреаційних потреб [15, с. 66]. </w:t>
      </w:r>
    </w:p>
    <w:p w:rsidR="009C2E8D" w:rsidRPr="00461D6B" w:rsidRDefault="009C2E8D" w:rsidP="009C2E8D">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На нашу думку, туристично-рекреаційні ресурси – це об’єкти, явища чи процеси природного походження, а також антропогенні чи </w:t>
      </w:r>
      <w:r w:rsidR="005E39C2">
        <w:rPr>
          <w:rStyle w:val="jlqj4b"/>
          <w:rFonts w:ascii="Times New Roman" w:hAnsi="Times New Roman" w:cs="Times New Roman"/>
          <w:color w:val="000000"/>
          <w:sz w:val="28"/>
          <w:szCs w:val="28"/>
          <w:shd w:val="clear" w:color="auto" w:fill="F5F5F5"/>
          <w:lang w:val="uk-UA"/>
        </w:rPr>
        <w:t>змішані, властивості які</w:t>
      </w:r>
      <w:r w:rsidRPr="00461D6B">
        <w:rPr>
          <w:rStyle w:val="jlqj4b"/>
          <w:rFonts w:ascii="Times New Roman" w:hAnsi="Times New Roman" w:cs="Times New Roman"/>
          <w:color w:val="000000"/>
          <w:sz w:val="28"/>
          <w:szCs w:val="28"/>
          <w:shd w:val="clear" w:color="auto" w:fill="F5F5F5"/>
          <w:lang w:val="uk-UA"/>
        </w:rPr>
        <w:t xml:space="preserve"> можуть безпосередньо задовольняти потреби людей у ​​відпочинку та дозвіллі.</w:t>
      </w:r>
    </w:p>
    <w:p w:rsidR="009C2E8D" w:rsidRPr="00461D6B" w:rsidRDefault="009C2E8D" w:rsidP="009C2E8D">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Особливістю туризму є здатність змусити людей, які бажають включитися в їх використання для відпочинку, долати певні відстані. </w:t>
      </w:r>
      <w:r w:rsidRPr="00461D6B">
        <w:rPr>
          <w:rStyle w:val="jlqj4b"/>
          <w:rFonts w:ascii="Times New Roman" w:hAnsi="Times New Roman" w:cs="Times New Roman"/>
          <w:color w:val="000000"/>
          <w:sz w:val="28"/>
          <w:szCs w:val="28"/>
          <w:shd w:val="clear" w:color="auto" w:fill="F5F5F5"/>
          <w:lang w:val="uk-UA"/>
        </w:rPr>
        <w:lastRenderedPageBreak/>
        <w:t>Довжина цієї відстані залежить від вартості самих ресурсів, стану туристичної та громадської інфраструктури т</w:t>
      </w:r>
      <w:r w:rsidR="005F1186" w:rsidRPr="00461D6B">
        <w:rPr>
          <w:rStyle w:val="jlqj4b"/>
          <w:rFonts w:ascii="Times New Roman" w:hAnsi="Times New Roman" w:cs="Times New Roman"/>
          <w:color w:val="000000"/>
          <w:sz w:val="28"/>
          <w:szCs w:val="28"/>
          <w:shd w:val="clear" w:color="auto" w:fill="F5F5F5"/>
          <w:lang w:val="uk-UA"/>
        </w:rPr>
        <w:t>а іміджу місця призначення.</w:t>
      </w:r>
    </w:p>
    <w:p w:rsidR="009C2E8D" w:rsidRPr="00461D6B" w:rsidRDefault="009C2E8D" w:rsidP="009C2E8D">
      <w:pPr>
        <w:spacing w:after="0" w:line="360" w:lineRule="auto"/>
        <w:ind w:firstLine="680"/>
        <w:jc w:val="both"/>
        <w:rPr>
          <w:rFonts w:ascii="Times New Roman" w:hAnsi="Times New Roman" w:cs="Times New Roman"/>
          <w:color w:val="0D0D0D" w:themeColor="text1" w:themeTint="F2"/>
          <w:sz w:val="28"/>
          <w:szCs w:val="28"/>
          <w:lang w:val="uk-UA"/>
        </w:rPr>
      </w:pPr>
      <w:r w:rsidRPr="00461D6B">
        <w:rPr>
          <w:rStyle w:val="jlqj4b"/>
          <w:rFonts w:ascii="Times New Roman" w:hAnsi="Times New Roman" w:cs="Times New Roman"/>
          <w:color w:val="000000"/>
          <w:sz w:val="28"/>
          <w:szCs w:val="28"/>
          <w:shd w:val="clear" w:color="auto" w:fill="F5F5F5"/>
          <w:lang w:val="uk-UA"/>
        </w:rPr>
        <w:t>Таким чином, описуючи методологічні підходи до визначення поняття «туристично-рекреаційні ресурси», слід зазначити, що туристично-рекреаційні ресурси – це природні речовини та об’єкти, антропогенні явища та об’єкти, які мають сприятливі властивості, визначні пам’ятки та характеристики, мають спожи</w:t>
      </w:r>
      <w:r w:rsidR="005F1186" w:rsidRPr="00461D6B">
        <w:rPr>
          <w:rStyle w:val="jlqj4b"/>
          <w:rFonts w:ascii="Times New Roman" w:hAnsi="Times New Roman" w:cs="Times New Roman"/>
          <w:color w:val="000000"/>
          <w:sz w:val="28"/>
          <w:szCs w:val="28"/>
          <w:shd w:val="clear" w:color="auto" w:fill="F5F5F5"/>
          <w:lang w:val="uk-UA"/>
        </w:rPr>
        <w:t>вчу цінність та служать або можуть</w:t>
      </w:r>
      <w:r w:rsidRPr="00461D6B">
        <w:rPr>
          <w:rStyle w:val="jlqj4b"/>
          <w:rFonts w:ascii="Times New Roman" w:hAnsi="Times New Roman" w:cs="Times New Roman"/>
          <w:color w:val="000000"/>
          <w:sz w:val="28"/>
          <w:szCs w:val="28"/>
          <w:shd w:val="clear" w:color="auto" w:fill="F5F5F5"/>
          <w:lang w:val="uk-UA"/>
        </w:rPr>
        <w:t xml:space="preserve"> слугувати матеріальною основою для організації лікування, оздоровлення, відпочинку, туризму та розвитку людини в певний час і за допомогою наявних технологій і матеріальних можливостей. Їхня типізація дає змогу з’ясувати сутність і структуру туристично-рекреаційних ресурсів.</w:t>
      </w:r>
    </w:p>
    <w:p w:rsidR="009C2E8D" w:rsidRPr="00461D6B" w:rsidRDefault="009C2E8D" w:rsidP="009C2E8D">
      <w:pPr>
        <w:spacing w:after="0" w:line="360" w:lineRule="auto"/>
        <w:ind w:firstLine="680"/>
        <w:jc w:val="both"/>
        <w:rPr>
          <w:rFonts w:ascii="Times New Roman" w:hAnsi="Times New Roman" w:cs="Times New Roman"/>
          <w:b/>
          <w:color w:val="0D0D0D" w:themeColor="text1" w:themeTint="F2"/>
          <w:sz w:val="28"/>
          <w:szCs w:val="28"/>
          <w:lang w:val="uk-UA"/>
        </w:rPr>
      </w:pPr>
      <w:r w:rsidRPr="00461D6B">
        <w:rPr>
          <w:rFonts w:ascii="Times New Roman" w:hAnsi="Times New Roman" w:cs="Times New Roman"/>
          <w:b/>
          <w:color w:val="0D0D0D" w:themeColor="text1" w:themeTint="F2"/>
          <w:sz w:val="28"/>
          <w:szCs w:val="28"/>
          <w:lang w:val="uk-UA"/>
        </w:rPr>
        <w:t>1.2.Класифікація туристично-рекреаційних ресурсів</w:t>
      </w:r>
    </w:p>
    <w:p w:rsidR="009C2E8D" w:rsidRPr="00461D6B" w:rsidRDefault="009C2E8D" w:rsidP="009C2E8D">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Характеризуючи класифікацію туристично-рекреаційних ресурсів, слід зазначити, що, узагальнюючи існуючі підходи, пропонуємо наступну типізацію туристично-рекреаційних ресурсів та умов: </w:t>
      </w:r>
    </w:p>
    <w:p w:rsidR="009C2E8D" w:rsidRPr="00461D6B" w:rsidRDefault="009C2E8D" w:rsidP="009C2E8D">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за походженням - природні, соціальні;</w:t>
      </w:r>
    </w:p>
    <w:p w:rsidR="009C2E8D" w:rsidRPr="00461D6B" w:rsidRDefault="009C2E8D" w:rsidP="009C2E8D">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 за специфікою використання в процесі туристично-рекреаційної діяльності - спеціальні (безпосереднє використання), загальні (непряме використання або вплив); </w:t>
      </w:r>
    </w:p>
    <w:p w:rsidR="009C2E8D" w:rsidRPr="00461D6B" w:rsidRDefault="009C2E8D" w:rsidP="009C2E8D">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 за функціональним призначенням - оздоровчий, лікувальний, пізнавальний, спортивний, утилітарний. </w:t>
      </w:r>
    </w:p>
    <w:p w:rsidR="009C2E8D" w:rsidRPr="00461D6B" w:rsidRDefault="009C2E8D" w:rsidP="009C2E8D">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за компонентною структурою - природні (лісові, водні, бальнеологічні, фауністичні, ландшафтні та кліматичні умови), соціальні (культурна, історична, подієва, туристично-рекреаційна інфраструктура, інформаційне</w:t>
      </w:r>
      <w:r w:rsidR="005E39C2">
        <w:rPr>
          <w:rStyle w:val="jlqj4b"/>
          <w:rFonts w:ascii="Times New Roman" w:hAnsi="Times New Roman" w:cs="Times New Roman"/>
          <w:color w:val="000000"/>
          <w:sz w:val="28"/>
          <w:szCs w:val="28"/>
          <w:shd w:val="clear" w:color="auto" w:fill="F5F5F5"/>
          <w:lang w:val="uk-UA"/>
        </w:rPr>
        <w:t xml:space="preserve"> та кадрове забезпечення, </w:t>
      </w:r>
      <w:r w:rsidRPr="00461D6B">
        <w:rPr>
          <w:rStyle w:val="jlqj4b"/>
          <w:rFonts w:ascii="Times New Roman" w:hAnsi="Times New Roman" w:cs="Times New Roman"/>
          <w:color w:val="000000"/>
          <w:sz w:val="28"/>
          <w:szCs w:val="28"/>
          <w:shd w:val="clear" w:color="auto" w:fill="F5F5F5"/>
          <w:lang w:val="uk-UA"/>
        </w:rPr>
        <w:t>ландшафтне та штучне обладнання, агроланд</w:t>
      </w:r>
      <w:r w:rsidR="005E39C2">
        <w:rPr>
          <w:rStyle w:val="jlqj4b"/>
          <w:rFonts w:ascii="Times New Roman" w:hAnsi="Times New Roman" w:cs="Times New Roman"/>
          <w:color w:val="000000"/>
          <w:sz w:val="28"/>
          <w:szCs w:val="28"/>
          <w:shd w:val="clear" w:color="auto" w:fill="F5F5F5"/>
          <w:lang w:val="uk-UA"/>
        </w:rPr>
        <w:t xml:space="preserve">шафти, економічні, інформаційні, </w:t>
      </w:r>
      <w:r w:rsidRPr="00461D6B">
        <w:rPr>
          <w:rStyle w:val="jlqj4b"/>
          <w:rFonts w:ascii="Times New Roman" w:hAnsi="Times New Roman" w:cs="Times New Roman"/>
          <w:color w:val="000000"/>
          <w:sz w:val="28"/>
          <w:szCs w:val="28"/>
          <w:shd w:val="clear" w:color="auto" w:fill="F5F5F5"/>
          <w:lang w:val="uk-UA"/>
        </w:rPr>
        <w:t>соціально-демографічні, соціально-економічні передумови розвитку туризму та рекреації, інфраструктури, екологічн</w:t>
      </w:r>
      <w:r w:rsidR="005F1186" w:rsidRPr="00461D6B">
        <w:rPr>
          <w:rStyle w:val="jlqj4b"/>
          <w:rFonts w:ascii="Times New Roman" w:hAnsi="Times New Roman" w:cs="Times New Roman"/>
          <w:color w:val="000000"/>
          <w:sz w:val="28"/>
          <w:szCs w:val="28"/>
          <w:shd w:val="clear" w:color="auto" w:fill="F5F5F5"/>
          <w:lang w:val="uk-UA"/>
        </w:rPr>
        <w:t>ого та соціального забезпечення</w:t>
      </w:r>
      <w:r w:rsidR="005E39C2">
        <w:rPr>
          <w:rStyle w:val="jlqj4b"/>
          <w:rFonts w:ascii="Times New Roman" w:hAnsi="Times New Roman" w:cs="Times New Roman"/>
          <w:color w:val="000000"/>
          <w:sz w:val="28"/>
          <w:szCs w:val="28"/>
          <w:shd w:val="clear" w:color="auto" w:fill="F5F5F5"/>
          <w:lang w:val="uk-UA"/>
        </w:rPr>
        <w:t>)</w:t>
      </w:r>
      <w:r w:rsidRPr="00461D6B">
        <w:rPr>
          <w:rStyle w:val="jlqj4b"/>
          <w:rFonts w:ascii="Times New Roman" w:hAnsi="Times New Roman" w:cs="Times New Roman"/>
          <w:color w:val="000000"/>
          <w:sz w:val="28"/>
          <w:szCs w:val="28"/>
          <w:shd w:val="clear" w:color="auto" w:fill="F5F5F5"/>
          <w:lang w:val="uk-UA"/>
        </w:rPr>
        <w:t xml:space="preserve">; </w:t>
      </w:r>
    </w:p>
    <w:p w:rsidR="009C2E8D" w:rsidRPr="00461D6B" w:rsidRDefault="009C2E8D" w:rsidP="009C2E8D">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 за адміністративно-просторовою ознакою - локальні, регіональні, національні, глобальні; </w:t>
      </w:r>
    </w:p>
    <w:p w:rsidR="009C2E8D" w:rsidRPr="00461D6B" w:rsidRDefault="005E39C2" w:rsidP="009C2E8D">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Pr>
          <w:rStyle w:val="jlqj4b"/>
          <w:rFonts w:ascii="Times New Roman" w:hAnsi="Times New Roman" w:cs="Times New Roman"/>
          <w:color w:val="000000"/>
          <w:sz w:val="28"/>
          <w:szCs w:val="28"/>
          <w:shd w:val="clear" w:color="auto" w:fill="F5F5F5"/>
          <w:lang w:val="uk-UA"/>
        </w:rPr>
        <w:lastRenderedPageBreak/>
        <w:t xml:space="preserve"> </w:t>
      </w:r>
      <w:r w:rsidR="009C2E8D" w:rsidRPr="00461D6B">
        <w:rPr>
          <w:rStyle w:val="jlqj4b"/>
          <w:rFonts w:ascii="Times New Roman" w:hAnsi="Times New Roman" w:cs="Times New Roman"/>
          <w:color w:val="000000"/>
          <w:sz w:val="28"/>
          <w:szCs w:val="28"/>
          <w:shd w:val="clear" w:color="auto" w:fill="F5F5F5"/>
          <w:lang w:val="uk-UA"/>
        </w:rPr>
        <w:t>- з</w:t>
      </w:r>
      <w:r>
        <w:rPr>
          <w:rStyle w:val="jlqj4b"/>
          <w:rFonts w:ascii="Times New Roman" w:hAnsi="Times New Roman" w:cs="Times New Roman"/>
          <w:color w:val="000000"/>
          <w:sz w:val="28"/>
          <w:szCs w:val="28"/>
          <w:shd w:val="clear" w:color="auto" w:fill="F5F5F5"/>
          <w:lang w:val="uk-UA"/>
        </w:rPr>
        <w:t>а ступенем унікальності: типові, неповторні</w:t>
      </w:r>
      <w:r w:rsidR="009C2E8D" w:rsidRPr="00461D6B">
        <w:rPr>
          <w:rStyle w:val="jlqj4b"/>
          <w:rFonts w:ascii="Times New Roman" w:hAnsi="Times New Roman" w:cs="Times New Roman"/>
          <w:color w:val="000000"/>
          <w:sz w:val="28"/>
          <w:szCs w:val="28"/>
          <w:shd w:val="clear" w:color="auto" w:fill="F5F5F5"/>
          <w:lang w:val="uk-UA"/>
        </w:rPr>
        <w:t>;</w:t>
      </w:r>
    </w:p>
    <w:p w:rsidR="009C2E8D" w:rsidRPr="00461D6B" w:rsidRDefault="009C2E8D" w:rsidP="009C2E8D">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 - за термінами використання - сезонне, короткочасне та довгострокове використання;</w:t>
      </w:r>
    </w:p>
    <w:p w:rsidR="009C2E8D" w:rsidRPr="00461D6B" w:rsidRDefault="009C2E8D" w:rsidP="009C2E8D">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 - за критерієм доступності: добре доступний, доступний, важкодоступний; </w:t>
      </w:r>
    </w:p>
    <w:p w:rsidR="009C2E8D" w:rsidRPr="00461D6B" w:rsidRDefault="009C2E8D" w:rsidP="009C2E8D">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за рівнем розвитку: освоєні, неосвоєні, недосліджені;</w:t>
      </w:r>
    </w:p>
    <w:p w:rsidR="009C2E8D" w:rsidRPr="00461D6B" w:rsidRDefault="009C2E8D" w:rsidP="009C2E8D">
      <w:pPr>
        <w:spacing w:after="0" w:line="360" w:lineRule="auto"/>
        <w:ind w:firstLine="680"/>
        <w:jc w:val="both"/>
        <w:rPr>
          <w:rFonts w:ascii="Times New Roman" w:hAnsi="Times New Roman" w:cs="Times New Roman"/>
          <w:b/>
          <w:color w:val="0D0D0D" w:themeColor="text1" w:themeTint="F2"/>
          <w:sz w:val="28"/>
          <w:szCs w:val="28"/>
          <w:lang w:val="uk-UA"/>
        </w:rPr>
      </w:pPr>
      <w:r w:rsidRPr="00461D6B">
        <w:rPr>
          <w:rStyle w:val="jlqj4b"/>
          <w:rFonts w:ascii="Times New Roman" w:hAnsi="Times New Roman" w:cs="Times New Roman"/>
          <w:color w:val="000000"/>
          <w:sz w:val="28"/>
          <w:szCs w:val="28"/>
          <w:shd w:val="clear" w:color="auto" w:fill="F5F5F5"/>
          <w:lang w:val="uk-UA"/>
        </w:rPr>
        <w:t xml:space="preserve"> - за статусом: ресурси природно-заповідного фонду, курортно-санаторної та рекреаційної зон (рис. 1.1) [4, с. 88].</w:t>
      </w:r>
    </w:p>
    <w:p w:rsidR="00D7770C" w:rsidRPr="00461D6B" w:rsidRDefault="00D7770C" w:rsidP="00D7770C">
      <w:pPr>
        <w:spacing w:after="0" w:line="360" w:lineRule="auto"/>
        <w:jc w:val="center"/>
        <w:rPr>
          <w:rFonts w:ascii="Times New Roman" w:hAnsi="Times New Roman" w:cs="Times New Roman"/>
          <w:b/>
          <w:color w:val="0D0D0D" w:themeColor="text1" w:themeTint="F2"/>
          <w:sz w:val="28"/>
          <w:szCs w:val="28"/>
          <w:lang w:val="uk-UA"/>
        </w:rPr>
      </w:pPr>
    </w:p>
    <w:p w:rsidR="00D7770C" w:rsidRPr="00461D6B" w:rsidRDefault="00D7770C" w:rsidP="00D7770C">
      <w:pPr>
        <w:spacing w:after="0" w:line="360" w:lineRule="auto"/>
        <w:ind w:firstLine="680"/>
        <w:jc w:val="center"/>
        <w:rPr>
          <w:rFonts w:ascii="Times New Roman" w:hAnsi="Times New Roman" w:cs="Times New Roman"/>
          <w:sz w:val="28"/>
          <w:szCs w:val="28"/>
          <w:lang w:val="uk-UA"/>
        </w:rPr>
      </w:pPr>
      <w:r w:rsidRPr="00461D6B">
        <w:rPr>
          <w:rFonts w:ascii="Times New Roman" w:hAnsi="Times New Roman" w:cs="Times New Roman"/>
          <w:noProof/>
          <w:sz w:val="28"/>
          <w:szCs w:val="28"/>
          <w:lang w:eastAsia="ru-RU"/>
        </w:rPr>
        <w:drawing>
          <wp:inline distT="0" distB="0" distL="0" distR="0" wp14:anchorId="10BAC855" wp14:editId="68A42F35">
            <wp:extent cx="4538334" cy="3897630"/>
            <wp:effectExtent l="0" t="0" r="0" b="762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
                    <a:srcRect l="36965" t="18151" r="13940" b="6849"/>
                    <a:stretch/>
                  </pic:blipFill>
                  <pic:spPr bwMode="auto">
                    <a:xfrm>
                      <a:off x="0" y="0"/>
                      <a:ext cx="4542670" cy="3901354"/>
                    </a:xfrm>
                    <a:prstGeom prst="rect">
                      <a:avLst/>
                    </a:prstGeom>
                    <a:ln>
                      <a:noFill/>
                    </a:ln>
                    <a:extLst>
                      <a:ext uri="{53640926-AAD7-44D8-BBD7-CCE9431645EC}">
                        <a14:shadowObscured xmlns:a14="http://schemas.microsoft.com/office/drawing/2010/main"/>
                      </a:ext>
                    </a:extLst>
                  </pic:spPr>
                </pic:pic>
              </a:graphicData>
            </a:graphic>
          </wp:inline>
        </w:drawing>
      </w:r>
    </w:p>
    <w:p w:rsidR="00D7770C" w:rsidRPr="00461D6B" w:rsidRDefault="00D7770C" w:rsidP="00D7770C">
      <w:pPr>
        <w:spacing w:after="0" w:line="360" w:lineRule="auto"/>
        <w:ind w:firstLine="680"/>
        <w:jc w:val="center"/>
        <w:rPr>
          <w:rFonts w:ascii="Times New Roman" w:hAnsi="Times New Roman" w:cs="Times New Roman"/>
          <w:i/>
          <w:sz w:val="28"/>
          <w:szCs w:val="28"/>
        </w:rPr>
      </w:pPr>
      <w:r w:rsidRPr="00461D6B">
        <w:rPr>
          <w:rFonts w:ascii="Times New Roman" w:hAnsi="Times New Roman" w:cs="Times New Roman"/>
          <w:i/>
          <w:sz w:val="28"/>
          <w:szCs w:val="28"/>
          <w:lang w:val="uk-UA"/>
        </w:rPr>
        <w:t>Рис.1.1. Типізація туристично-рекреаційних ресурсів та умов</w:t>
      </w:r>
      <w:r w:rsidRPr="00461D6B">
        <w:rPr>
          <w:rFonts w:ascii="Times New Roman" w:hAnsi="Times New Roman" w:cs="Times New Roman"/>
          <w:i/>
          <w:sz w:val="28"/>
          <w:szCs w:val="28"/>
        </w:rPr>
        <w:t xml:space="preserve"> </w:t>
      </w:r>
      <w:r w:rsidRPr="00461D6B">
        <w:rPr>
          <w:rFonts w:ascii="Times New Roman" w:hAnsi="Times New Roman" w:cs="Times New Roman"/>
          <w:sz w:val="28"/>
          <w:szCs w:val="28"/>
        </w:rPr>
        <w:t xml:space="preserve">[4, </w:t>
      </w:r>
      <w:r w:rsidRPr="00461D6B">
        <w:rPr>
          <w:rFonts w:ascii="Times New Roman" w:hAnsi="Times New Roman" w:cs="Times New Roman"/>
          <w:sz w:val="28"/>
          <w:szCs w:val="28"/>
          <w:lang w:val="en-US"/>
        </w:rPr>
        <w:t>c</w:t>
      </w:r>
      <w:r w:rsidRPr="00461D6B">
        <w:rPr>
          <w:rFonts w:ascii="Times New Roman" w:hAnsi="Times New Roman" w:cs="Times New Roman"/>
          <w:sz w:val="28"/>
          <w:szCs w:val="28"/>
        </w:rPr>
        <w:t>. 88]</w:t>
      </w:r>
    </w:p>
    <w:p w:rsidR="00D7770C" w:rsidRPr="00461D6B" w:rsidRDefault="00D7770C" w:rsidP="00D7770C">
      <w:pPr>
        <w:spacing w:after="0" w:line="360" w:lineRule="auto"/>
        <w:ind w:firstLine="680"/>
        <w:jc w:val="both"/>
        <w:rPr>
          <w:rFonts w:ascii="Times New Roman" w:hAnsi="Times New Roman" w:cs="Times New Roman"/>
          <w:noProof/>
          <w:sz w:val="28"/>
          <w:szCs w:val="28"/>
          <w:lang w:val="uk-UA" w:eastAsia="ru-RU"/>
        </w:rPr>
      </w:pPr>
    </w:p>
    <w:p w:rsidR="00D7770C" w:rsidRPr="00461D6B" w:rsidRDefault="00D7770C" w:rsidP="00D7770C">
      <w:pPr>
        <w:spacing w:after="0" w:line="360" w:lineRule="auto"/>
        <w:ind w:firstLine="680"/>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 xml:space="preserve">За предметною сутністю ресурсу туристично-рекреаційні ресурси поділяються на: </w:t>
      </w:r>
    </w:p>
    <w:p w:rsidR="00D7770C" w:rsidRPr="00461D6B" w:rsidRDefault="00D7770C" w:rsidP="00D7770C">
      <w:pPr>
        <w:spacing w:after="0" w:line="360" w:lineRule="auto"/>
        <w:ind w:firstLine="680"/>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 xml:space="preserve">- природні; </w:t>
      </w:r>
      <w:r w:rsidR="00D96879">
        <w:rPr>
          <w:rFonts w:ascii="Times New Roman" w:hAnsi="Times New Roman" w:cs="Times New Roman"/>
          <w:sz w:val="28"/>
          <w:szCs w:val="28"/>
          <w:lang w:val="uk-UA"/>
        </w:rPr>
        <w:t xml:space="preserve">   </w:t>
      </w:r>
    </w:p>
    <w:p w:rsidR="00D7770C" w:rsidRPr="00461D6B" w:rsidRDefault="00D7770C" w:rsidP="00D7770C">
      <w:pPr>
        <w:spacing w:after="0" w:line="360" w:lineRule="auto"/>
        <w:ind w:firstLine="680"/>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 xml:space="preserve">- природно-антропогенні; </w:t>
      </w:r>
    </w:p>
    <w:p w:rsidR="00D7770C" w:rsidRDefault="00D7770C" w:rsidP="00D7770C">
      <w:pPr>
        <w:spacing w:after="0" w:line="360" w:lineRule="auto"/>
        <w:ind w:firstLine="680"/>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 антропогенні (рис.1.2).</w:t>
      </w:r>
    </w:p>
    <w:p w:rsidR="004A429A" w:rsidRPr="00461D6B" w:rsidRDefault="004A429A" w:rsidP="00D7770C">
      <w:pPr>
        <w:spacing w:after="0" w:line="360" w:lineRule="auto"/>
        <w:ind w:firstLine="680"/>
        <w:jc w:val="both"/>
        <w:rPr>
          <w:rFonts w:ascii="Times New Roman" w:hAnsi="Times New Roman" w:cs="Times New Roman"/>
          <w:sz w:val="28"/>
          <w:szCs w:val="28"/>
          <w:lang w:val="uk-UA"/>
        </w:rPr>
      </w:pPr>
    </w:p>
    <w:p w:rsidR="00D7770C" w:rsidRPr="00461D6B" w:rsidRDefault="00D7770C" w:rsidP="00D7770C">
      <w:pPr>
        <w:spacing w:after="0" w:line="360" w:lineRule="auto"/>
        <w:ind w:firstLine="680"/>
        <w:jc w:val="center"/>
        <w:rPr>
          <w:rFonts w:ascii="Times New Roman" w:hAnsi="Times New Roman" w:cs="Times New Roman"/>
          <w:sz w:val="28"/>
          <w:szCs w:val="28"/>
          <w:lang w:val="uk-UA"/>
        </w:rPr>
      </w:pPr>
      <w:r w:rsidRPr="00461D6B">
        <w:rPr>
          <w:rFonts w:ascii="Times New Roman" w:hAnsi="Times New Roman" w:cs="Times New Roman"/>
          <w:noProof/>
          <w:sz w:val="28"/>
          <w:szCs w:val="28"/>
          <w:lang w:eastAsia="ru-RU"/>
        </w:rPr>
        <w:lastRenderedPageBreak/>
        <w:drawing>
          <wp:inline distT="0" distB="0" distL="0" distR="0" wp14:anchorId="7DB3E548" wp14:editId="797003F9">
            <wp:extent cx="4888970" cy="3680460"/>
            <wp:effectExtent l="0" t="0" r="698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
                    <a:srcRect l="31575" t="16438" r="17020" b="14727"/>
                    <a:stretch/>
                  </pic:blipFill>
                  <pic:spPr bwMode="auto">
                    <a:xfrm>
                      <a:off x="0" y="0"/>
                      <a:ext cx="4895268" cy="3685201"/>
                    </a:xfrm>
                    <a:prstGeom prst="rect">
                      <a:avLst/>
                    </a:prstGeom>
                    <a:ln>
                      <a:noFill/>
                    </a:ln>
                    <a:extLst>
                      <a:ext uri="{53640926-AAD7-44D8-BBD7-CCE9431645EC}">
                        <a14:shadowObscured xmlns:a14="http://schemas.microsoft.com/office/drawing/2010/main"/>
                      </a:ext>
                    </a:extLst>
                  </pic:spPr>
                </pic:pic>
              </a:graphicData>
            </a:graphic>
          </wp:inline>
        </w:drawing>
      </w:r>
    </w:p>
    <w:p w:rsidR="00D7770C" w:rsidRPr="00461D6B" w:rsidRDefault="00D7770C" w:rsidP="00D7770C">
      <w:pPr>
        <w:spacing w:after="0" w:line="360" w:lineRule="auto"/>
        <w:ind w:firstLine="680"/>
        <w:jc w:val="center"/>
        <w:rPr>
          <w:rFonts w:ascii="Times New Roman" w:hAnsi="Times New Roman" w:cs="Times New Roman"/>
          <w:i/>
          <w:sz w:val="28"/>
          <w:szCs w:val="28"/>
        </w:rPr>
      </w:pPr>
      <w:r w:rsidRPr="00461D6B">
        <w:rPr>
          <w:rFonts w:ascii="Times New Roman" w:hAnsi="Times New Roman" w:cs="Times New Roman"/>
          <w:i/>
          <w:sz w:val="28"/>
          <w:szCs w:val="28"/>
          <w:lang w:val="uk-UA"/>
        </w:rPr>
        <w:t>Рис.1.2. Структура рекреаційно-туристичних ресурсів</w:t>
      </w:r>
      <w:r w:rsidRPr="00461D6B">
        <w:rPr>
          <w:rFonts w:ascii="Times New Roman" w:hAnsi="Times New Roman" w:cs="Times New Roman"/>
          <w:i/>
          <w:sz w:val="28"/>
          <w:szCs w:val="28"/>
        </w:rPr>
        <w:t xml:space="preserve"> </w:t>
      </w:r>
      <w:r w:rsidRPr="00461D6B">
        <w:rPr>
          <w:rFonts w:ascii="Times New Roman" w:hAnsi="Times New Roman" w:cs="Times New Roman"/>
          <w:sz w:val="28"/>
          <w:szCs w:val="28"/>
        </w:rPr>
        <w:t xml:space="preserve">[4, </w:t>
      </w:r>
      <w:r w:rsidRPr="00461D6B">
        <w:rPr>
          <w:rFonts w:ascii="Times New Roman" w:hAnsi="Times New Roman" w:cs="Times New Roman"/>
          <w:sz w:val="28"/>
          <w:szCs w:val="28"/>
          <w:lang w:val="en-US"/>
        </w:rPr>
        <w:t>c</w:t>
      </w:r>
      <w:r w:rsidRPr="00461D6B">
        <w:rPr>
          <w:rFonts w:ascii="Times New Roman" w:hAnsi="Times New Roman" w:cs="Times New Roman"/>
          <w:sz w:val="28"/>
          <w:szCs w:val="28"/>
        </w:rPr>
        <w:t>. 90]</w:t>
      </w:r>
    </w:p>
    <w:p w:rsidR="00D7770C" w:rsidRPr="00461D6B" w:rsidRDefault="00D7770C" w:rsidP="00D7770C">
      <w:pPr>
        <w:spacing w:after="0" w:line="360" w:lineRule="auto"/>
        <w:ind w:firstLine="680"/>
        <w:jc w:val="both"/>
        <w:rPr>
          <w:rFonts w:ascii="Times New Roman" w:hAnsi="Times New Roman" w:cs="Times New Roman"/>
          <w:sz w:val="28"/>
          <w:szCs w:val="28"/>
          <w:lang w:val="uk-UA"/>
        </w:rPr>
      </w:pPr>
    </w:p>
    <w:p w:rsidR="009C2E8D" w:rsidRPr="00461D6B" w:rsidRDefault="009C2E8D" w:rsidP="009C2E8D">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Природні туристично-рекреаційні ресурси — це компоненти природного середовища та їх територіальні поєднання, які мають сприятливі властивості для туристично-рекре</w:t>
      </w:r>
      <w:r w:rsidR="005F1186" w:rsidRPr="00461D6B">
        <w:rPr>
          <w:rStyle w:val="jlqj4b"/>
          <w:rFonts w:ascii="Times New Roman" w:hAnsi="Times New Roman" w:cs="Times New Roman"/>
          <w:color w:val="000000"/>
          <w:sz w:val="28"/>
          <w:szCs w:val="28"/>
          <w:shd w:val="clear" w:color="auto" w:fill="F5F5F5"/>
          <w:lang w:val="uk-UA"/>
        </w:rPr>
        <w:t xml:space="preserve">аційної діяльності та служать, </w:t>
      </w:r>
      <w:r w:rsidRPr="00461D6B">
        <w:rPr>
          <w:rStyle w:val="jlqj4b"/>
          <w:rFonts w:ascii="Times New Roman" w:hAnsi="Times New Roman" w:cs="Times New Roman"/>
          <w:color w:val="000000"/>
          <w:sz w:val="28"/>
          <w:szCs w:val="28"/>
          <w:shd w:val="clear" w:color="auto" w:fill="F5F5F5"/>
          <w:lang w:val="uk-UA"/>
        </w:rPr>
        <w:t>або можуть служити матеріальною основою організації лікування, оздоровлення, відпочинку</w:t>
      </w:r>
      <w:r w:rsidR="006302E8" w:rsidRPr="00461D6B">
        <w:rPr>
          <w:rStyle w:val="jlqj4b"/>
          <w:rFonts w:ascii="Times New Roman" w:hAnsi="Times New Roman" w:cs="Times New Roman"/>
          <w:color w:val="000000"/>
          <w:sz w:val="28"/>
          <w:szCs w:val="28"/>
          <w:shd w:val="clear" w:color="auto" w:fill="F5F5F5"/>
          <w:lang w:val="uk-UA"/>
        </w:rPr>
        <w:t>, туризму</w:t>
      </w:r>
      <w:r w:rsidRPr="00461D6B">
        <w:rPr>
          <w:rStyle w:val="jlqj4b"/>
          <w:rFonts w:ascii="Times New Roman" w:hAnsi="Times New Roman" w:cs="Times New Roman"/>
          <w:color w:val="000000"/>
          <w:sz w:val="28"/>
          <w:szCs w:val="28"/>
          <w:shd w:val="clear" w:color="auto" w:fill="F5F5F5"/>
          <w:lang w:val="uk-UA"/>
        </w:rPr>
        <w:t xml:space="preserve"> </w:t>
      </w:r>
      <w:r w:rsidR="006302E8" w:rsidRPr="00461D6B">
        <w:rPr>
          <w:rStyle w:val="jlqj4b"/>
          <w:rFonts w:ascii="Times New Roman" w:hAnsi="Times New Roman" w:cs="Times New Roman"/>
          <w:color w:val="000000"/>
          <w:sz w:val="28"/>
          <w:szCs w:val="28"/>
          <w:shd w:val="clear" w:color="auto" w:fill="F5F5F5"/>
          <w:lang w:val="uk-UA"/>
        </w:rPr>
        <w:t>та розвитку людини</w:t>
      </w:r>
      <w:r w:rsidR="005F1186" w:rsidRPr="00461D6B">
        <w:rPr>
          <w:rStyle w:val="jlqj4b"/>
          <w:rFonts w:ascii="Times New Roman" w:hAnsi="Times New Roman" w:cs="Times New Roman"/>
          <w:color w:val="000000"/>
          <w:sz w:val="28"/>
          <w:szCs w:val="28"/>
          <w:shd w:val="clear" w:color="auto" w:fill="F5F5F5"/>
          <w:lang w:val="uk-UA"/>
        </w:rPr>
        <w:t xml:space="preserve"> </w:t>
      </w:r>
      <w:r w:rsidRPr="00461D6B">
        <w:rPr>
          <w:rStyle w:val="jlqj4b"/>
          <w:rFonts w:ascii="Times New Roman" w:hAnsi="Times New Roman" w:cs="Times New Roman"/>
          <w:color w:val="000000"/>
          <w:sz w:val="28"/>
          <w:szCs w:val="28"/>
          <w:shd w:val="clear" w:color="auto" w:fill="F5F5F5"/>
          <w:lang w:val="uk-UA"/>
        </w:rPr>
        <w:t xml:space="preserve">. Природні туристично-рекреаційні умови — це складові та якості природного середовища, які сприяють туристично-рекреаційній діяльності, але не є її матеріальною основою. </w:t>
      </w:r>
    </w:p>
    <w:p w:rsidR="009C2E8D" w:rsidRPr="00461D6B" w:rsidRDefault="009C2E8D" w:rsidP="009C2E8D">
      <w:pPr>
        <w:spacing w:after="0" w:line="360" w:lineRule="auto"/>
        <w:ind w:firstLine="680"/>
        <w:jc w:val="both"/>
        <w:rPr>
          <w:rFonts w:ascii="Times New Roman" w:hAnsi="Times New Roman" w:cs="Times New Roman"/>
          <w:sz w:val="28"/>
          <w:szCs w:val="28"/>
          <w:lang w:val="uk-UA"/>
        </w:rPr>
      </w:pPr>
      <w:r w:rsidRPr="00461D6B">
        <w:rPr>
          <w:rStyle w:val="jlqj4b"/>
          <w:rFonts w:ascii="Times New Roman" w:hAnsi="Times New Roman" w:cs="Times New Roman"/>
          <w:color w:val="000000"/>
          <w:sz w:val="28"/>
          <w:szCs w:val="28"/>
          <w:shd w:val="clear" w:color="auto" w:fill="F5F5F5"/>
          <w:lang w:val="uk-UA"/>
        </w:rPr>
        <w:t>Природні туристично-рекреаційні умови мають ряд особливостей, характерних для них загалом і характерних для окремих груп. Природні туристично-рекреаційні р</w:t>
      </w:r>
      <w:r w:rsidR="006302E8" w:rsidRPr="00461D6B">
        <w:rPr>
          <w:rStyle w:val="jlqj4b"/>
          <w:rFonts w:ascii="Times New Roman" w:hAnsi="Times New Roman" w:cs="Times New Roman"/>
          <w:color w:val="000000"/>
          <w:sz w:val="28"/>
          <w:szCs w:val="28"/>
          <w:shd w:val="clear" w:color="auto" w:fill="F5F5F5"/>
          <w:lang w:val="uk-UA"/>
        </w:rPr>
        <w:t>есурси стаціонарні, нетранспортабельні</w:t>
      </w:r>
      <w:r w:rsidRPr="00461D6B">
        <w:rPr>
          <w:rStyle w:val="jlqj4b"/>
          <w:rFonts w:ascii="Times New Roman" w:hAnsi="Times New Roman" w:cs="Times New Roman"/>
          <w:color w:val="000000"/>
          <w:sz w:val="28"/>
          <w:szCs w:val="28"/>
          <w:shd w:val="clear" w:color="auto" w:fill="F5F5F5"/>
          <w:lang w:val="uk-UA"/>
        </w:rPr>
        <w:t>, не здатні до накопичення, мають природоохоронні особливості або збереження неможливе. Використання ресурсів потребує інвестицій у створення відповідної інфраструктури, що забезпечує їх використання та споживання, яка може бути багатоваріантною зі значними сезонними коливаннями обсягу залучення [4, с. 91].</w:t>
      </w:r>
    </w:p>
    <w:p w:rsidR="009C2E8D" w:rsidRPr="00461D6B" w:rsidRDefault="009C2E8D" w:rsidP="009C2E8D">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lastRenderedPageBreak/>
        <w:t xml:space="preserve">Основними характеристиками природних туристично-рекреаційних ресурсів є: багатофункціональне призначення; функціонування у двох формах – матеріальній і ціннісній; територіальна безпека та локалізація; відносне збереження природної форми та властивостей; унікальність кожного ресурсу та території; формування споживчої вартості під впливом природних факторів і праці людини; наявність інвестиційної вартості; забезпечення фізіологічних, соціальних, інтелектуальних, пізнавальних, культурно-естетичних потреб людини; низька цінова еластичність, тривале використання одного і того ж ресурсу, території та можливості служити основою для формування різноманітних туристично-рекреаційних послуг; різний ефект споживання (використання) природних туристично-рекреаційних ресурсів. </w:t>
      </w:r>
    </w:p>
    <w:p w:rsidR="009C2E8D" w:rsidRPr="00461D6B" w:rsidRDefault="009C2E8D" w:rsidP="009C2E8D">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Класифікацію природних туристично-рекреаційних ресурсів слід проводити за такими ознаками:</w:t>
      </w:r>
    </w:p>
    <w:p w:rsidR="009C2E8D" w:rsidRPr="00461D6B" w:rsidRDefault="009C2E8D" w:rsidP="009C2E8D">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 - за походженням - природні, штучні;</w:t>
      </w:r>
    </w:p>
    <w:p w:rsidR="009C2E8D" w:rsidRPr="00461D6B" w:rsidRDefault="009C2E8D" w:rsidP="009C2E8D">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 - за ступенем охоплення задоволення потреб - спеціальні, загальні; </w:t>
      </w:r>
    </w:p>
    <w:p w:rsidR="009C2E8D" w:rsidRPr="00461D6B" w:rsidRDefault="009C2E8D" w:rsidP="009C2E8D">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 за функціональним призначенням - лікувальні, оздоровчі, пізнавальні, утилітарні, спортивні; </w:t>
      </w:r>
    </w:p>
    <w:p w:rsidR="009C2E8D" w:rsidRPr="00461D6B" w:rsidRDefault="009C2E8D" w:rsidP="009C2E8D">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за компонентною будовою - водні, лісові, гірські, степові, болотні, ботанічні, загальнозоологічні, орнітологічні, ентомологічні, іхтіологічні, загальногеологічні, палеонтологічні та карсто</w:t>
      </w:r>
      <w:r w:rsidR="00CE1512" w:rsidRPr="00461D6B">
        <w:rPr>
          <w:rStyle w:val="jlqj4b"/>
          <w:rFonts w:ascii="Times New Roman" w:hAnsi="Times New Roman" w:cs="Times New Roman"/>
          <w:color w:val="000000"/>
          <w:sz w:val="28"/>
          <w:szCs w:val="28"/>
          <w:shd w:val="clear" w:color="auto" w:fill="F5F5F5"/>
          <w:lang w:val="uk-UA"/>
        </w:rPr>
        <w:t>во</w:t>
      </w:r>
      <w:r w:rsidRPr="00461D6B">
        <w:rPr>
          <w:rStyle w:val="jlqj4b"/>
          <w:rFonts w:ascii="Times New Roman" w:hAnsi="Times New Roman" w:cs="Times New Roman"/>
          <w:color w:val="000000"/>
          <w:sz w:val="28"/>
          <w:szCs w:val="28"/>
          <w:shd w:val="clear" w:color="auto" w:fill="F5F5F5"/>
          <w:lang w:val="uk-UA"/>
        </w:rPr>
        <w:t>-спелеологічні тощо;</w:t>
      </w:r>
    </w:p>
    <w:p w:rsidR="009C2E8D" w:rsidRPr="00461D6B" w:rsidRDefault="009C2E8D" w:rsidP="009C2E8D">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 - за адміністративно-просторовою ознакою - локальні, регіональні, національні, міжнародні, глобальні;</w:t>
      </w:r>
    </w:p>
    <w:p w:rsidR="009C2E8D" w:rsidRPr="00461D6B" w:rsidRDefault="009C2E8D" w:rsidP="009C2E8D">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за правом володіння - повні права володіння, обмежені права володіння і користування (оренда, лізинг, концесія, суперфіцій);</w:t>
      </w:r>
    </w:p>
    <w:p w:rsidR="009C2E8D" w:rsidRPr="00461D6B" w:rsidRDefault="009C2E8D" w:rsidP="009C2E8D">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за формами власності - державна, приватна;</w:t>
      </w:r>
    </w:p>
    <w:p w:rsidR="009C2E8D" w:rsidRPr="00461D6B" w:rsidRDefault="009C2E8D" w:rsidP="009C2E8D">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 за ступенем деградації - неушкоджені (незмінені), окультурені, антропогенно змінені, порушені (можливе відновлення), денатуралізовані, деградовані, знищені; </w:t>
      </w:r>
    </w:p>
    <w:p w:rsidR="009C2E8D" w:rsidRPr="00461D6B" w:rsidRDefault="009C2E8D" w:rsidP="009C2E8D">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 за ступенем унікальності - типові, неповторні; </w:t>
      </w:r>
    </w:p>
    <w:p w:rsidR="009C2E8D" w:rsidRPr="00461D6B" w:rsidRDefault="009C2E8D" w:rsidP="009C2E8D">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lastRenderedPageBreak/>
        <w:t xml:space="preserve">- за здатністю до відтворення - здатні до самовідтворення; нездатні до самовідтворення, поновлювані, невідновлювані; </w:t>
      </w:r>
    </w:p>
    <w:p w:rsidR="009C2E8D" w:rsidRPr="00461D6B" w:rsidRDefault="009C2E8D" w:rsidP="009C2E8D">
      <w:pPr>
        <w:spacing w:after="0" w:line="360" w:lineRule="auto"/>
        <w:ind w:firstLine="680"/>
        <w:jc w:val="both"/>
        <w:rPr>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за умовами використання - сезонне, короткочасне та довготривале використання [4, с. 92].</w:t>
      </w:r>
      <w:r w:rsidRPr="00461D6B">
        <w:rPr>
          <w:rFonts w:ascii="Times New Roman" w:hAnsi="Times New Roman" w:cs="Times New Roman"/>
          <w:color w:val="000000"/>
          <w:sz w:val="28"/>
          <w:szCs w:val="28"/>
          <w:shd w:val="clear" w:color="auto" w:fill="F5F5F5"/>
          <w:lang w:val="uk-UA"/>
        </w:rPr>
        <w:t xml:space="preserve"> </w:t>
      </w:r>
    </w:p>
    <w:p w:rsidR="009C2E8D" w:rsidRPr="00461D6B" w:rsidRDefault="009C2E8D" w:rsidP="009C2E8D">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Природно-антропогенні </w:t>
      </w:r>
      <w:r w:rsidR="006302E8" w:rsidRPr="00461D6B">
        <w:rPr>
          <w:rStyle w:val="jlqj4b"/>
          <w:rFonts w:ascii="Times New Roman" w:hAnsi="Times New Roman" w:cs="Times New Roman"/>
          <w:color w:val="000000"/>
          <w:sz w:val="28"/>
          <w:szCs w:val="28"/>
          <w:shd w:val="clear" w:color="auto" w:fill="F5F5F5"/>
          <w:lang w:val="uk-UA"/>
        </w:rPr>
        <w:t>туристично-рекреаційні ресурси –</w:t>
      </w:r>
      <w:r w:rsidRPr="00461D6B">
        <w:rPr>
          <w:rStyle w:val="jlqj4b"/>
          <w:rFonts w:ascii="Times New Roman" w:hAnsi="Times New Roman" w:cs="Times New Roman"/>
          <w:color w:val="000000"/>
          <w:sz w:val="28"/>
          <w:szCs w:val="28"/>
          <w:shd w:val="clear" w:color="auto" w:fill="F5F5F5"/>
          <w:lang w:val="uk-UA"/>
        </w:rPr>
        <w:t xml:space="preserve"> об'єкти, які утворюються на стику природно-антропогенних комплексів і включаються в організацію туристично-рекреаційної діяльності. Найпоширенішими прикладами природних і антропогенних ресурсів є природно-заповідні об’єкти: регіональні ландшафтні парки, заказники, спеціальні функціональні зони заповідників і біосфери, національні природні парки, пам’ятки природи загальнодержавного та місцевого значення, а також дендрологічні парки, ботанічні сади, зоопарки, парки- пам'ятки садово-паркового мистецтва. </w:t>
      </w:r>
    </w:p>
    <w:p w:rsidR="009C2E8D" w:rsidRPr="00461D6B" w:rsidRDefault="009C2E8D" w:rsidP="009C2E8D">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Крім того, прикладами природних і антропогенних туристично-рекреаційних ресурсів є штучні форми рельєфу, штучні печери, штучні острови, водосховища, канали, лісопарки, аквапарки, луки, ставки та інші об’єкти природного та антропогенного походження. </w:t>
      </w:r>
    </w:p>
    <w:p w:rsidR="009C2E8D" w:rsidRPr="00461D6B" w:rsidRDefault="009C2E8D" w:rsidP="009C2E8D">
      <w:pPr>
        <w:spacing w:after="0" w:line="360" w:lineRule="auto"/>
        <w:ind w:firstLine="680"/>
        <w:jc w:val="both"/>
        <w:rPr>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Антропогенні (соціально-історичні) туристично-рекреаційні ресурси - об'єкти та явища, що виникли в результаті діяльності людини і входять до сфери відпочинку та туризму. На відміну від природних ресурсів, у більшості випадків вони об’єктивно мають значно менший життєвий цикл. Статус суспільно-історичних ресурсів та їхня стійкість значною мірою залежать від суспільно-політичної ситуації [4, с. 93].</w:t>
      </w:r>
      <w:r w:rsidRPr="00461D6B">
        <w:rPr>
          <w:rFonts w:ascii="Times New Roman" w:hAnsi="Times New Roman" w:cs="Times New Roman"/>
          <w:color w:val="000000"/>
          <w:sz w:val="28"/>
          <w:szCs w:val="28"/>
          <w:shd w:val="clear" w:color="auto" w:fill="F5F5F5"/>
          <w:lang w:val="uk-UA"/>
        </w:rPr>
        <w:t xml:space="preserve"> </w:t>
      </w:r>
    </w:p>
    <w:p w:rsidR="009C2E8D" w:rsidRPr="00461D6B" w:rsidRDefault="009C2E8D" w:rsidP="009C2E8D">
      <w:pPr>
        <w:spacing w:after="0" w:line="360" w:lineRule="auto"/>
        <w:ind w:firstLine="680"/>
        <w:jc w:val="both"/>
        <w:rPr>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Культурно-історичні ресурси — це сукупність створених у ході історичного розвитку певної території матеріальних та духовних пам’яток культури, які є об’єктами туристичного інтересу та можуть формувати культурно-історичний потенціал населених пунктів, місцевостей, регіонів. Культурно-історичні багатства поділяються на матеріальні та духовні. Матеріальні ресурси – це окремі об’єкти або їх комбінації, які мають певну історико-культурну цінність, високу привабливість, можуть відігравати важливу роль у фо</w:t>
      </w:r>
      <w:r w:rsidR="00CE1512" w:rsidRPr="00461D6B">
        <w:rPr>
          <w:rStyle w:val="jlqj4b"/>
          <w:rFonts w:ascii="Times New Roman" w:hAnsi="Times New Roman" w:cs="Times New Roman"/>
          <w:color w:val="000000"/>
          <w:sz w:val="28"/>
          <w:szCs w:val="28"/>
          <w:shd w:val="clear" w:color="auto" w:fill="F5F5F5"/>
          <w:lang w:val="uk-UA"/>
        </w:rPr>
        <w:t>рмуванні погляду на світ людини</w:t>
      </w:r>
      <w:r w:rsidR="00BB7229">
        <w:rPr>
          <w:rStyle w:val="jlqj4b"/>
          <w:rFonts w:ascii="Times New Roman" w:hAnsi="Times New Roman" w:cs="Times New Roman"/>
          <w:color w:val="000000"/>
          <w:sz w:val="28"/>
          <w:szCs w:val="28"/>
          <w:shd w:val="clear" w:color="auto" w:fill="F5F5F5"/>
          <w:lang w:val="uk-UA"/>
        </w:rPr>
        <w:t>,</w:t>
      </w:r>
      <w:r w:rsidRPr="00461D6B">
        <w:rPr>
          <w:rStyle w:val="jlqj4b"/>
          <w:rFonts w:ascii="Times New Roman" w:hAnsi="Times New Roman" w:cs="Times New Roman"/>
          <w:color w:val="000000"/>
          <w:sz w:val="28"/>
          <w:szCs w:val="28"/>
          <w:shd w:val="clear" w:color="auto" w:fill="F5F5F5"/>
          <w:lang w:val="uk-UA"/>
        </w:rPr>
        <w:t xml:space="preserve"> включати сукупність </w:t>
      </w:r>
      <w:r w:rsidRPr="00461D6B">
        <w:rPr>
          <w:rStyle w:val="jlqj4b"/>
          <w:rFonts w:ascii="Times New Roman" w:hAnsi="Times New Roman" w:cs="Times New Roman"/>
          <w:color w:val="000000"/>
          <w:sz w:val="28"/>
          <w:szCs w:val="28"/>
          <w:shd w:val="clear" w:color="auto" w:fill="F5F5F5"/>
          <w:lang w:val="uk-UA"/>
        </w:rPr>
        <w:lastRenderedPageBreak/>
        <w:t>засобів виробництва та інших матеріальних цінностей суспільства на кожному історичному етапі його розвитку. Духовні - це сукупність досягнень суспільства в науці, мистецтві, літературі, в організації державного і суспільного</w:t>
      </w:r>
      <w:r w:rsidR="00011E20" w:rsidRPr="00461D6B">
        <w:rPr>
          <w:rStyle w:val="jlqj4b"/>
          <w:rFonts w:ascii="Times New Roman" w:hAnsi="Times New Roman" w:cs="Times New Roman"/>
          <w:color w:val="000000"/>
          <w:sz w:val="28"/>
          <w:szCs w:val="28"/>
          <w:shd w:val="clear" w:color="auto" w:fill="F5F5F5"/>
          <w:lang w:val="uk-UA"/>
        </w:rPr>
        <w:t xml:space="preserve"> життя, праці і побуту. Ландшафтні </w:t>
      </w:r>
      <w:r w:rsidR="00CE1512" w:rsidRPr="00461D6B">
        <w:rPr>
          <w:rStyle w:val="jlqj4b"/>
          <w:rFonts w:ascii="Times New Roman" w:hAnsi="Times New Roman" w:cs="Times New Roman"/>
          <w:color w:val="000000"/>
          <w:sz w:val="28"/>
          <w:szCs w:val="28"/>
          <w:shd w:val="clear" w:color="auto" w:fill="F5F5F5"/>
          <w:lang w:val="uk-UA"/>
        </w:rPr>
        <w:t>–</w:t>
      </w:r>
      <w:r w:rsidRPr="00461D6B">
        <w:rPr>
          <w:rStyle w:val="jlqj4b"/>
          <w:rFonts w:ascii="Times New Roman" w:hAnsi="Times New Roman" w:cs="Times New Roman"/>
          <w:color w:val="000000"/>
          <w:sz w:val="28"/>
          <w:szCs w:val="28"/>
          <w:shd w:val="clear" w:color="auto" w:fill="F5F5F5"/>
          <w:lang w:val="uk-UA"/>
        </w:rPr>
        <w:t xml:space="preserve"> сукупність унікальних, екзотичних нехарактерних елементів природного середовища і процесу (ландшафтного різноманіття) [38, с. 102].</w:t>
      </w:r>
      <w:r w:rsidRPr="00461D6B">
        <w:rPr>
          <w:rFonts w:ascii="Times New Roman" w:hAnsi="Times New Roman" w:cs="Times New Roman"/>
          <w:color w:val="000000"/>
          <w:sz w:val="28"/>
          <w:szCs w:val="28"/>
          <w:shd w:val="clear" w:color="auto" w:fill="F5F5F5"/>
          <w:lang w:val="uk-UA"/>
        </w:rPr>
        <w:t xml:space="preserve"> </w:t>
      </w:r>
    </w:p>
    <w:p w:rsidR="009C2E8D" w:rsidRPr="00461D6B" w:rsidRDefault="009C2E8D" w:rsidP="009C2E8D">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Узагальнюючи існуючі підходи, пропонуємо виділити такі види культурно-історичних ресурсів: </w:t>
      </w:r>
    </w:p>
    <w:p w:rsidR="009C2E8D" w:rsidRPr="00461D6B" w:rsidRDefault="009C2E8D" w:rsidP="009C2E8D">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 пам'ятки історії (будівлі, споруди, пам'ятники); </w:t>
      </w:r>
    </w:p>
    <w:p w:rsidR="009C2E8D" w:rsidRPr="00461D6B" w:rsidRDefault="009C2E8D" w:rsidP="009C2E8D">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 пам’ятки археології (городища, кургани, руїни городищ, укріплення, стародавні кладовища, кам’яна скульптура тощо); </w:t>
      </w:r>
    </w:p>
    <w:p w:rsidR="009C2E8D" w:rsidRPr="00461D6B" w:rsidRDefault="009C2E8D" w:rsidP="009C2E8D">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 пам'ятки містобудування та архітектури (архітектурні одиниці та комплекси, площі, вулиці, цивільні та промислові споруди, військова та культова архітектура, народна архітектура, вироби монументального, образотворчого, декоративного, садово-паркового мистецтва); </w:t>
      </w:r>
    </w:p>
    <w:p w:rsidR="009C2E8D" w:rsidRPr="00461D6B" w:rsidRDefault="009C2E8D" w:rsidP="009C2E8D">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пам'ятки мистецтва (твори монументального, образотворчого, декоративного та інших мистецтв);</w:t>
      </w:r>
    </w:p>
    <w:p w:rsidR="009C2E8D" w:rsidRPr="00461D6B" w:rsidRDefault="009C2E8D" w:rsidP="009C2E8D">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 - документальні пам'ятки (акти державних органів і управління, інші письмові та графічні документи, кіно-фотодокументи, старовинні рукописи та архіви, записи народної музики та рідкісних видань); </w:t>
      </w:r>
    </w:p>
    <w:p w:rsidR="009C2E8D" w:rsidRPr="00461D6B" w:rsidRDefault="009C2E8D" w:rsidP="009C2E8D">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біосоціальний (специфічна складова рекреаційно-туристичних ресурсів, що об’єднує культурні, історичні та інші об’єкти, пов’язані з певним життєвим циклом (епізодом) видатної особи (народження, діяльність, перебування, смерть, поховання);</w:t>
      </w:r>
    </w:p>
    <w:p w:rsidR="009C2E8D" w:rsidRPr="00461D6B" w:rsidRDefault="009C2E8D" w:rsidP="009C2E8D">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 - культурні (музеї, картинні галереї, меморіальні дошки, обеліски, меморіали); </w:t>
      </w:r>
    </w:p>
    <w:p w:rsidR="009C2E8D" w:rsidRPr="00461D6B" w:rsidRDefault="009C2E8D" w:rsidP="006C432F">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етнографічні (процеси культурно-побутови</w:t>
      </w:r>
      <w:r w:rsidR="006C432F">
        <w:rPr>
          <w:rStyle w:val="jlqj4b"/>
          <w:rFonts w:ascii="Times New Roman" w:hAnsi="Times New Roman" w:cs="Times New Roman"/>
          <w:color w:val="000000"/>
          <w:sz w:val="28"/>
          <w:szCs w:val="28"/>
          <w:shd w:val="clear" w:color="auto" w:fill="F5F5F5"/>
          <w:lang w:val="uk-UA"/>
        </w:rPr>
        <w:t>х відносин, традиційно-побутова</w:t>
      </w:r>
      <w:r w:rsidRPr="00461D6B">
        <w:rPr>
          <w:rStyle w:val="jlqj4b"/>
          <w:rFonts w:ascii="Times New Roman" w:hAnsi="Times New Roman" w:cs="Times New Roman"/>
          <w:color w:val="000000"/>
          <w:sz w:val="28"/>
          <w:szCs w:val="28"/>
          <w:shd w:val="clear" w:color="auto" w:fill="F5F5F5"/>
          <w:lang w:val="uk-UA"/>
        </w:rPr>
        <w:t xml:space="preserve"> культура і мистецтво, народні знання, вірування і забобони, обряди і звичаї, предмети культу, етнічні артефакти, що відображають світогляд народу) [38, с. 103]. </w:t>
      </w:r>
    </w:p>
    <w:p w:rsidR="009C2E8D" w:rsidRPr="00461D6B" w:rsidRDefault="009C2E8D" w:rsidP="009C2E8D">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lastRenderedPageBreak/>
        <w:t>Останні три групи можуть мати речові свідчення у вигляді назв площ і вулиць міст і сіл, пам’яток архітектури, музейних колекцій, руїн, надгробків тощо, або дані про них зберігаються лише в усній народній творчості, рідному матеріалі та історіографічних джерелах.</w:t>
      </w:r>
    </w:p>
    <w:p w:rsidR="009C2E8D" w:rsidRPr="00461D6B" w:rsidRDefault="009C2E8D" w:rsidP="009C2E8D">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Деякі дослідники цієї групи визначають інфраструктурні ресурси, які включають населення, географічне положення, екологічний стан, соціальну інфраструктуру та транспорт. </w:t>
      </w:r>
    </w:p>
    <w:p w:rsidR="009C2E8D" w:rsidRPr="00461D6B" w:rsidRDefault="009C2E8D" w:rsidP="009C2E8D">
      <w:pPr>
        <w:spacing w:after="0" w:line="360" w:lineRule="auto"/>
        <w:ind w:firstLine="680"/>
        <w:jc w:val="both"/>
        <w:rPr>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Однорідні туристично-р</w:t>
      </w:r>
      <w:r w:rsidR="00011E20" w:rsidRPr="00461D6B">
        <w:rPr>
          <w:rStyle w:val="jlqj4b"/>
          <w:rFonts w:ascii="Times New Roman" w:hAnsi="Times New Roman" w:cs="Times New Roman"/>
          <w:color w:val="000000"/>
          <w:sz w:val="28"/>
          <w:szCs w:val="28"/>
          <w:shd w:val="clear" w:color="auto" w:fill="F5F5F5"/>
          <w:lang w:val="uk-UA"/>
        </w:rPr>
        <w:t>екреаційні ресурси –</w:t>
      </w:r>
      <w:r w:rsidRPr="00461D6B">
        <w:rPr>
          <w:rStyle w:val="jlqj4b"/>
          <w:rFonts w:ascii="Times New Roman" w:hAnsi="Times New Roman" w:cs="Times New Roman"/>
          <w:color w:val="000000"/>
          <w:sz w:val="28"/>
          <w:szCs w:val="28"/>
          <w:shd w:val="clear" w:color="auto" w:fill="F5F5F5"/>
          <w:lang w:val="uk-UA"/>
        </w:rPr>
        <w:t xml:space="preserve"> соціальні та природні об'єкти, явища, події, походження яких тісно пов'язане з територією України (де вони знаходяться або виникли) та територією іноземної держави, в межах якої спочатку виник об'єкт, явище, подія [4, с. 95].</w:t>
      </w:r>
      <w:r w:rsidRPr="00461D6B">
        <w:rPr>
          <w:rFonts w:ascii="Times New Roman" w:hAnsi="Times New Roman" w:cs="Times New Roman"/>
          <w:color w:val="000000"/>
          <w:sz w:val="28"/>
          <w:szCs w:val="28"/>
          <w:shd w:val="clear" w:color="auto" w:fill="F5F5F5"/>
        </w:rPr>
        <w:t xml:space="preserve"> </w:t>
      </w:r>
    </w:p>
    <w:p w:rsidR="009C2E8D" w:rsidRPr="00461D6B" w:rsidRDefault="009C2E8D" w:rsidP="009C2E8D">
      <w:pPr>
        <w:spacing w:after="0" w:line="360" w:lineRule="auto"/>
        <w:ind w:firstLine="680"/>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 xml:space="preserve">Отже, охарактеризувавши класифікацію </w:t>
      </w:r>
      <w:r w:rsidRPr="00461D6B">
        <w:rPr>
          <w:rFonts w:ascii="Times New Roman" w:hAnsi="Times New Roman" w:cs="Times New Roman"/>
          <w:color w:val="0D0D0D" w:themeColor="text1" w:themeTint="F2"/>
          <w:sz w:val="28"/>
          <w:szCs w:val="28"/>
          <w:lang w:val="uk-UA"/>
        </w:rPr>
        <w:t>туристично-рекреаційних ресурсів</w:t>
      </w:r>
      <w:r w:rsidRPr="00461D6B">
        <w:rPr>
          <w:rFonts w:ascii="Times New Roman" w:hAnsi="Times New Roman" w:cs="Times New Roman"/>
          <w:sz w:val="28"/>
          <w:szCs w:val="28"/>
          <w:lang w:val="uk-UA"/>
        </w:rPr>
        <w:t xml:space="preserve">, варто зазначити, що туристично-рекреаційні ресурси є основою формування територіальної структури туристично-рекреаційного комплексу. На нашу думку, доцільно застосовувати туристично-рекреаційні ресурси, які включатимуть весь спектр ресурсів. Є багато різноманітних класифікацій ресурсів. Проте, є дві точки зору на їх класифікацію: в основу яких покладені уявлення про походження туристично-рекреаційних ресурсів; в яких туристично-рекреаційні ресурси поділяються за особливостями їх використання в залежності від певних видів рекреаційної діяльності. </w:t>
      </w:r>
    </w:p>
    <w:p w:rsidR="009C2E8D" w:rsidRPr="00461D6B" w:rsidRDefault="009C2E8D" w:rsidP="009C2E8D">
      <w:pPr>
        <w:spacing w:after="0" w:line="360" w:lineRule="auto"/>
        <w:ind w:firstLine="680"/>
        <w:jc w:val="both"/>
        <w:rPr>
          <w:rFonts w:ascii="Times New Roman" w:hAnsi="Times New Roman" w:cs="Times New Roman"/>
          <w:sz w:val="28"/>
          <w:szCs w:val="28"/>
          <w:lang w:val="uk-UA"/>
        </w:rPr>
      </w:pPr>
    </w:p>
    <w:p w:rsidR="009C2E8D" w:rsidRPr="00461D6B" w:rsidRDefault="009C2E8D" w:rsidP="009C2E8D">
      <w:pPr>
        <w:spacing w:after="0" w:line="360" w:lineRule="auto"/>
        <w:ind w:firstLine="680"/>
        <w:jc w:val="both"/>
        <w:rPr>
          <w:rFonts w:ascii="Times New Roman" w:hAnsi="Times New Roman" w:cs="Times New Roman"/>
          <w:b/>
          <w:color w:val="0D0D0D" w:themeColor="text1" w:themeTint="F2"/>
          <w:sz w:val="28"/>
          <w:szCs w:val="28"/>
          <w:lang w:val="uk-UA"/>
        </w:rPr>
      </w:pPr>
      <w:r w:rsidRPr="00461D6B">
        <w:rPr>
          <w:rFonts w:ascii="Times New Roman" w:hAnsi="Times New Roman" w:cs="Times New Roman"/>
          <w:b/>
          <w:color w:val="0D0D0D" w:themeColor="text1" w:themeTint="F2"/>
          <w:sz w:val="28"/>
          <w:szCs w:val="28"/>
          <w:lang w:val="uk-UA"/>
        </w:rPr>
        <w:t>1.3.Природно-рекреаційний потенціал як чинник розвитку рекреації</w:t>
      </w:r>
    </w:p>
    <w:p w:rsidR="009C2E8D" w:rsidRPr="00461D6B" w:rsidRDefault="009C2E8D" w:rsidP="009C2E8D">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Характеризуючи природно-рекреаційний потенціал як фактор розвитку рекреації, слід зазначити, що, на думку вчених, природно-рекреаційний потенціал території є можливістю реалізувати духовний і фізичний розвиток суспільства та від</w:t>
      </w:r>
      <w:r w:rsidR="006C432F">
        <w:rPr>
          <w:rStyle w:val="jlqj4b"/>
          <w:rFonts w:ascii="Times New Roman" w:hAnsi="Times New Roman" w:cs="Times New Roman"/>
          <w:color w:val="000000"/>
          <w:sz w:val="28"/>
          <w:szCs w:val="28"/>
          <w:shd w:val="clear" w:color="auto" w:fill="F5F5F5"/>
          <w:lang w:val="uk-UA"/>
        </w:rPr>
        <w:t>творити основний фактор - людини</w:t>
      </w:r>
      <w:r w:rsidRPr="00461D6B">
        <w:rPr>
          <w:rStyle w:val="jlqj4b"/>
          <w:rFonts w:ascii="Times New Roman" w:hAnsi="Times New Roman" w:cs="Times New Roman"/>
          <w:color w:val="000000"/>
          <w:sz w:val="28"/>
          <w:szCs w:val="28"/>
          <w:shd w:val="clear" w:color="auto" w:fill="F5F5F5"/>
          <w:lang w:val="uk-UA"/>
        </w:rPr>
        <w:t xml:space="preserve"> - шляхом раціонального використання природних ресурсів. </w:t>
      </w:r>
    </w:p>
    <w:p w:rsidR="003D2DE8" w:rsidRPr="00461D6B" w:rsidRDefault="003D2DE8" w:rsidP="009C2E8D">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Існування природно-рекреаційного потенціалу можливе лише при збереженні його здатності до саморегуляції та самопідтримки. Порушення </w:t>
      </w:r>
      <w:r w:rsidRPr="00461D6B">
        <w:rPr>
          <w:rStyle w:val="jlqj4b"/>
          <w:rFonts w:ascii="Times New Roman" w:hAnsi="Times New Roman" w:cs="Times New Roman"/>
          <w:color w:val="000000"/>
          <w:sz w:val="28"/>
          <w:szCs w:val="28"/>
          <w:shd w:val="clear" w:color="auto" w:fill="F5F5F5"/>
          <w:lang w:val="uk-UA"/>
        </w:rPr>
        <w:lastRenderedPageBreak/>
        <w:t>цієї умови призведе до деградації природного середовища, втрати його ре</w:t>
      </w:r>
      <w:r w:rsidR="006C432F">
        <w:rPr>
          <w:rStyle w:val="jlqj4b"/>
          <w:rFonts w:ascii="Times New Roman" w:hAnsi="Times New Roman" w:cs="Times New Roman"/>
          <w:color w:val="000000"/>
          <w:sz w:val="28"/>
          <w:szCs w:val="28"/>
          <w:shd w:val="clear" w:color="auto" w:fill="F5F5F5"/>
          <w:lang w:val="uk-UA"/>
        </w:rPr>
        <w:t>креаційних властивостей і якостей</w:t>
      </w:r>
      <w:r w:rsidRPr="00461D6B">
        <w:rPr>
          <w:rStyle w:val="jlqj4b"/>
          <w:rFonts w:ascii="Times New Roman" w:hAnsi="Times New Roman" w:cs="Times New Roman"/>
          <w:color w:val="000000"/>
          <w:sz w:val="28"/>
          <w:szCs w:val="28"/>
          <w:shd w:val="clear" w:color="auto" w:fill="F5F5F5"/>
          <w:lang w:val="uk-UA"/>
        </w:rPr>
        <w:t xml:space="preserve">. Обов’язковою умовою використання природно-рекреаційного потенціалу є визначення дозволених кількісних та якісних меж споживання рекреаційних ресурсів, що дозволить запобігти незворотним процесам зміни навколишнього середовища, що спричиняють аномалії, та допоможе визначити час їх виникнення [26, с. 109]. </w:t>
      </w:r>
    </w:p>
    <w:p w:rsidR="003D2DE8" w:rsidRPr="00461D6B" w:rsidRDefault="003D2DE8" w:rsidP="009C2E8D">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Здатність природно-рекреаційного потенціалу до самооздоровлення та підтримки стабільного стану може бути реалізована через механізми раціонального природокористування, а також низку інших факторів, пов’язаних як із внутрішнім, так і з зовнішнім середовищем. </w:t>
      </w:r>
    </w:p>
    <w:p w:rsidR="003D2DE8" w:rsidRPr="00461D6B" w:rsidRDefault="003D2DE8" w:rsidP="009C2E8D">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Фактори, що забезпечують функціонування рекреаційного потенціалу території:</w:t>
      </w:r>
    </w:p>
    <w:p w:rsidR="009C2E8D" w:rsidRPr="00461D6B" w:rsidRDefault="009C2E8D" w:rsidP="009C2E8D">
      <w:pPr>
        <w:pStyle w:val="a3"/>
        <w:numPr>
          <w:ilvl w:val="0"/>
          <w:numId w:val="12"/>
        </w:numPr>
        <w:spacing w:after="0" w:line="360" w:lineRule="auto"/>
        <w:jc w:val="both"/>
        <w:rPr>
          <w:rStyle w:val="jlqj4b"/>
          <w:rFonts w:ascii="Times New Roman" w:hAnsi="Times New Roman" w:cs="Times New Roman"/>
          <w:i/>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Внутрішні фактори функціонування природно-рекреаційного потенціалу: </w:t>
      </w:r>
    </w:p>
    <w:p w:rsidR="009C2E8D" w:rsidRPr="00461D6B" w:rsidRDefault="009C2E8D" w:rsidP="009C2E8D">
      <w:pPr>
        <w:spacing w:after="0" w:line="360" w:lineRule="auto"/>
        <w:ind w:left="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sym w:font="Symbol" w:char="F02D"/>
      </w:r>
      <w:r w:rsidRPr="00461D6B">
        <w:rPr>
          <w:rStyle w:val="jlqj4b"/>
          <w:rFonts w:ascii="Times New Roman" w:hAnsi="Times New Roman" w:cs="Times New Roman"/>
          <w:color w:val="000000"/>
          <w:sz w:val="28"/>
          <w:szCs w:val="28"/>
          <w:shd w:val="clear" w:color="auto" w:fill="F5F5F5"/>
          <w:lang w:val="uk-UA"/>
        </w:rPr>
        <w:t xml:space="preserve"> Саморегуляція рекреаційної екосистеми: природно-рекреаційний потенціал має значні можливості для саморегуляції, самоочищення шляхом кругообігу речовин; </w:t>
      </w:r>
    </w:p>
    <w:p w:rsidR="009C2E8D" w:rsidRPr="00461D6B" w:rsidRDefault="009C2E8D" w:rsidP="009C2E8D">
      <w:pPr>
        <w:spacing w:after="0" w:line="360" w:lineRule="auto"/>
        <w:ind w:left="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sym w:font="Symbol" w:char="F02D"/>
      </w:r>
      <w:r w:rsidRPr="00461D6B">
        <w:rPr>
          <w:rStyle w:val="jlqj4b"/>
          <w:rFonts w:ascii="Times New Roman" w:hAnsi="Times New Roman" w:cs="Times New Roman"/>
          <w:color w:val="000000"/>
          <w:sz w:val="28"/>
          <w:szCs w:val="28"/>
          <w:shd w:val="clear" w:color="auto" w:fill="F5F5F5"/>
          <w:lang w:val="uk-UA"/>
        </w:rPr>
        <w:t xml:space="preserve"> Стійкість екосистем природно-рекреаційного потенціалу: здатність продовжувати процес споживання рекреаційних ресурсів, використання їх якостей забезпечує стійкість для задоволення потреб;</w:t>
      </w:r>
    </w:p>
    <w:p w:rsidR="009C2E8D" w:rsidRPr="00461D6B" w:rsidRDefault="009C2E8D" w:rsidP="009C2E8D">
      <w:pPr>
        <w:spacing w:after="0" w:line="360" w:lineRule="auto"/>
        <w:ind w:left="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 </w:t>
      </w:r>
      <w:r w:rsidRPr="00461D6B">
        <w:rPr>
          <w:rStyle w:val="jlqj4b"/>
          <w:rFonts w:ascii="Times New Roman" w:hAnsi="Times New Roman" w:cs="Times New Roman"/>
          <w:color w:val="000000"/>
          <w:sz w:val="28"/>
          <w:szCs w:val="28"/>
          <w:shd w:val="clear" w:color="auto" w:fill="F5F5F5"/>
          <w:lang w:val="uk-UA"/>
        </w:rPr>
        <w:sym w:font="Symbol" w:char="F02D"/>
      </w:r>
      <w:r w:rsidRPr="00461D6B">
        <w:rPr>
          <w:rStyle w:val="jlqj4b"/>
          <w:rFonts w:ascii="Times New Roman" w:hAnsi="Times New Roman" w:cs="Times New Roman"/>
          <w:color w:val="000000"/>
          <w:sz w:val="28"/>
          <w:szCs w:val="28"/>
          <w:shd w:val="clear" w:color="auto" w:fill="F5F5F5"/>
          <w:lang w:val="uk-UA"/>
        </w:rPr>
        <w:t xml:space="preserve"> Різноманітність використання природно-рекреаційного потенціалу: властивості та якість компонентів природно-рекреаційного потенціалу визначають різноманітність рекреаційної діяльності; </w:t>
      </w:r>
    </w:p>
    <w:p w:rsidR="009C2E8D" w:rsidRPr="00461D6B" w:rsidRDefault="009C2E8D" w:rsidP="009C2E8D">
      <w:pPr>
        <w:spacing w:after="0" w:line="360" w:lineRule="auto"/>
        <w:ind w:left="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sym w:font="Symbol" w:char="F02D"/>
      </w:r>
      <w:r w:rsidRPr="00461D6B">
        <w:rPr>
          <w:rStyle w:val="jlqj4b"/>
          <w:rFonts w:ascii="Times New Roman" w:hAnsi="Times New Roman" w:cs="Times New Roman"/>
          <w:color w:val="000000"/>
          <w:sz w:val="28"/>
          <w:szCs w:val="28"/>
          <w:shd w:val="clear" w:color="auto" w:fill="F5F5F5"/>
          <w:lang w:val="uk-UA"/>
        </w:rPr>
        <w:t xml:space="preserve"> Оптимальна реалізація природно-рекреаційного потенціалу: на всіх рівнях використання природно-рекреаційного потенціалу повинні зберігатися об'єктивні пропорції між розмірами, темпами використання природно-рекреаційного потенціалу та нормою зберігання для подальшого використання; </w:t>
      </w:r>
    </w:p>
    <w:p w:rsidR="009C2E8D" w:rsidRPr="00461D6B" w:rsidRDefault="009C2E8D" w:rsidP="009C2E8D">
      <w:pPr>
        <w:spacing w:after="0" w:line="360" w:lineRule="auto"/>
        <w:ind w:left="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lastRenderedPageBreak/>
        <w:sym w:font="Symbol" w:char="F02D"/>
      </w:r>
      <w:r w:rsidRPr="00461D6B">
        <w:rPr>
          <w:rStyle w:val="jlqj4b"/>
          <w:rFonts w:ascii="Times New Roman" w:hAnsi="Times New Roman" w:cs="Times New Roman"/>
          <w:color w:val="000000"/>
          <w:sz w:val="28"/>
          <w:szCs w:val="28"/>
          <w:shd w:val="clear" w:color="auto" w:fill="F5F5F5"/>
          <w:lang w:val="uk-UA"/>
        </w:rPr>
        <w:t xml:space="preserve"> Дія закону цілісності: на кожній фазі використання природно-рекреаційного потенціалу є резерви, зумовлені вже відомими властивостями окремих елементів природно-рекреаційн</w:t>
      </w:r>
      <w:r w:rsidR="00011E20" w:rsidRPr="00461D6B">
        <w:rPr>
          <w:rStyle w:val="jlqj4b"/>
          <w:rFonts w:ascii="Times New Roman" w:hAnsi="Times New Roman" w:cs="Times New Roman"/>
          <w:color w:val="000000"/>
          <w:sz w:val="28"/>
          <w:szCs w:val="28"/>
          <w:shd w:val="clear" w:color="auto" w:fill="F5F5F5"/>
          <w:lang w:val="uk-UA"/>
        </w:rPr>
        <w:t>ого потенціалу [26, с. 110].</w:t>
      </w:r>
    </w:p>
    <w:p w:rsidR="009C2E8D" w:rsidRPr="00461D6B" w:rsidRDefault="009C2E8D" w:rsidP="009C2E8D">
      <w:pPr>
        <w:pStyle w:val="a3"/>
        <w:numPr>
          <w:ilvl w:val="0"/>
          <w:numId w:val="12"/>
        </w:numPr>
        <w:spacing w:after="0" w:line="360" w:lineRule="auto"/>
        <w:jc w:val="both"/>
        <w:rPr>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Фактори навколишнього середовища:</w:t>
      </w:r>
    </w:p>
    <w:p w:rsidR="009C2E8D" w:rsidRPr="00461D6B" w:rsidRDefault="009C2E8D" w:rsidP="009C2E8D">
      <w:pPr>
        <w:pStyle w:val="a3"/>
        <w:numPr>
          <w:ilvl w:val="0"/>
          <w:numId w:val="3"/>
        </w:numPr>
        <w:spacing w:after="0" w:line="360" w:lineRule="auto"/>
        <w:ind w:left="0" w:firstLine="680"/>
        <w:jc w:val="both"/>
        <w:rPr>
          <w:rFonts w:ascii="Times New Roman" w:hAnsi="Times New Roman" w:cs="Times New Roman"/>
          <w:b/>
          <w:sz w:val="28"/>
          <w:szCs w:val="28"/>
          <w:lang w:val="uk-UA"/>
        </w:rPr>
      </w:pPr>
      <w:r w:rsidRPr="00461D6B">
        <w:rPr>
          <w:rFonts w:ascii="Times New Roman" w:hAnsi="Times New Roman" w:cs="Times New Roman"/>
          <w:sz w:val="28"/>
          <w:szCs w:val="28"/>
          <w:lang w:val="uk-UA"/>
        </w:rPr>
        <w:t>Законодавча основа використання природно-рекреаційного потенціалу: організаційно-економічна основа використання природно-рекреаційного потенціалу та техніко-технологічна основа використання природно-рекреаційного потенціалу</w:t>
      </w:r>
      <w:r w:rsidRPr="00461D6B">
        <w:rPr>
          <w:rFonts w:ascii="Times New Roman" w:hAnsi="Times New Roman" w:cs="Times New Roman"/>
          <w:sz w:val="28"/>
          <w:szCs w:val="28"/>
        </w:rPr>
        <w:t xml:space="preserve"> [26, </w:t>
      </w:r>
      <w:r w:rsidRPr="00461D6B">
        <w:rPr>
          <w:rFonts w:ascii="Times New Roman" w:hAnsi="Times New Roman" w:cs="Times New Roman"/>
          <w:sz w:val="28"/>
          <w:szCs w:val="28"/>
          <w:lang w:val="en-US"/>
        </w:rPr>
        <w:t>c</w:t>
      </w:r>
      <w:r w:rsidRPr="00461D6B">
        <w:rPr>
          <w:rFonts w:ascii="Times New Roman" w:hAnsi="Times New Roman" w:cs="Times New Roman"/>
          <w:sz w:val="28"/>
          <w:szCs w:val="28"/>
        </w:rPr>
        <w:t>. 111]</w:t>
      </w:r>
      <w:r w:rsidRPr="00461D6B">
        <w:rPr>
          <w:rFonts w:ascii="Times New Roman" w:hAnsi="Times New Roman" w:cs="Times New Roman"/>
          <w:sz w:val="28"/>
          <w:szCs w:val="28"/>
          <w:lang w:val="uk-UA"/>
        </w:rPr>
        <w:t>.</w:t>
      </w:r>
    </w:p>
    <w:p w:rsidR="009C2E8D" w:rsidRPr="00461D6B" w:rsidRDefault="009C2E8D" w:rsidP="009C2E8D">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Ці фактори дають змогу обґрунтувати механізми раціонального використання рекреаційних ресурсів регіону в довгостроковій перспективі, а також скласти основу для оцінки природно-рекреаційного потенціалу регіону. Природними передумовами формування природно-рекреаційного потенціалу є, перш за все, природно-територіальні комплекси різних видів, їх складові та індивідуальні властивості, у тому числі контрастність, географічна специфічність, екзотичність, унікальність чи навпаки, типові</w:t>
      </w:r>
      <w:r w:rsidR="006C432F">
        <w:rPr>
          <w:rStyle w:val="jlqj4b"/>
          <w:rFonts w:ascii="Times New Roman" w:hAnsi="Times New Roman" w:cs="Times New Roman"/>
          <w:color w:val="000000"/>
          <w:sz w:val="28"/>
          <w:szCs w:val="28"/>
          <w:shd w:val="clear" w:color="auto" w:fill="F5F5F5"/>
          <w:lang w:val="uk-UA"/>
        </w:rPr>
        <w:t>сть, розміри та форми природних об'єктів</w:t>
      </w:r>
      <w:r w:rsidRPr="00461D6B">
        <w:rPr>
          <w:rStyle w:val="jlqj4b"/>
          <w:rFonts w:ascii="Times New Roman" w:hAnsi="Times New Roman" w:cs="Times New Roman"/>
          <w:color w:val="000000"/>
          <w:sz w:val="28"/>
          <w:szCs w:val="28"/>
          <w:shd w:val="clear" w:color="auto" w:fill="F5F5F5"/>
          <w:lang w:val="uk-UA"/>
        </w:rPr>
        <w:t xml:space="preserve"> та їх географічне положення. Формування системи рекреаційного природокористування є об’єктивним наслідком потреб суспільства у рекреації, які постійно зростають (табл. 1.1)</w:t>
      </w:r>
    </w:p>
    <w:p w:rsidR="00D7770C" w:rsidRPr="00461D6B" w:rsidRDefault="006C432F" w:rsidP="009C2E8D">
      <w:pPr>
        <w:spacing w:after="0" w:line="360" w:lineRule="auto"/>
        <w:ind w:firstLine="680"/>
        <w:jc w:val="both"/>
        <w:rPr>
          <w:rFonts w:ascii="Times New Roman" w:hAnsi="Times New Roman" w:cs="Times New Roman"/>
          <w:color w:val="000000"/>
          <w:sz w:val="28"/>
          <w:szCs w:val="28"/>
          <w:shd w:val="clear" w:color="auto" w:fill="F5F5F5"/>
          <w:lang w:val="uk-UA"/>
        </w:rPr>
      </w:pPr>
      <w:r>
        <w:rPr>
          <w:rFonts w:ascii="Times New Roman" w:hAnsi="Times New Roman" w:cs="Times New Roman"/>
          <w:i/>
          <w:sz w:val="28"/>
          <w:szCs w:val="28"/>
          <w:lang w:val="uk-UA"/>
        </w:rPr>
        <w:t xml:space="preserve">                                                                                                       </w:t>
      </w:r>
      <w:r w:rsidR="00D7770C" w:rsidRPr="00461D6B">
        <w:rPr>
          <w:rFonts w:ascii="Times New Roman" w:hAnsi="Times New Roman" w:cs="Times New Roman"/>
          <w:i/>
          <w:sz w:val="28"/>
          <w:szCs w:val="28"/>
          <w:lang w:val="uk-UA"/>
        </w:rPr>
        <w:t>Таблиця 1.1.</w:t>
      </w:r>
    </w:p>
    <w:p w:rsidR="00D7770C" w:rsidRPr="00461D6B" w:rsidRDefault="00D7770C" w:rsidP="00D7770C">
      <w:pPr>
        <w:spacing w:after="0" w:line="360" w:lineRule="auto"/>
        <w:ind w:firstLine="680"/>
        <w:jc w:val="center"/>
        <w:rPr>
          <w:rFonts w:ascii="Times New Roman" w:hAnsi="Times New Roman" w:cs="Times New Roman"/>
          <w:b/>
          <w:sz w:val="28"/>
          <w:szCs w:val="28"/>
        </w:rPr>
      </w:pPr>
      <w:r w:rsidRPr="00461D6B">
        <w:rPr>
          <w:rFonts w:ascii="Times New Roman" w:hAnsi="Times New Roman" w:cs="Times New Roman"/>
          <w:b/>
          <w:sz w:val="28"/>
          <w:szCs w:val="28"/>
          <w:lang w:val="uk-UA"/>
        </w:rPr>
        <w:t xml:space="preserve">Взаємодія системи «суспільство – природне середовище» </w:t>
      </w:r>
      <w:r w:rsidRPr="00461D6B">
        <w:rPr>
          <w:rFonts w:ascii="Times New Roman" w:hAnsi="Times New Roman" w:cs="Times New Roman"/>
          <w:b/>
          <w:sz w:val="28"/>
          <w:szCs w:val="28"/>
        </w:rPr>
        <w:t>[4]</w:t>
      </w:r>
    </w:p>
    <w:tbl>
      <w:tblPr>
        <w:tblStyle w:val="a6"/>
        <w:tblW w:w="0" w:type="auto"/>
        <w:tblLook w:val="04A0" w:firstRow="1" w:lastRow="0" w:firstColumn="1" w:lastColumn="0" w:noHBand="0" w:noVBand="1"/>
      </w:tblPr>
      <w:tblGrid>
        <w:gridCol w:w="3190"/>
        <w:gridCol w:w="3190"/>
        <w:gridCol w:w="3191"/>
      </w:tblGrid>
      <w:tr w:rsidR="00D7770C" w:rsidRPr="00461D6B" w:rsidTr="000F6740">
        <w:tc>
          <w:tcPr>
            <w:tcW w:w="3190" w:type="dxa"/>
          </w:tcPr>
          <w:p w:rsidR="00D7770C" w:rsidRPr="00461D6B" w:rsidRDefault="00D7770C" w:rsidP="000F6740">
            <w:pPr>
              <w:spacing w:line="360" w:lineRule="auto"/>
              <w:jc w:val="center"/>
              <w:rPr>
                <w:rFonts w:ascii="Times New Roman" w:hAnsi="Times New Roman" w:cs="Times New Roman"/>
                <w:b/>
                <w:sz w:val="28"/>
                <w:szCs w:val="28"/>
                <w:lang w:val="uk-UA"/>
              </w:rPr>
            </w:pPr>
            <w:r w:rsidRPr="00461D6B">
              <w:rPr>
                <w:rFonts w:ascii="Times New Roman" w:hAnsi="Times New Roman" w:cs="Times New Roman"/>
                <w:b/>
                <w:sz w:val="28"/>
                <w:szCs w:val="28"/>
                <w:lang w:val="uk-UA"/>
              </w:rPr>
              <w:t>Система управління</w:t>
            </w:r>
          </w:p>
        </w:tc>
        <w:tc>
          <w:tcPr>
            <w:tcW w:w="3190" w:type="dxa"/>
          </w:tcPr>
          <w:p w:rsidR="00D7770C" w:rsidRPr="00461D6B" w:rsidRDefault="00D7770C" w:rsidP="000F6740">
            <w:pPr>
              <w:spacing w:line="360" w:lineRule="auto"/>
              <w:jc w:val="center"/>
              <w:rPr>
                <w:rFonts w:ascii="Times New Roman" w:hAnsi="Times New Roman" w:cs="Times New Roman"/>
                <w:b/>
                <w:sz w:val="28"/>
                <w:szCs w:val="28"/>
                <w:lang w:val="uk-UA"/>
              </w:rPr>
            </w:pPr>
            <w:r w:rsidRPr="00461D6B">
              <w:rPr>
                <w:rFonts w:ascii="Times New Roman" w:hAnsi="Times New Roman" w:cs="Times New Roman"/>
                <w:b/>
                <w:sz w:val="28"/>
                <w:szCs w:val="28"/>
                <w:lang w:val="uk-UA"/>
              </w:rPr>
              <w:t>Рекреаційні потреби суспільства</w:t>
            </w:r>
          </w:p>
        </w:tc>
        <w:tc>
          <w:tcPr>
            <w:tcW w:w="3191" w:type="dxa"/>
          </w:tcPr>
          <w:p w:rsidR="00D7770C" w:rsidRPr="00461D6B" w:rsidRDefault="00D7770C" w:rsidP="000F6740">
            <w:pPr>
              <w:spacing w:line="360" w:lineRule="auto"/>
              <w:jc w:val="center"/>
              <w:rPr>
                <w:rFonts w:ascii="Times New Roman" w:hAnsi="Times New Roman" w:cs="Times New Roman"/>
                <w:b/>
                <w:sz w:val="28"/>
                <w:szCs w:val="28"/>
                <w:lang w:val="uk-UA"/>
              </w:rPr>
            </w:pPr>
            <w:r w:rsidRPr="00461D6B">
              <w:rPr>
                <w:rFonts w:ascii="Times New Roman" w:hAnsi="Times New Roman" w:cs="Times New Roman"/>
                <w:b/>
                <w:sz w:val="28"/>
                <w:szCs w:val="28"/>
                <w:lang w:val="uk-UA"/>
              </w:rPr>
              <w:t>Екологічний стан</w:t>
            </w:r>
          </w:p>
        </w:tc>
      </w:tr>
      <w:tr w:rsidR="00D7770C" w:rsidRPr="00461D6B" w:rsidTr="000F6740">
        <w:tc>
          <w:tcPr>
            <w:tcW w:w="3190" w:type="dxa"/>
          </w:tcPr>
          <w:p w:rsidR="00D7770C" w:rsidRPr="00461D6B" w:rsidRDefault="00D7770C" w:rsidP="000F6740">
            <w:pPr>
              <w:spacing w:line="360" w:lineRule="auto"/>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Трудові ресурси</w:t>
            </w:r>
          </w:p>
        </w:tc>
        <w:tc>
          <w:tcPr>
            <w:tcW w:w="3190" w:type="dxa"/>
          </w:tcPr>
          <w:p w:rsidR="00D7770C" w:rsidRPr="00461D6B" w:rsidRDefault="00D7770C" w:rsidP="000F6740">
            <w:pPr>
              <w:spacing w:line="360" w:lineRule="auto"/>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Відтворювальні</w:t>
            </w:r>
          </w:p>
        </w:tc>
        <w:tc>
          <w:tcPr>
            <w:tcW w:w="3191" w:type="dxa"/>
          </w:tcPr>
          <w:p w:rsidR="00D7770C" w:rsidRPr="00461D6B" w:rsidRDefault="00D7770C" w:rsidP="000F6740">
            <w:pPr>
              <w:spacing w:line="360" w:lineRule="auto"/>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Культурно-історичні ресурси</w:t>
            </w:r>
          </w:p>
        </w:tc>
      </w:tr>
      <w:tr w:rsidR="00D7770C" w:rsidRPr="00461D6B" w:rsidTr="000F6740">
        <w:tc>
          <w:tcPr>
            <w:tcW w:w="3190" w:type="dxa"/>
          </w:tcPr>
          <w:p w:rsidR="00D7770C" w:rsidRPr="00461D6B" w:rsidRDefault="00D7770C" w:rsidP="000F6740">
            <w:pPr>
              <w:spacing w:line="360" w:lineRule="auto"/>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Економічний потенціал</w:t>
            </w:r>
          </w:p>
        </w:tc>
        <w:tc>
          <w:tcPr>
            <w:tcW w:w="3190" w:type="dxa"/>
          </w:tcPr>
          <w:p w:rsidR="00D7770C" w:rsidRPr="00461D6B" w:rsidRDefault="00D7770C" w:rsidP="000F6740">
            <w:pPr>
              <w:spacing w:line="360" w:lineRule="auto"/>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Соціально-культурні</w:t>
            </w:r>
          </w:p>
        </w:tc>
        <w:tc>
          <w:tcPr>
            <w:tcW w:w="3191" w:type="dxa"/>
          </w:tcPr>
          <w:p w:rsidR="00D7770C" w:rsidRPr="00461D6B" w:rsidRDefault="00D7770C" w:rsidP="000F6740">
            <w:pPr>
              <w:spacing w:line="360" w:lineRule="auto"/>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Природний потенціал</w:t>
            </w:r>
          </w:p>
        </w:tc>
      </w:tr>
      <w:tr w:rsidR="00D7770C" w:rsidRPr="00461D6B" w:rsidTr="000F6740">
        <w:tc>
          <w:tcPr>
            <w:tcW w:w="3190" w:type="dxa"/>
          </w:tcPr>
          <w:p w:rsidR="00D7770C" w:rsidRPr="00461D6B" w:rsidRDefault="00D7770C" w:rsidP="000F6740">
            <w:pPr>
              <w:spacing w:line="360" w:lineRule="auto"/>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Матеріально-технічна база</w:t>
            </w:r>
          </w:p>
        </w:tc>
        <w:tc>
          <w:tcPr>
            <w:tcW w:w="3190" w:type="dxa"/>
          </w:tcPr>
          <w:p w:rsidR="00D7770C" w:rsidRPr="00461D6B" w:rsidRDefault="00D7770C" w:rsidP="000F6740">
            <w:pPr>
              <w:spacing w:line="360" w:lineRule="auto"/>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Економічні</w:t>
            </w:r>
          </w:p>
        </w:tc>
        <w:tc>
          <w:tcPr>
            <w:tcW w:w="3191" w:type="dxa"/>
          </w:tcPr>
          <w:p w:rsidR="00D7770C" w:rsidRPr="00461D6B" w:rsidRDefault="00D7770C" w:rsidP="000F6740">
            <w:pPr>
              <w:spacing w:line="360" w:lineRule="auto"/>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Природно-рекреаційні ресурси</w:t>
            </w:r>
          </w:p>
        </w:tc>
      </w:tr>
    </w:tbl>
    <w:p w:rsidR="00D7770C" w:rsidRPr="00461D6B" w:rsidRDefault="00D7770C" w:rsidP="00D7770C">
      <w:pPr>
        <w:spacing w:after="0" w:line="360" w:lineRule="auto"/>
        <w:ind w:firstLine="680"/>
        <w:jc w:val="both"/>
        <w:rPr>
          <w:rFonts w:ascii="Times New Roman" w:hAnsi="Times New Roman" w:cs="Times New Roman"/>
          <w:sz w:val="28"/>
          <w:szCs w:val="28"/>
          <w:lang w:val="uk-UA"/>
        </w:rPr>
      </w:pPr>
    </w:p>
    <w:p w:rsidR="009C2E8D" w:rsidRPr="00461D6B" w:rsidRDefault="009C2E8D" w:rsidP="009C2E8D">
      <w:pPr>
        <w:spacing w:after="0" w:line="360" w:lineRule="auto"/>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lastRenderedPageBreak/>
        <w:t xml:space="preserve">Основні функції потенціалу природних ресурсів можна розділити на три групи: </w:t>
      </w:r>
    </w:p>
    <w:p w:rsidR="009C2E8D" w:rsidRPr="00461D6B" w:rsidRDefault="006C432F" w:rsidP="009C2E8D">
      <w:pPr>
        <w:spacing w:after="0" w:line="360" w:lineRule="auto"/>
        <w:jc w:val="both"/>
        <w:rPr>
          <w:rStyle w:val="jlqj4b"/>
          <w:rFonts w:ascii="Times New Roman" w:hAnsi="Times New Roman" w:cs="Times New Roman"/>
          <w:color w:val="000000"/>
          <w:sz w:val="28"/>
          <w:szCs w:val="28"/>
          <w:shd w:val="clear" w:color="auto" w:fill="F5F5F5"/>
          <w:lang w:val="uk-UA"/>
        </w:rPr>
      </w:pPr>
      <w:r>
        <w:rPr>
          <w:rStyle w:val="jlqj4b"/>
          <w:rFonts w:ascii="Times New Roman" w:hAnsi="Times New Roman" w:cs="Times New Roman"/>
          <w:color w:val="000000"/>
          <w:sz w:val="28"/>
          <w:szCs w:val="28"/>
          <w:shd w:val="clear" w:color="auto" w:fill="F5F5F5"/>
          <w:lang w:val="uk-UA"/>
        </w:rPr>
        <w:t xml:space="preserve">- медико-біологічна; </w:t>
      </w:r>
    </w:p>
    <w:p w:rsidR="009C2E8D" w:rsidRPr="00461D6B" w:rsidRDefault="006C432F" w:rsidP="009C2E8D">
      <w:pPr>
        <w:spacing w:after="0" w:line="360" w:lineRule="auto"/>
        <w:jc w:val="both"/>
        <w:rPr>
          <w:rStyle w:val="jlqj4b"/>
          <w:rFonts w:ascii="Times New Roman" w:hAnsi="Times New Roman" w:cs="Times New Roman"/>
          <w:color w:val="000000"/>
          <w:sz w:val="28"/>
          <w:szCs w:val="28"/>
          <w:shd w:val="clear" w:color="auto" w:fill="F5F5F5"/>
          <w:lang w:val="uk-UA"/>
        </w:rPr>
      </w:pPr>
      <w:r>
        <w:rPr>
          <w:rStyle w:val="jlqj4b"/>
          <w:rFonts w:ascii="Times New Roman" w:hAnsi="Times New Roman" w:cs="Times New Roman"/>
          <w:color w:val="000000"/>
          <w:sz w:val="28"/>
          <w:szCs w:val="28"/>
          <w:shd w:val="clear" w:color="auto" w:fill="F5F5F5"/>
          <w:lang w:val="uk-UA"/>
        </w:rPr>
        <w:t xml:space="preserve"> соціокультурна</w:t>
      </w:r>
      <w:r w:rsidR="009C2E8D" w:rsidRPr="00461D6B">
        <w:rPr>
          <w:rStyle w:val="jlqj4b"/>
          <w:rFonts w:ascii="Times New Roman" w:hAnsi="Times New Roman" w:cs="Times New Roman"/>
          <w:color w:val="000000"/>
          <w:sz w:val="28"/>
          <w:szCs w:val="28"/>
          <w:shd w:val="clear" w:color="auto" w:fill="F5F5F5"/>
          <w:lang w:val="uk-UA"/>
        </w:rPr>
        <w:t xml:space="preserve">; </w:t>
      </w:r>
    </w:p>
    <w:p w:rsidR="009C2E8D" w:rsidRPr="00461D6B" w:rsidRDefault="006C432F" w:rsidP="009C2E8D">
      <w:pPr>
        <w:spacing w:after="0" w:line="360" w:lineRule="auto"/>
        <w:jc w:val="both"/>
        <w:rPr>
          <w:rStyle w:val="jlqj4b"/>
          <w:rFonts w:ascii="Times New Roman" w:hAnsi="Times New Roman" w:cs="Times New Roman"/>
          <w:color w:val="000000"/>
          <w:sz w:val="28"/>
          <w:szCs w:val="28"/>
          <w:shd w:val="clear" w:color="auto" w:fill="F5F5F5"/>
          <w:lang w:val="uk-UA"/>
        </w:rPr>
      </w:pPr>
      <w:r>
        <w:rPr>
          <w:rStyle w:val="jlqj4b"/>
          <w:rFonts w:ascii="Times New Roman" w:hAnsi="Times New Roman" w:cs="Times New Roman"/>
          <w:color w:val="000000"/>
          <w:sz w:val="28"/>
          <w:szCs w:val="28"/>
          <w:shd w:val="clear" w:color="auto" w:fill="F5F5F5"/>
          <w:lang w:val="uk-UA"/>
        </w:rPr>
        <w:t>- економічна</w:t>
      </w:r>
      <w:r w:rsidR="009C2E8D" w:rsidRPr="00461D6B">
        <w:rPr>
          <w:rStyle w:val="jlqj4b"/>
          <w:rFonts w:ascii="Times New Roman" w:hAnsi="Times New Roman" w:cs="Times New Roman"/>
          <w:color w:val="000000"/>
          <w:sz w:val="28"/>
          <w:szCs w:val="28"/>
          <w:shd w:val="clear" w:color="auto" w:fill="F5F5F5"/>
          <w:lang w:val="uk-UA"/>
        </w:rPr>
        <w:t xml:space="preserve"> [31, с. 207].</w:t>
      </w:r>
    </w:p>
    <w:p w:rsidR="009C2E8D" w:rsidRPr="00461D6B" w:rsidRDefault="009C2E8D" w:rsidP="009C2E8D">
      <w:pPr>
        <w:spacing w:after="0" w:line="360" w:lineRule="auto"/>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        У медико-біологічній функції є два аспекти – санаторно-курортне лікування та оздоровлення (кожен із аспектів визначає оновлення працездатності людини, зниження нервового напруження за допомогою фізкультури, фізіотерапевтичних методів оздоровлення). </w:t>
      </w:r>
    </w:p>
    <w:p w:rsidR="009C2E8D" w:rsidRPr="00461D6B" w:rsidRDefault="009C2E8D" w:rsidP="009C2E8D">
      <w:pPr>
        <w:spacing w:after="0" w:line="360" w:lineRule="auto"/>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         Соціокультурна функція є основною функцією рекреації, яка визначає пізнавальну рекреаційну діяльність, пов’язану з освоєнням нової території, ознайомленням з пам’ятками архітектури тощо. [31, с. 208].</w:t>
      </w:r>
    </w:p>
    <w:p w:rsidR="00AA1432" w:rsidRPr="00461D6B" w:rsidRDefault="009C2E8D" w:rsidP="009C2E8D">
      <w:pPr>
        <w:spacing w:after="0" w:line="360" w:lineRule="auto"/>
        <w:jc w:val="both"/>
        <w:rPr>
          <w:rFonts w:ascii="Times New Roman" w:hAnsi="Times New Roman" w:cs="Times New Roman"/>
          <w:sz w:val="28"/>
          <w:szCs w:val="28"/>
          <w:lang w:val="uk-UA"/>
        </w:rPr>
      </w:pPr>
      <w:r w:rsidRPr="00461D6B">
        <w:rPr>
          <w:rStyle w:val="jlqj4b"/>
          <w:rFonts w:ascii="Times New Roman" w:hAnsi="Times New Roman" w:cs="Times New Roman"/>
          <w:color w:val="000000"/>
          <w:sz w:val="28"/>
          <w:szCs w:val="28"/>
          <w:shd w:val="clear" w:color="auto" w:fill="F5F5F5"/>
          <w:lang w:val="uk-UA"/>
        </w:rPr>
        <w:t xml:space="preserve">        Економічна функція – за рахунок рекреації підвищується працездатність працівників, збільшується тривалість періоду підтримання повної працездатності людини, що призводить до збільшення тривалості робочого часу за рахунок зниження захворюваності, підвищення життєвого тонусу [31, с. 208].</w:t>
      </w:r>
    </w:p>
    <w:p w:rsidR="009C2E8D" w:rsidRPr="00461D6B" w:rsidRDefault="00AA1432" w:rsidP="009C2E8D">
      <w:pPr>
        <w:spacing w:after="0" w:line="360" w:lineRule="auto"/>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 xml:space="preserve">        </w:t>
      </w:r>
      <w:r w:rsidR="009C2E8D" w:rsidRPr="00461D6B">
        <w:rPr>
          <w:rFonts w:ascii="Times New Roman" w:hAnsi="Times New Roman" w:cs="Times New Roman"/>
          <w:sz w:val="28"/>
          <w:szCs w:val="28"/>
          <w:lang w:val="uk-UA"/>
        </w:rPr>
        <w:t>Характеризуючи природно-</w:t>
      </w:r>
      <w:r w:rsidR="009C2E8D" w:rsidRPr="00461D6B">
        <w:rPr>
          <w:rFonts w:ascii="Times New Roman" w:hAnsi="Times New Roman" w:cs="Times New Roman"/>
          <w:color w:val="0D0D0D" w:themeColor="text1" w:themeTint="F2"/>
          <w:sz w:val="28"/>
          <w:szCs w:val="28"/>
          <w:lang w:val="uk-UA"/>
        </w:rPr>
        <w:t>рекреаційний потенціал</w:t>
      </w:r>
      <w:r w:rsidR="009C2E8D" w:rsidRPr="00461D6B">
        <w:rPr>
          <w:rFonts w:ascii="Times New Roman" w:hAnsi="Times New Roman" w:cs="Times New Roman"/>
          <w:sz w:val="28"/>
          <w:szCs w:val="28"/>
          <w:lang w:val="uk-UA"/>
        </w:rPr>
        <w:t>, варто зазначити</w:t>
      </w:r>
      <w:r w:rsidRPr="00461D6B">
        <w:rPr>
          <w:rFonts w:ascii="Times New Roman" w:hAnsi="Times New Roman" w:cs="Times New Roman"/>
          <w:sz w:val="28"/>
          <w:szCs w:val="28"/>
          <w:lang w:val="uk-UA"/>
        </w:rPr>
        <w:t>,</w:t>
      </w:r>
      <w:r w:rsidR="009C2E8D" w:rsidRPr="00461D6B">
        <w:rPr>
          <w:rFonts w:ascii="Times New Roman" w:hAnsi="Times New Roman" w:cs="Times New Roman"/>
          <w:sz w:val="28"/>
          <w:szCs w:val="28"/>
          <w:lang w:val="uk-UA"/>
        </w:rPr>
        <w:t xml:space="preserve"> що на кожному етапі розвитку суспільства час для рекреації та відпочинку повинен досягти необхідної соціальної цінності. Інакше прогрес продуктивних сил суспільства не буде забезпечений. Людство не змогло б досягти сучасного рівня розвитку, якби не була частка часу рекреації, в якому зростала продуктивна сила людини. Оскільки вартість сили та її економічна ефективність складаються в єдиному плані, вимірювання характеру витрат має призвести до зміни характеру ефективності. Тому слід наголосити на збільшенні частки часу рекреації, збільшенні або прояві рекреаційної функції всіх видів діяльності. Але важко чітко розмежувати рекреаційні функції, згадані вище, оскільки вони взаємопов’язані та доповнюють одна одну. Важливо також визначити загальні тенденції </w:t>
      </w:r>
      <w:r w:rsidR="009C2E8D" w:rsidRPr="00461D6B">
        <w:rPr>
          <w:rFonts w:ascii="Times New Roman" w:hAnsi="Times New Roman" w:cs="Times New Roman"/>
          <w:sz w:val="28"/>
          <w:szCs w:val="28"/>
          <w:lang w:val="uk-UA"/>
        </w:rPr>
        <w:lastRenderedPageBreak/>
        <w:t>рекреації в даний час. Такі напрями розвитку обов'язково визначать співвідношення всіх цих функцій рекреацій.</w:t>
      </w:r>
    </w:p>
    <w:p w:rsidR="009C2E8D" w:rsidRPr="00461D6B" w:rsidRDefault="009C2E8D" w:rsidP="009C2E8D">
      <w:pPr>
        <w:spacing w:after="0" w:line="360" w:lineRule="auto"/>
        <w:ind w:firstLine="680"/>
        <w:jc w:val="both"/>
        <w:rPr>
          <w:rFonts w:ascii="Times New Roman" w:hAnsi="Times New Roman" w:cs="Times New Roman"/>
          <w:sz w:val="28"/>
          <w:szCs w:val="28"/>
          <w:lang w:val="uk-UA"/>
        </w:rPr>
      </w:pPr>
    </w:p>
    <w:p w:rsidR="009C2E8D" w:rsidRPr="00461D6B" w:rsidRDefault="009C2E8D" w:rsidP="009C2E8D">
      <w:pPr>
        <w:spacing w:after="0" w:line="360" w:lineRule="auto"/>
        <w:ind w:firstLine="680"/>
        <w:jc w:val="both"/>
        <w:rPr>
          <w:rFonts w:ascii="Times New Roman" w:hAnsi="Times New Roman" w:cs="Times New Roman"/>
          <w:b/>
          <w:color w:val="0D0D0D" w:themeColor="text1" w:themeTint="F2"/>
          <w:sz w:val="28"/>
          <w:szCs w:val="28"/>
          <w:lang w:val="uk-UA"/>
        </w:rPr>
      </w:pPr>
      <w:r w:rsidRPr="00461D6B">
        <w:rPr>
          <w:rFonts w:ascii="Times New Roman" w:hAnsi="Times New Roman" w:cs="Times New Roman"/>
          <w:b/>
          <w:color w:val="0D0D0D" w:themeColor="text1" w:themeTint="F2"/>
          <w:sz w:val="28"/>
          <w:szCs w:val="28"/>
          <w:lang w:val="uk-UA"/>
        </w:rPr>
        <w:t>1.4. Методика дослідження туристично-рекреаційних ресурсів регіону</w:t>
      </w:r>
    </w:p>
    <w:p w:rsidR="009C2E8D" w:rsidRPr="00461D6B" w:rsidRDefault="009C2E8D" w:rsidP="009C2E8D">
      <w:pPr>
        <w:spacing w:after="0" w:line="360" w:lineRule="auto"/>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        Методи вивчення туристично-рекреаційних ресурсів включають загальні та специфічні географічні методи: пізнання, аналіз і синтез, групування, типізацію та класифікацію, історичний, картографічний, порівняльно-географічний, описовий, системний, системно-структурний, кожен з яких дозволяє вирішити конкретні проблеми. </w:t>
      </w:r>
    </w:p>
    <w:p w:rsidR="009C2E8D" w:rsidRPr="00461D6B" w:rsidRDefault="009C2E8D" w:rsidP="009C2E8D">
      <w:pPr>
        <w:spacing w:after="0" w:line="360" w:lineRule="auto"/>
        <w:jc w:val="both"/>
        <w:rPr>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        Вивчення рекреаційно-туристичного потенціалу регіону потребує оцінки рекреаційно-туристичних ресурсів регіону та аналізу регіональних особливостей розміщення та використання рекреаційних ресурсів. Оцінка буває диференційною та інтегральною. Кожен окремий ресурс, його властивості чи характеристики в межах регіону чи країни в цілому оцінюються по-різному. Дано комплексну оцінку певній частині території, що характеризується однорідністю та сукупністю дискретних у своєму розподілі окремих видів ресурсів. Диференційна оцінка допомагає визначити сферу розвитку виду рекреації, яка базується на цьому ресурсі, комплексна оцінка дозволяє визначити оптимальне співіснування різних видів рекреації на місцевості, визначити обмеження та допустимі навантаження на ландшафт.</w:t>
      </w:r>
      <w:r w:rsidRPr="00461D6B">
        <w:rPr>
          <w:rFonts w:ascii="Times New Roman" w:hAnsi="Times New Roman" w:cs="Times New Roman"/>
          <w:color w:val="000000"/>
          <w:sz w:val="28"/>
          <w:szCs w:val="28"/>
          <w:shd w:val="clear" w:color="auto" w:fill="F5F5F5"/>
          <w:lang w:val="uk-UA"/>
        </w:rPr>
        <w:t xml:space="preserve"> </w:t>
      </w:r>
    </w:p>
    <w:p w:rsidR="009C2E8D" w:rsidRPr="00461D6B" w:rsidRDefault="009C2E8D" w:rsidP="009C2E8D">
      <w:pPr>
        <w:spacing w:after="0" w:line="360" w:lineRule="auto"/>
        <w:jc w:val="both"/>
        <w:rPr>
          <w:rFonts w:ascii="Times New Roman" w:hAnsi="Times New Roman" w:cs="Times New Roman"/>
          <w:color w:val="0D0D0D" w:themeColor="text1" w:themeTint="F2"/>
          <w:sz w:val="28"/>
          <w:szCs w:val="28"/>
          <w:lang w:val="uk-UA"/>
        </w:rPr>
      </w:pPr>
      <w:r w:rsidRPr="00461D6B">
        <w:rPr>
          <w:rFonts w:ascii="Times New Roman" w:hAnsi="Times New Roman" w:cs="Times New Roman"/>
          <w:color w:val="0D0D0D" w:themeColor="text1" w:themeTint="F2"/>
          <w:sz w:val="28"/>
          <w:szCs w:val="28"/>
          <w:lang w:val="uk-UA"/>
        </w:rPr>
        <w:t xml:space="preserve">        Використання методів типізації й класифікаці</w:t>
      </w:r>
      <w:r w:rsidRPr="00461D6B">
        <w:rPr>
          <w:rFonts w:ascii="Times New Roman" w:hAnsi="Times New Roman" w:cs="Times New Roman"/>
          <w:color w:val="000000" w:themeColor="text1"/>
          <w:sz w:val="28"/>
          <w:szCs w:val="28"/>
          <w:lang w:val="uk-UA"/>
        </w:rPr>
        <w:t>ї</w:t>
      </w:r>
      <w:r w:rsidRPr="00461D6B">
        <w:rPr>
          <w:rFonts w:ascii="Times New Roman" w:hAnsi="Times New Roman" w:cs="Times New Roman"/>
          <w:color w:val="0D0D0D" w:themeColor="text1" w:themeTint="F2"/>
          <w:sz w:val="28"/>
          <w:szCs w:val="28"/>
          <w:lang w:val="uk-UA"/>
        </w:rPr>
        <w:t>, а також картографічного методу дає можливість здійснити туристично-рекреаційну ресурсну типізацію в розрізі адміністративних одиниць регіону, яка базується на виокремленні та делімітації ареалів, що характеризуються певною подібністю досліджуваного явища. Така типізація дозволяє відобразити особливості розміщення природних, культурно-історичних і соціально-економічних (інфраструктурних) туристично-рекреаційних ресурсів, і в той же час дає змогу виявити унікальні туристичні об’єкти регіону.</w:t>
      </w:r>
    </w:p>
    <w:p w:rsidR="009C2E8D" w:rsidRPr="00461D6B" w:rsidRDefault="009C2E8D" w:rsidP="009C2E8D">
      <w:pPr>
        <w:spacing w:after="0" w:line="360" w:lineRule="auto"/>
        <w:ind w:firstLine="680"/>
        <w:jc w:val="both"/>
        <w:rPr>
          <w:rFonts w:ascii="Times New Roman" w:eastAsia="Times New Roman" w:hAnsi="Times New Roman" w:cs="Times New Roman"/>
          <w:color w:val="000000"/>
          <w:sz w:val="28"/>
          <w:szCs w:val="28"/>
          <w:lang w:val="uk-UA" w:eastAsia="ru-RU"/>
        </w:rPr>
      </w:pPr>
      <w:r w:rsidRPr="00461D6B">
        <w:rPr>
          <w:rFonts w:ascii="Times New Roman" w:eastAsia="Times New Roman" w:hAnsi="Times New Roman" w:cs="Times New Roman"/>
          <w:color w:val="000000"/>
          <w:sz w:val="28"/>
          <w:szCs w:val="28"/>
          <w:lang w:val="uk-UA" w:eastAsia="ru-RU"/>
        </w:rPr>
        <w:lastRenderedPageBreak/>
        <w:t xml:space="preserve">Визначити сильні та слабкі сторони рекреаційної системи регіону, можливості та загрози її функціонування дозволяє метод </w:t>
      </w:r>
      <w:r w:rsidRPr="00461D6B">
        <w:rPr>
          <w:rFonts w:ascii="Times New Roman" w:eastAsia="Times New Roman" w:hAnsi="Times New Roman" w:cs="Times New Roman"/>
          <w:color w:val="000000"/>
          <w:sz w:val="28"/>
          <w:szCs w:val="28"/>
          <w:lang w:val="en-US" w:eastAsia="ru-RU"/>
        </w:rPr>
        <w:t>SWOT</w:t>
      </w:r>
      <w:r w:rsidRPr="00461D6B">
        <w:rPr>
          <w:rFonts w:ascii="Times New Roman" w:eastAsia="Times New Roman" w:hAnsi="Times New Roman" w:cs="Times New Roman"/>
          <w:color w:val="000000"/>
          <w:sz w:val="28"/>
          <w:szCs w:val="28"/>
          <w:lang w:val="uk-UA" w:eastAsia="ru-RU"/>
        </w:rPr>
        <w:t>-аналізу.</w:t>
      </w:r>
    </w:p>
    <w:p w:rsidR="009C2E8D" w:rsidRPr="00461D6B" w:rsidRDefault="009C2E8D" w:rsidP="009C2E8D">
      <w:pPr>
        <w:spacing w:after="0" w:line="360" w:lineRule="auto"/>
        <w:ind w:firstLine="567"/>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Для досягнення мети кваліфікаційного дослідження і вирішення поставлених завдань були підібрані методи та матеріали дослідження, які дали можливість одержання повної та чіткої інформації для кожного з поставлених завдань та поетапного їх вирішення (рис.1.3).</w:t>
      </w:r>
    </w:p>
    <w:p w:rsidR="003A4390" w:rsidRPr="00461D6B" w:rsidRDefault="003A4390" w:rsidP="003A4390">
      <w:pPr>
        <w:spacing w:after="0" w:line="360" w:lineRule="auto"/>
        <w:jc w:val="both"/>
        <w:rPr>
          <w:rFonts w:ascii="Times New Roman" w:hAnsi="Times New Roman" w:cs="Times New Roman"/>
          <w:sz w:val="28"/>
          <w:szCs w:val="28"/>
          <w:lang w:val="uk-UA"/>
        </w:rPr>
      </w:pPr>
    </w:p>
    <w:p w:rsidR="00D7770C" w:rsidRPr="00461D6B" w:rsidRDefault="00D7770C" w:rsidP="00D7770C">
      <w:pPr>
        <w:spacing w:after="0" w:line="360" w:lineRule="auto"/>
        <w:jc w:val="both"/>
        <w:rPr>
          <w:rFonts w:ascii="Times New Roman" w:hAnsi="Times New Roman" w:cs="Times New Roman"/>
          <w:sz w:val="28"/>
          <w:szCs w:val="28"/>
          <w:lang w:val="uk-UA"/>
        </w:rPr>
      </w:pPr>
      <w:r w:rsidRPr="00461D6B">
        <w:rPr>
          <w:rFonts w:ascii="Times New Roman" w:hAnsi="Times New Roman" w:cs="Times New Roman"/>
          <w:noProof/>
          <w:sz w:val="28"/>
          <w:szCs w:val="28"/>
          <w:lang w:eastAsia="ru-RU"/>
        </w:rPr>
        <mc:AlternateContent>
          <mc:Choice Requires="wps">
            <w:drawing>
              <wp:anchor distT="0" distB="0" distL="114300" distR="114300" simplePos="0" relativeHeight="251664384" behindDoc="0" locked="0" layoutInCell="1" allowOverlap="1" wp14:anchorId="59555B38" wp14:editId="3A99659C">
                <wp:simplePos x="0" y="0"/>
                <wp:positionH relativeFrom="margin">
                  <wp:posOffset>1863725</wp:posOffset>
                </wp:positionH>
                <wp:positionV relativeFrom="paragraph">
                  <wp:posOffset>9525</wp:posOffset>
                </wp:positionV>
                <wp:extent cx="1909823" cy="497711"/>
                <wp:effectExtent l="0" t="0" r="14605" b="17145"/>
                <wp:wrapNone/>
                <wp:docPr id="55" name="Выноска со стрелкой вниз 55"/>
                <wp:cNvGraphicFramePr/>
                <a:graphic xmlns:a="http://schemas.openxmlformats.org/drawingml/2006/main">
                  <a:graphicData uri="http://schemas.microsoft.com/office/word/2010/wordprocessingShape">
                    <wps:wsp>
                      <wps:cNvSpPr/>
                      <wps:spPr>
                        <a:xfrm>
                          <a:off x="0" y="0"/>
                          <a:ext cx="1909823" cy="497711"/>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F0109" w:rsidRPr="005E7C3A" w:rsidRDefault="006F0109" w:rsidP="00D7770C">
                            <w:pPr>
                              <w:jc w:val="center"/>
                              <w:rPr>
                                <w:rFonts w:ascii="Times New Roman" w:hAnsi="Times New Roman" w:cs="Times New Roman"/>
                                <w:sz w:val="32"/>
                                <w:szCs w:val="32"/>
                                <w:lang w:val="uk-UA"/>
                              </w:rPr>
                            </w:pPr>
                            <w:r w:rsidRPr="005E7C3A">
                              <w:rPr>
                                <w:rFonts w:ascii="Times New Roman" w:hAnsi="Times New Roman" w:cs="Times New Roman"/>
                                <w:sz w:val="32"/>
                                <w:szCs w:val="32"/>
                                <w:lang w:val="uk-UA"/>
                              </w:rPr>
                              <w:t>1 етап</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Выноска со стрелкой вниз 55" o:spid="_x0000_s1026" type="#_x0000_t80" style="position:absolute;left:0;text-align:left;margin-left:146.75pt;margin-top:.75pt;width:150.4pt;height:39.2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" adj="14035,9393,16200,10096" fillcolor="#4f81bd [3204]" strokecolor="#243f60 [1604]" strokeweight="2pt">
                <v:textbox>
                  <w:txbxContent>
                    <w:p w:rsidR="006F0109" w:rsidRPr="005E7C3A" w:rsidRDefault="006F0109" w:rsidP="00D7770C">
                      <w:pPr>
                        <w:jc w:val="center"/>
                        <w:rPr>
                          <w:rFonts w:ascii="Times New Roman" w:hAnsi="Times New Roman" w:cs="Times New Roman"/>
                          <w:sz w:val="32"/>
                          <w:szCs w:val="32"/>
                          <w:lang w:val="uk-UA"/>
                        </w:rPr>
                      </w:pPr>
                      <w:r w:rsidRPr="005E7C3A">
                        <w:rPr>
                          <w:rFonts w:ascii="Times New Roman" w:hAnsi="Times New Roman" w:cs="Times New Roman"/>
                          <w:sz w:val="32"/>
                          <w:szCs w:val="32"/>
                          <w:lang w:val="uk-UA"/>
                        </w:rPr>
                        <w:t>1 етап</w:t>
                      </w:r>
                    </w:p>
                  </w:txbxContent>
                </v:textbox>
                <w10:wrap anchorx="margin"/>
              </v:shape>
            </w:pict>
          </mc:Fallback>
        </mc:AlternateContent>
      </w:r>
    </w:p>
    <w:p w:rsidR="00D7770C" w:rsidRPr="00461D6B" w:rsidRDefault="00D7770C" w:rsidP="00D7770C">
      <w:pPr>
        <w:spacing w:after="0" w:line="360" w:lineRule="auto"/>
        <w:jc w:val="both"/>
        <w:rPr>
          <w:rFonts w:ascii="Times New Roman" w:hAnsi="Times New Roman" w:cs="Times New Roman"/>
          <w:sz w:val="28"/>
          <w:szCs w:val="28"/>
          <w:lang w:val="uk-UA"/>
        </w:rPr>
      </w:pPr>
      <w:r w:rsidRPr="00461D6B">
        <w:rPr>
          <w:rFonts w:ascii="Times New Roman" w:hAnsi="Times New Roman" w:cs="Times New Roman"/>
          <w:noProof/>
          <w:sz w:val="28"/>
          <w:szCs w:val="28"/>
          <w:lang w:eastAsia="ru-RU"/>
        </w:rPr>
        <mc:AlternateContent>
          <mc:Choice Requires="wps">
            <w:drawing>
              <wp:anchor distT="0" distB="0" distL="114300" distR="114300" simplePos="0" relativeHeight="251665408" behindDoc="0" locked="0" layoutInCell="1" allowOverlap="1" wp14:anchorId="29DBEB96" wp14:editId="74E9B221">
                <wp:simplePos x="0" y="0"/>
                <wp:positionH relativeFrom="margin">
                  <wp:posOffset>474345</wp:posOffset>
                </wp:positionH>
                <wp:positionV relativeFrom="paragraph">
                  <wp:posOffset>173355</wp:posOffset>
                </wp:positionV>
                <wp:extent cx="4849792" cy="762000"/>
                <wp:effectExtent l="0" t="0" r="27305" b="19050"/>
                <wp:wrapNone/>
                <wp:docPr id="56" name="Овал 56"/>
                <wp:cNvGraphicFramePr/>
                <a:graphic xmlns:a="http://schemas.openxmlformats.org/drawingml/2006/main">
                  <a:graphicData uri="http://schemas.microsoft.com/office/word/2010/wordprocessingShape">
                    <wps:wsp>
                      <wps:cNvSpPr/>
                      <wps:spPr>
                        <a:xfrm>
                          <a:off x="0" y="0"/>
                          <a:ext cx="4849792" cy="76200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F0109" w:rsidRPr="00A00391" w:rsidRDefault="006F0109" w:rsidP="00D7770C">
                            <w:pPr>
                              <w:jc w:val="center"/>
                              <w:rPr>
                                <w:rFonts w:ascii="Times New Roman" w:hAnsi="Times New Roman" w:cs="Times New Roman"/>
                                <w:sz w:val="28"/>
                                <w:szCs w:val="28"/>
                                <w:lang w:val="uk-UA"/>
                              </w:rPr>
                            </w:pPr>
                            <w:r w:rsidRPr="00A00391">
                              <w:rPr>
                                <w:rFonts w:ascii="Times New Roman" w:hAnsi="Times New Roman" w:cs="Times New Roman"/>
                                <w:sz w:val="28"/>
                                <w:szCs w:val="28"/>
                                <w:lang w:val="uk-UA"/>
                              </w:rPr>
                              <w:t>Аналіз джерел наукової літератури та опрацювання наукової інформації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56" o:spid="_x0000_s1027" style="position:absolute;left:0;text-align:left;margin-left:37.35pt;margin-top:13.65pt;width:381.85pt;height:60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" fillcolor="#4f81bd [3204]" strokecolor="#243f60 [1604]" strokeweight="2pt">
                <v:textbox>
                  <w:txbxContent>
                    <w:p w:rsidR="006F0109" w:rsidRPr="00A00391" w:rsidRDefault="006F0109" w:rsidP="00D7770C">
                      <w:pPr>
                        <w:jc w:val="center"/>
                        <w:rPr>
                          <w:rFonts w:ascii="Times New Roman" w:hAnsi="Times New Roman" w:cs="Times New Roman"/>
                          <w:sz w:val="28"/>
                          <w:szCs w:val="28"/>
                          <w:lang w:val="uk-UA"/>
                        </w:rPr>
                      </w:pPr>
                      <w:r w:rsidRPr="00A00391">
                        <w:rPr>
                          <w:rFonts w:ascii="Times New Roman" w:hAnsi="Times New Roman" w:cs="Times New Roman"/>
                          <w:sz w:val="28"/>
                          <w:szCs w:val="28"/>
                          <w:lang w:val="uk-UA"/>
                        </w:rPr>
                        <w:t>Аналіз джерел наукової літератури та опрацювання наукової інформації</w:t>
                      </w:r>
                    </w:p>
                  </w:txbxContent>
                </v:textbox>
                <w10:wrap anchorx="margin"/>
              </v:oval>
            </w:pict>
          </mc:Fallback>
        </mc:AlternateContent>
      </w:r>
    </w:p>
    <w:p w:rsidR="00D7770C" w:rsidRPr="00461D6B" w:rsidRDefault="00D7770C" w:rsidP="00D7770C">
      <w:pPr>
        <w:spacing w:after="0" w:line="360" w:lineRule="auto"/>
        <w:ind w:firstLine="680"/>
        <w:jc w:val="both"/>
        <w:rPr>
          <w:rFonts w:ascii="Times New Roman" w:hAnsi="Times New Roman" w:cs="Times New Roman"/>
          <w:sz w:val="28"/>
          <w:szCs w:val="28"/>
          <w:lang w:val="uk-UA"/>
        </w:rPr>
      </w:pPr>
    </w:p>
    <w:p w:rsidR="00D7770C" w:rsidRPr="00461D6B" w:rsidRDefault="00D7770C" w:rsidP="00D7770C">
      <w:pPr>
        <w:spacing w:after="0" w:line="360" w:lineRule="auto"/>
        <w:ind w:firstLine="680"/>
        <w:jc w:val="both"/>
        <w:rPr>
          <w:rFonts w:ascii="Times New Roman" w:hAnsi="Times New Roman" w:cs="Times New Roman"/>
          <w:sz w:val="28"/>
          <w:szCs w:val="28"/>
          <w:lang w:val="uk-UA"/>
        </w:rPr>
      </w:pPr>
    </w:p>
    <w:p w:rsidR="00D7770C" w:rsidRPr="00461D6B" w:rsidRDefault="00D7770C" w:rsidP="00D7770C">
      <w:pPr>
        <w:spacing w:after="0" w:line="360" w:lineRule="auto"/>
        <w:ind w:firstLine="680"/>
        <w:jc w:val="both"/>
        <w:rPr>
          <w:rFonts w:ascii="Times New Roman" w:hAnsi="Times New Roman" w:cs="Times New Roman"/>
          <w:sz w:val="28"/>
          <w:szCs w:val="28"/>
          <w:lang w:val="uk-UA"/>
        </w:rPr>
      </w:pPr>
      <w:r w:rsidRPr="00461D6B">
        <w:rPr>
          <w:rFonts w:ascii="Times New Roman" w:hAnsi="Times New Roman" w:cs="Times New Roman"/>
          <w:noProof/>
          <w:sz w:val="28"/>
          <w:szCs w:val="28"/>
          <w:lang w:eastAsia="ru-RU"/>
        </w:rPr>
        <mc:AlternateContent>
          <mc:Choice Requires="wps">
            <w:drawing>
              <wp:anchor distT="0" distB="0" distL="114300" distR="114300" simplePos="0" relativeHeight="251666432" behindDoc="0" locked="0" layoutInCell="1" allowOverlap="1" wp14:anchorId="4463979F" wp14:editId="3BBC7D5D">
                <wp:simplePos x="0" y="0"/>
                <wp:positionH relativeFrom="margin">
                  <wp:posOffset>1767205</wp:posOffset>
                </wp:positionH>
                <wp:positionV relativeFrom="paragraph">
                  <wp:posOffset>65405</wp:posOffset>
                </wp:positionV>
                <wp:extent cx="2106215" cy="671332"/>
                <wp:effectExtent l="0" t="0" r="27940" b="14605"/>
                <wp:wrapNone/>
                <wp:docPr id="57" name="Выноска со стрелкой вниз 57"/>
                <wp:cNvGraphicFramePr/>
                <a:graphic xmlns:a="http://schemas.openxmlformats.org/drawingml/2006/main">
                  <a:graphicData uri="http://schemas.microsoft.com/office/word/2010/wordprocessingShape">
                    <wps:wsp>
                      <wps:cNvSpPr/>
                      <wps:spPr>
                        <a:xfrm>
                          <a:off x="0" y="0"/>
                          <a:ext cx="2106215" cy="671332"/>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F0109" w:rsidRPr="005E7C3A" w:rsidRDefault="006F0109" w:rsidP="00D7770C">
                            <w:pPr>
                              <w:jc w:val="center"/>
                              <w:rPr>
                                <w:sz w:val="32"/>
                                <w:szCs w:val="32"/>
                                <w:lang w:val="uk-UA"/>
                              </w:rPr>
                            </w:pPr>
                            <w:r>
                              <w:rPr>
                                <w:sz w:val="32"/>
                                <w:szCs w:val="32"/>
                                <w:lang w:val="uk-UA"/>
                              </w:rPr>
                              <w:t>2 етап</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Выноска со стрелкой вниз 57" o:spid="_x0000_s1028" type="#_x0000_t80" style="position:absolute;left:0;text-align:left;margin-left:139.15pt;margin-top:5.15pt;width:165.85pt;height:52.85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" adj="14035,9079,16200,9939" fillcolor="#4f81bd [3204]" strokecolor="#243f60 [1604]" strokeweight="2pt">
                <v:textbox>
                  <w:txbxContent>
                    <w:p w:rsidR="006F0109" w:rsidRPr="005E7C3A" w:rsidRDefault="006F0109" w:rsidP="00D7770C">
                      <w:pPr>
                        <w:jc w:val="center"/>
                        <w:rPr>
                          <w:sz w:val="32"/>
                          <w:szCs w:val="32"/>
                          <w:lang w:val="uk-UA"/>
                        </w:rPr>
                      </w:pPr>
                      <w:r>
                        <w:rPr>
                          <w:sz w:val="32"/>
                          <w:szCs w:val="32"/>
                          <w:lang w:val="uk-UA"/>
                        </w:rPr>
                        <w:t>2 етап</w:t>
                      </w:r>
                    </w:p>
                  </w:txbxContent>
                </v:textbox>
                <w10:wrap anchorx="margin"/>
              </v:shape>
            </w:pict>
          </mc:Fallback>
        </mc:AlternateContent>
      </w:r>
    </w:p>
    <w:p w:rsidR="00D7770C" w:rsidRPr="00461D6B" w:rsidRDefault="00D7770C" w:rsidP="00D7770C">
      <w:pPr>
        <w:spacing w:after="0" w:line="360" w:lineRule="auto"/>
        <w:ind w:firstLine="680"/>
        <w:jc w:val="both"/>
        <w:rPr>
          <w:rFonts w:ascii="Times New Roman" w:hAnsi="Times New Roman" w:cs="Times New Roman"/>
          <w:sz w:val="28"/>
          <w:szCs w:val="28"/>
          <w:lang w:val="uk-UA"/>
        </w:rPr>
      </w:pPr>
    </w:p>
    <w:p w:rsidR="00D7770C" w:rsidRPr="00461D6B" w:rsidRDefault="00D7770C" w:rsidP="00D7770C">
      <w:pPr>
        <w:spacing w:after="0" w:line="360" w:lineRule="auto"/>
        <w:ind w:firstLine="680"/>
        <w:jc w:val="both"/>
        <w:rPr>
          <w:rFonts w:ascii="Times New Roman" w:hAnsi="Times New Roman" w:cs="Times New Roman"/>
          <w:sz w:val="28"/>
          <w:szCs w:val="28"/>
          <w:lang w:val="uk-UA"/>
        </w:rPr>
      </w:pPr>
      <w:r w:rsidRPr="00461D6B">
        <w:rPr>
          <w:rFonts w:ascii="Times New Roman" w:hAnsi="Times New Roman" w:cs="Times New Roman"/>
          <w:noProof/>
          <w:sz w:val="28"/>
          <w:szCs w:val="28"/>
          <w:lang w:eastAsia="ru-RU"/>
        </w:rPr>
        <mc:AlternateContent>
          <mc:Choice Requires="wps">
            <w:drawing>
              <wp:anchor distT="0" distB="0" distL="114300" distR="114300" simplePos="0" relativeHeight="251668480" behindDoc="0" locked="0" layoutInCell="1" allowOverlap="1" wp14:anchorId="49222104" wp14:editId="3D597430">
                <wp:simplePos x="0" y="0"/>
                <wp:positionH relativeFrom="margin">
                  <wp:posOffset>390525</wp:posOffset>
                </wp:positionH>
                <wp:positionV relativeFrom="paragraph">
                  <wp:posOffset>88900</wp:posOffset>
                </wp:positionV>
                <wp:extent cx="5173586" cy="731520"/>
                <wp:effectExtent l="0" t="0" r="27305" b="11430"/>
                <wp:wrapNone/>
                <wp:docPr id="58" name="Овал 58"/>
                <wp:cNvGraphicFramePr/>
                <a:graphic xmlns:a="http://schemas.openxmlformats.org/drawingml/2006/main">
                  <a:graphicData uri="http://schemas.microsoft.com/office/word/2010/wordprocessingShape">
                    <wps:wsp>
                      <wps:cNvSpPr/>
                      <wps:spPr>
                        <a:xfrm>
                          <a:off x="0" y="0"/>
                          <a:ext cx="5173586" cy="73152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F0109" w:rsidRPr="00A00391" w:rsidRDefault="006F0109" w:rsidP="00D7770C">
                            <w:pPr>
                              <w:jc w:val="center"/>
                              <w:rPr>
                                <w:rFonts w:ascii="Times New Roman" w:hAnsi="Times New Roman" w:cs="Times New Roman"/>
                                <w:sz w:val="28"/>
                                <w:szCs w:val="28"/>
                                <w:lang w:val="uk-UA"/>
                              </w:rPr>
                            </w:pPr>
                            <w:r w:rsidRPr="00A00391">
                              <w:rPr>
                                <w:rFonts w:ascii="Times New Roman" w:hAnsi="Times New Roman" w:cs="Times New Roman"/>
                                <w:sz w:val="28"/>
                                <w:szCs w:val="28"/>
                                <w:lang w:val="uk-UA"/>
                              </w:rPr>
                              <w:t>Формування мети, завдань, методів та    обсягу дослідження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58" o:spid="_x0000_s1029" style="position:absolute;left:0;text-align:left;margin-left:30.75pt;margin-top:7pt;width:407.35pt;height:57.6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" fillcolor="#4f81bd [3204]" strokecolor="#243f60 [1604]" strokeweight="2pt">
                <v:textbox>
                  <w:txbxContent>
                    <w:p w:rsidR="006F0109" w:rsidRPr="00A00391" w:rsidRDefault="006F0109" w:rsidP="00D7770C">
                      <w:pPr>
                        <w:jc w:val="center"/>
                        <w:rPr>
                          <w:rFonts w:ascii="Times New Roman" w:hAnsi="Times New Roman" w:cs="Times New Roman"/>
                          <w:sz w:val="28"/>
                          <w:szCs w:val="28"/>
                          <w:lang w:val="uk-UA"/>
                        </w:rPr>
                      </w:pPr>
                      <w:r w:rsidRPr="00A00391">
                        <w:rPr>
                          <w:rFonts w:ascii="Times New Roman" w:hAnsi="Times New Roman" w:cs="Times New Roman"/>
                          <w:sz w:val="28"/>
                          <w:szCs w:val="28"/>
                          <w:lang w:val="uk-UA"/>
                        </w:rPr>
                        <w:t>Формування мети, завдань, методів та    обсягу дослідження</w:t>
                      </w:r>
                    </w:p>
                  </w:txbxContent>
                </v:textbox>
                <w10:wrap anchorx="margin"/>
              </v:oval>
            </w:pict>
          </mc:Fallback>
        </mc:AlternateContent>
      </w:r>
    </w:p>
    <w:p w:rsidR="00D7770C" w:rsidRPr="00461D6B" w:rsidRDefault="00D7770C" w:rsidP="00D7770C">
      <w:pPr>
        <w:spacing w:after="0" w:line="360" w:lineRule="auto"/>
        <w:ind w:firstLine="680"/>
        <w:jc w:val="both"/>
        <w:rPr>
          <w:rFonts w:ascii="Times New Roman" w:hAnsi="Times New Roman" w:cs="Times New Roman"/>
          <w:sz w:val="28"/>
          <w:szCs w:val="28"/>
          <w:lang w:val="uk-UA"/>
        </w:rPr>
      </w:pPr>
    </w:p>
    <w:p w:rsidR="00D7770C" w:rsidRPr="00461D6B" w:rsidRDefault="00D7770C" w:rsidP="00D7770C">
      <w:pPr>
        <w:spacing w:after="0" w:line="360" w:lineRule="auto"/>
        <w:ind w:firstLine="680"/>
        <w:jc w:val="both"/>
        <w:rPr>
          <w:rFonts w:ascii="Times New Roman" w:hAnsi="Times New Roman" w:cs="Times New Roman"/>
          <w:sz w:val="28"/>
          <w:szCs w:val="28"/>
          <w:lang w:val="uk-UA"/>
        </w:rPr>
      </w:pPr>
      <w:r w:rsidRPr="00461D6B">
        <w:rPr>
          <w:rFonts w:ascii="Times New Roman" w:hAnsi="Times New Roman" w:cs="Times New Roman"/>
          <w:noProof/>
          <w:sz w:val="28"/>
          <w:szCs w:val="28"/>
          <w:lang w:eastAsia="ru-RU"/>
        </w:rPr>
        <mc:AlternateContent>
          <mc:Choice Requires="wps">
            <w:drawing>
              <wp:anchor distT="0" distB="0" distL="114300" distR="114300" simplePos="0" relativeHeight="251667456" behindDoc="0" locked="0" layoutInCell="1" allowOverlap="1" wp14:anchorId="2BCB3832" wp14:editId="2E379914">
                <wp:simplePos x="0" y="0"/>
                <wp:positionH relativeFrom="margin">
                  <wp:posOffset>1727835</wp:posOffset>
                </wp:positionH>
                <wp:positionV relativeFrom="paragraph">
                  <wp:posOffset>280035</wp:posOffset>
                </wp:positionV>
                <wp:extent cx="2249949" cy="544010"/>
                <wp:effectExtent l="0" t="0" r="17145" b="27940"/>
                <wp:wrapNone/>
                <wp:docPr id="59" name="Выноска со стрелкой вниз 59"/>
                <wp:cNvGraphicFramePr/>
                <a:graphic xmlns:a="http://schemas.openxmlformats.org/drawingml/2006/main">
                  <a:graphicData uri="http://schemas.microsoft.com/office/word/2010/wordprocessingShape">
                    <wps:wsp>
                      <wps:cNvSpPr/>
                      <wps:spPr>
                        <a:xfrm>
                          <a:off x="0" y="0"/>
                          <a:ext cx="2249949" cy="544010"/>
                        </a:xfrm>
                        <a:prstGeom prst="downArrowCallout">
                          <a:avLst>
                            <a:gd name="adj1" fmla="val 22917"/>
                            <a:gd name="adj2" fmla="val 25000"/>
                            <a:gd name="adj3" fmla="val 25000"/>
                            <a:gd name="adj4" fmla="val 64977"/>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F0109" w:rsidRPr="005E7C3A" w:rsidRDefault="006F0109" w:rsidP="00D7770C">
                            <w:pPr>
                              <w:jc w:val="center"/>
                              <w:rPr>
                                <w:rFonts w:ascii="Times New Roman" w:hAnsi="Times New Roman" w:cs="Times New Roman"/>
                                <w:sz w:val="32"/>
                                <w:szCs w:val="32"/>
                                <w:lang w:val="uk-UA"/>
                              </w:rPr>
                            </w:pPr>
                            <w:r>
                              <w:rPr>
                                <w:rFonts w:ascii="Times New Roman" w:hAnsi="Times New Roman" w:cs="Times New Roman"/>
                                <w:sz w:val="32"/>
                                <w:szCs w:val="32"/>
                                <w:lang w:val="uk-UA"/>
                              </w:rPr>
                              <w:t>3 етап</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Выноска со стрелкой вниз 59" o:spid="_x0000_s1030" type="#_x0000_t80" style="position:absolute;left:0;text-align:left;margin-left:136.05pt;margin-top:22.05pt;width:177.15pt;height:42.85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" adj="14035,9494,16200,10202" fillcolor="#4f81bd [3204]" strokecolor="#243f60 [1604]" strokeweight="2pt">
                <v:textbox>
                  <w:txbxContent>
                    <w:p w:rsidR="006F0109" w:rsidRPr="005E7C3A" w:rsidRDefault="006F0109" w:rsidP="00D7770C">
                      <w:pPr>
                        <w:jc w:val="center"/>
                        <w:rPr>
                          <w:rFonts w:ascii="Times New Roman" w:hAnsi="Times New Roman" w:cs="Times New Roman"/>
                          <w:sz w:val="32"/>
                          <w:szCs w:val="32"/>
                          <w:lang w:val="uk-UA"/>
                        </w:rPr>
                      </w:pPr>
                      <w:r>
                        <w:rPr>
                          <w:rFonts w:ascii="Times New Roman" w:hAnsi="Times New Roman" w:cs="Times New Roman"/>
                          <w:sz w:val="32"/>
                          <w:szCs w:val="32"/>
                          <w:lang w:val="uk-UA"/>
                        </w:rPr>
                        <w:t>3 етап</w:t>
                      </w:r>
                    </w:p>
                  </w:txbxContent>
                </v:textbox>
                <w10:wrap anchorx="margin"/>
              </v:shape>
            </w:pict>
          </mc:Fallback>
        </mc:AlternateContent>
      </w:r>
    </w:p>
    <w:p w:rsidR="00D7770C" w:rsidRPr="00461D6B" w:rsidRDefault="00D7770C" w:rsidP="00D7770C">
      <w:pPr>
        <w:spacing w:after="0" w:line="360" w:lineRule="auto"/>
        <w:ind w:firstLine="680"/>
        <w:jc w:val="both"/>
        <w:rPr>
          <w:rFonts w:ascii="Times New Roman" w:hAnsi="Times New Roman" w:cs="Times New Roman"/>
          <w:sz w:val="28"/>
          <w:szCs w:val="28"/>
          <w:lang w:val="uk-UA"/>
        </w:rPr>
      </w:pPr>
    </w:p>
    <w:p w:rsidR="00D7770C" w:rsidRPr="00461D6B" w:rsidRDefault="00D7770C" w:rsidP="00D7770C">
      <w:pPr>
        <w:spacing w:after="0" w:line="360" w:lineRule="auto"/>
        <w:ind w:firstLine="680"/>
        <w:jc w:val="both"/>
        <w:rPr>
          <w:rFonts w:ascii="Times New Roman" w:hAnsi="Times New Roman" w:cs="Times New Roman"/>
          <w:sz w:val="28"/>
          <w:szCs w:val="28"/>
          <w:lang w:val="uk-UA"/>
        </w:rPr>
      </w:pPr>
      <w:r w:rsidRPr="00461D6B">
        <w:rPr>
          <w:rFonts w:ascii="Times New Roman" w:hAnsi="Times New Roman" w:cs="Times New Roman"/>
          <w:noProof/>
          <w:sz w:val="28"/>
          <w:szCs w:val="28"/>
          <w:lang w:eastAsia="ru-RU"/>
        </w:rPr>
        <mc:AlternateContent>
          <mc:Choice Requires="wps">
            <w:drawing>
              <wp:anchor distT="0" distB="0" distL="114300" distR="114300" simplePos="0" relativeHeight="251669504" behindDoc="0" locked="0" layoutInCell="1" allowOverlap="1" wp14:anchorId="25F84F9C" wp14:editId="4212E81E">
                <wp:simplePos x="0" y="0"/>
                <wp:positionH relativeFrom="margin">
                  <wp:posOffset>434975</wp:posOffset>
                </wp:positionH>
                <wp:positionV relativeFrom="paragraph">
                  <wp:posOffset>199390</wp:posOffset>
                </wp:positionV>
                <wp:extent cx="4919240" cy="567159"/>
                <wp:effectExtent l="0" t="0" r="15240" b="23495"/>
                <wp:wrapNone/>
                <wp:docPr id="60" name="Овал 60"/>
                <wp:cNvGraphicFramePr/>
                <a:graphic xmlns:a="http://schemas.openxmlformats.org/drawingml/2006/main">
                  <a:graphicData uri="http://schemas.microsoft.com/office/word/2010/wordprocessingShape">
                    <wps:wsp>
                      <wps:cNvSpPr/>
                      <wps:spPr>
                        <a:xfrm>
                          <a:off x="0" y="0"/>
                          <a:ext cx="4919240" cy="567159"/>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F0109" w:rsidRPr="00A00391" w:rsidRDefault="006F0109" w:rsidP="00D7770C">
                            <w:pPr>
                              <w:jc w:val="center"/>
                              <w:rPr>
                                <w:sz w:val="28"/>
                                <w:szCs w:val="28"/>
                                <w:lang w:val="uk-UA"/>
                              </w:rPr>
                            </w:pPr>
                            <w:r w:rsidRPr="00A00391">
                              <w:rPr>
                                <w:sz w:val="28"/>
                                <w:szCs w:val="28"/>
                                <w:lang w:val="uk-UA"/>
                              </w:rPr>
                              <w:t>Аналіз та оцінка статистичних даних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60" o:spid="_x0000_s1031" style="position:absolute;left:0;text-align:left;margin-left:34.25pt;margin-top:15.7pt;width:387.35pt;height:44.65pt;z-index:251669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" fillcolor="#4f81bd [3204]" strokecolor="#243f60 [1604]" strokeweight="2pt">
                <v:textbox>
                  <w:txbxContent>
                    <w:p w:rsidR="006F0109" w:rsidRPr="00A00391" w:rsidRDefault="006F0109" w:rsidP="00D7770C">
                      <w:pPr>
                        <w:jc w:val="center"/>
                        <w:rPr>
                          <w:sz w:val="28"/>
                          <w:szCs w:val="28"/>
                          <w:lang w:val="uk-UA"/>
                        </w:rPr>
                      </w:pPr>
                      <w:r w:rsidRPr="00A00391">
                        <w:rPr>
                          <w:sz w:val="28"/>
                          <w:szCs w:val="28"/>
                          <w:lang w:val="uk-UA"/>
                        </w:rPr>
                        <w:t>Аналіз та оцінка статистичних даних</w:t>
                      </w:r>
                    </w:p>
                  </w:txbxContent>
                </v:textbox>
                <w10:wrap anchorx="margin"/>
              </v:oval>
            </w:pict>
          </mc:Fallback>
        </mc:AlternateContent>
      </w:r>
    </w:p>
    <w:p w:rsidR="00D7770C" w:rsidRPr="00461D6B" w:rsidRDefault="00D7770C" w:rsidP="00D7770C">
      <w:pPr>
        <w:spacing w:after="0" w:line="360" w:lineRule="auto"/>
        <w:ind w:firstLine="680"/>
        <w:jc w:val="both"/>
        <w:rPr>
          <w:rFonts w:ascii="Times New Roman" w:hAnsi="Times New Roman" w:cs="Times New Roman"/>
          <w:sz w:val="28"/>
          <w:szCs w:val="28"/>
          <w:lang w:val="uk-UA"/>
        </w:rPr>
      </w:pPr>
    </w:p>
    <w:p w:rsidR="00D7770C" w:rsidRPr="00461D6B" w:rsidRDefault="00D7770C" w:rsidP="00D7770C">
      <w:pPr>
        <w:spacing w:after="0" w:line="360" w:lineRule="auto"/>
        <w:ind w:firstLine="680"/>
        <w:jc w:val="both"/>
        <w:rPr>
          <w:rFonts w:ascii="Times New Roman" w:hAnsi="Times New Roman" w:cs="Times New Roman"/>
          <w:sz w:val="28"/>
          <w:szCs w:val="28"/>
          <w:lang w:val="uk-UA"/>
        </w:rPr>
      </w:pPr>
      <w:r w:rsidRPr="00461D6B">
        <w:rPr>
          <w:rFonts w:ascii="Times New Roman" w:hAnsi="Times New Roman" w:cs="Times New Roman"/>
          <w:noProof/>
          <w:sz w:val="28"/>
          <w:szCs w:val="28"/>
          <w:lang w:eastAsia="ru-RU"/>
        </w:rPr>
        <mc:AlternateContent>
          <mc:Choice Requires="wps">
            <w:drawing>
              <wp:anchor distT="0" distB="0" distL="114300" distR="114300" simplePos="0" relativeHeight="251670528" behindDoc="0" locked="0" layoutInCell="1" allowOverlap="1" wp14:anchorId="6A5F9592" wp14:editId="6FF9F799">
                <wp:simplePos x="0" y="0"/>
                <wp:positionH relativeFrom="margin">
                  <wp:posOffset>1711960</wp:posOffset>
                </wp:positionH>
                <wp:positionV relativeFrom="paragraph">
                  <wp:posOffset>262255</wp:posOffset>
                </wp:positionV>
                <wp:extent cx="2266950" cy="628650"/>
                <wp:effectExtent l="0" t="0" r="19050" b="19050"/>
                <wp:wrapNone/>
                <wp:docPr id="61" name="Выноска со стрелкой вниз 61"/>
                <wp:cNvGraphicFramePr/>
                <a:graphic xmlns:a="http://schemas.openxmlformats.org/drawingml/2006/main">
                  <a:graphicData uri="http://schemas.microsoft.com/office/word/2010/wordprocessingShape">
                    <wps:wsp>
                      <wps:cNvSpPr/>
                      <wps:spPr>
                        <a:xfrm>
                          <a:off x="0" y="0"/>
                          <a:ext cx="2266950" cy="62865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F0109" w:rsidRPr="00A11455" w:rsidRDefault="006F0109" w:rsidP="00D7770C">
                            <w:pPr>
                              <w:jc w:val="center"/>
                              <w:rPr>
                                <w:sz w:val="32"/>
                                <w:szCs w:val="32"/>
                                <w:lang w:val="uk-UA"/>
                              </w:rPr>
                            </w:pPr>
                            <w:r>
                              <w:rPr>
                                <w:sz w:val="32"/>
                                <w:szCs w:val="32"/>
                                <w:lang w:val="uk-UA"/>
                              </w:rPr>
                              <w:t>4</w:t>
                            </w:r>
                            <w:r w:rsidRPr="00A11455">
                              <w:rPr>
                                <w:sz w:val="32"/>
                                <w:szCs w:val="32"/>
                                <w:lang w:val="uk-UA"/>
                              </w:rPr>
                              <w:t xml:space="preserve"> етап</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Выноска со стрелкой вниз 61" o:spid="_x0000_s1032" type="#_x0000_t80" style="position:absolute;left:0;text-align:left;margin-left:134.8pt;margin-top:20.65pt;width:178.5pt;height:49.5pt;z-index:2516705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" adj="14035,9303,16200,10051" fillcolor="#4f81bd [3204]" strokecolor="#243f60 [1604]" strokeweight="2pt">
                <v:textbox>
                  <w:txbxContent>
                    <w:p w:rsidR="006F0109" w:rsidRPr="00A11455" w:rsidRDefault="006F0109" w:rsidP="00D7770C">
                      <w:pPr>
                        <w:jc w:val="center"/>
                        <w:rPr>
                          <w:sz w:val="32"/>
                          <w:szCs w:val="32"/>
                          <w:lang w:val="uk-UA"/>
                        </w:rPr>
                      </w:pPr>
                      <w:r>
                        <w:rPr>
                          <w:sz w:val="32"/>
                          <w:szCs w:val="32"/>
                          <w:lang w:val="uk-UA"/>
                        </w:rPr>
                        <w:t>4</w:t>
                      </w:r>
                      <w:r w:rsidRPr="00A11455">
                        <w:rPr>
                          <w:sz w:val="32"/>
                          <w:szCs w:val="32"/>
                          <w:lang w:val="uk-UA"/>
                        </w:rPr>
                        <w:t xml:space="preserve"> етап</w:t>
                      </w:r>
                    </w:p>
                  </w:txbxContent>
                </v:textbox>
                <w10:wrap anchorx="margin"/>
              </v:shape>
            </w:pict>
          </mc:Fallback>
        </mc:AlternateContent>
      </w:r>
    </w:p>
    <w:p w:rsidR="00D7770C" w:rsidRPr="00461D6B" w:rsidRDefault="00D7770C" w:rsidP="00D7770C">
      <w:pPr>
        <w:spacing w:after="0" w:line="360" w:lineRule="auto"/>
        <w:ind w:firstLine="680"/>
        <w:jc w:val="both"/>
        <w:rPr>
          <w:rFonts w:ascii="Times New Roman" w:hAnsi="Times New Roman" w:cs="Times New Roman"/>
          <w:sz w:val="28"/>
          <w:szCs w:val="28"/>
          <w:lang w:val="uk-UA"/>
        </w:rPr>
      </w:pPr>
    </w:p>
    <w:p w:rsidR="00D7770C" w:rsidRPr="00461D6B" w:rsidRDefault="00005925" w:rsidP="00D7770C">
      <w:pPr>
        <w:spacing w:after="0" w:line="360" w:lineRule="auto"/>
        <w:ind w:firstLine="680"/>
        <w:jc w:val="both"/>
        <w:rPr>
          <w:rFonts w:ascii="Times New Roman" w:hAnsi="Times New Roman" w:cs="Times New Roman"/>
          <w:sz w:val="28"/>
          <w:szCs w:val="28"/>
          <w:lang w:val="uk-UA"/>
        </w:rPr>
      </w:pPr>
      <w:r w:rsidRPr="00461D6B">
        <w:rPr>
          <w:rFonts w:ascii="Times New Roman" w:hAnsi="Times New Roman" w:cs="Times New Roman"/>
          <w:noProof/>
          <w:sz w:val="28"/>
          <w:szCs w:val="28"/>
          <w:lang w:eastAsia="ru-RU"/>
        </w:rPr>
        <mc:AlternateContent>
          <mc:Choice Requires="wps">
            <w:drawing>
              <wp:anchor distT="0" distB="0" distL="114300" distR="114300" simplePos="0" relativeHeight="251671552" behindDoc="0" locked="0" layoutInCell="1" allowOverlap="1" wp14:anchorId="6AFA7988" wp14:editId="2615594F">
                <wp:simplePos x="0" y="0"/>
                <wp:positionH relativeFrom="margin">
                  <wp:posOffset>144145</wp:posOffset>
                </wp:positionH>
                <wp:positionV relativeFrom="paragraph">
                  <wp:posOffset>262890</wp:posOffset>
                </wp:positionV>
                <wp:extent cx="5516880" cy="883920"/>
                <wp:effectExtent l="0" t="0" r="26670" b="11430"/>
                <wp:wrapNone/>
                <wp:docPr id="62" name="Овал 62"/>
                <wp:cNvGraphicFramePr/>
                <a:graphic xmlns:a="http://schemas.openxmlformats.org/drawingml/2006/main">
                  <a:graphicData uri="http://schemas.microsoft.com/office/word/2010/wordprocessingShape">
                    <wps:wsp>
                      <wps:cNvSpPr/>
                      <wps:spPr>
                        <a:xfrm>
                          <a:off x="0" y="0"/>
                          <a:ext cx="5516880" cy="88392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F0109" w:rsidRPr="00A00391" w:rsidRDefault="006F0109" w:rsidP="00D7770C">
                            <w:pPr>
                              <w:jc w:val="center"/>
                              <w:rPr>
                                <w:sz w:val="28"/>
                                <w:szCs w:val="28"/>
                                <w:lang w:val="uk-UA"/>
                              </w:rPr>
                            </w:pPr>
                            <w:r w:rsidRPr="00A00391">
                              <w:rPr>
                                <w:sz w:val="28"/>
                                <w:szCs w:val="28"/>
                                <w:lang w:val="uk-UA"/>
                              </w:rPr>
                              <w:t xml:space="preserve">Наукове обґрунтування перспективних підходів </w:t>
                            </w:r>
                            <w:r>
                              <w:rPr>
                                <w:sz w:val="28"/>
                                <w:szCs w:val="28"/>
                                <w:lang w:val="uk-UA"/>
                              </w:rPr>
                              <w:t xml:space="preserve">до </w:t>
                            </w:r>
                            <w:r w:rsidRPr="00A00391">
                              <w:rPr>
                                <w:sz w:val="28"/>
                                <w:szCs w:val="28"/>
                                <w:lang w:val="uk-UA"/>
                              </w:rPr>
                              <w:t>розвитку рекреаційної галузі Львівщини</w:t>
                            </w:r>
                          </w:p>
                          <w:p w:rsidR="006F0109" w:rsidRPr="003054B8" w:rsidRDefault="006F0109" w:rsidP="00D7770C">
                            <w:pPr>
                              <w:jc w:val="center"/>
                              <w:rPr>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62" o:spid="_x0000_s1033" style="position:absolute;left:0;text-align:left;margin-left:11.35pt;margin-top:20.7pt;width:434.4pt;height:69.6pt;z-index:251671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" fillcolor="#4f81bd [3204]" strokecolor="#243f60 [1604]" strokeweight="2pt">
                <v:textbox>
                  <w:txbxContent>
                    <w:p w:rsidR="006F0109" w:rsidRPr="00A00391" w:rsidRDefault="006F0109" w:rsidP="00D7770C">
                      <w:pPr>
                        <w:jc w:val="center"/>
                        <w:rPr>
                          <w:sz w:val="28"/>
                          <w:szCs w:val="28"/>
                          <w:lang w:val="uk-UA"/>
                        </w:rPr>
                      </w:pPr>
                      <w:r w:rsidRPr="00A00391">
                        <w:rPr>
                          <w:sz w:val="28"/>
                          <w:szCs w:val="28"/>
                          <w:lang w:val="uk-UA"/>
                        </w:rPr>
                        <w:t xml:space="preserve">Наукове обґрунтування перспективних підходів </w:t>
                      </w:r>
                      <w:r>
                        <w:rPr>
                          <w:sz w:val="28"/>
                          <w:szCs w:val="28"/>
                          <w:lang w:val="uk-UA"/>
                        </w:rPr>
                        <w:t xml:space="preserve">до </w:t>
                      </w:r>
                      <w:r w:rsidRPr="00A00391">
                        <w:rPr>
                          <w:sz w:val="28"/>
                          <w:szCs w:val="28"/>
                          <w:lang w:val="uk-UA"/>
                        </w:rPr>
                        <w:t>розвитку рекреаційної галузі Львівщини</w:t>
                      </w:r>
                    </w:p>
                    <w:p w:rsidR="006F0109" w:rsidRPr="003054B8" w:rsidRDefault="006F0109" w:rsidP="00D7770C">
                      <w:pPr>
                        <w:jc w:val="center"/>
                        <w:rPr>
                          <w:lang w:val="uk-UA"/>
                        </w:rPr>
                      </w:pPr>
                    </w:p>
                  </w:txbxContent>
                </v:textbox>
                <w10:wrap anchorx="margin"/>
              </v:oval>
            </w:pict>
          </mc:Fallback>
        </mc:AlternateContent>
      </w:r>
    </w:p>
    <w:p w:rsidR="00D7770C" w:rsidRPr="00461D6B" w:rsidRDefault="00D7770C" w:rsidP="00D7770C">
      <w:pPr>
        <w:spacing w:after="0" w:line="360" w:lineRule="auto"/>
        <w:ind w:firstLine="680"/>
        <w:jc w:val="both"/>
        <w:rPr>
          <w:rFonts w:ascii="Times New Roman" w:hAnsi="Times New Roman" w:cs="Times New Roman"/>
          <w:sz w:val="28"/>
          <w:szCs w:val="28"/>
          <w:lang w:val="uk-UA"/>
        </w:rPr>
      </w:pPr>
    </w:p>
    <w:p w:rsidR="00D7770C" w:rsidRPr="00461D6B" w:rsidRDefault="00D7770C" w:rsidP="00D7770C">
      <w:pPr>
        <w:spacing w:after="0" w:line="360" w:lineRule="auto"/>
        <w:jc w:val="both"/>
        <w:rPr>
          <w:rFonts w:ascii="Times New Roman" w:hAnsi="Times New Roman" w:cs="Times New Roman"/>
          <w:sz w:val="28"/>
          <w:szCs w:val="28"/>
          <w:lang w:val="uk-UA"/>
        </w:rPr>
      </w:pPr>
    </w:p>
    <w:p w:rsidR="00D7770C" w:rsidRPr="00461D6B" w:rsidRDefault="00D7770C" w:rsidP="00D7770C">
      <w:pPr>
        <w:spacing w:after="0" w:line="360" w:lineRule="auto"/>
        <w:ind w:firstLine="680"/>
        <w:jc w:val="center"/>
        <w:rPr>
          <w:rFonts w:ascii="Times New Roman" w:hAnsi="Times New Roman" w:cs="Times New Roman"/>
          <w:i/>
          <w:sz w:val="28"/>
          <w:szCs w:val="28"/>
          <w:lang w:val="uk-UA"/>
        </w:rPr>
      </w:pPr>
    </w:p>
    <w:p w:rsidR="00D7770C" w:rsidRPr="00461D6B" w:rsidRDefault="00D7770C" w:rsidP="00D7770C">
      <w:pPr>
        <w:spacing w:after="0" w:line="360" w:lineRule="auto"/>
        <w:ind w:firstLine="680"/>
        <w:jc w:val="center"/>
        <w:rPr>
          <w:rFonts w:ascii="Times New Roman" w:hAnsi="Times New Roman" w:cs="Times New Roman"/>
          <w:i/>
          <w:sz w:val="28"/>
          <w:szCs w:val="28"/>
          <w:lang w:val="uk-UA"/>
        </w:rPr>
      </w:pPr>
      <w:r w:rsidRPr="00461D6B">
        <w:rPr>
          <w:rFonts w:ascii="Times New Roman" w:hAnsi="Times New Roman" w:cs="Times New Roman"/>
          <w:i/>
          <w:sz w:val="28"/>
          <w:szCs w:val="28"/>
          <w:lang w:val="uk-UA"/>
        </w:rPr>
        <w:t>Рис.1.3. Етапи дослідження</w:t>
      </w:r>
    </w:p>
    <w:p w:rsidR="003A4390" w:rsidRPr="00461D6B" w:rsidRDefault="003A4390" w:rsidP="00D7770C">
      <w:pPr>
        <w:spacing w:after="0" w:line="360" w:lineRule="auto"/>
        <w:ind w:firstLine="680"/>
        <w:jc w:val="center"/>
        <w:rPr>
          <w:rFonts w:ascii="Times New Roman" w:hAnsi="Times New Roman" w:cs="Times New Roman"/>
          <w:i/>
          <w:sz w:val="28"/>
          <w:szCs w:val="28"/>
          <w:lang w:val="uk-UA"/>
        </w:rPr>
      </w:pPr>
    </w:p>
    <w:p w:rsidR="009C2E8D" w:rsidRPr="00461D6B" w:rsidRDefault="009C2E8D" w:rsidP="009C2E8D">
      <w:pPr>
        <w:spacing w:after="0" w:line="360" w:lineRule="auto"/>
        <w:ind w:firstLine="680"/>
        <w:jc w:val="both"/>
        <w:rPr>
          <w:rFonts w:ascii="Times New Roman" w:hAnsi="Times New Roman" w:cs="Times New Roman"/>
          <w:color w:val="000000" w:themeColor="text1"/>
          <w:sz w:val="28"/>
          <w:szCs w:val="28"/>
          <w:lang w:val="uk-UA"/>
        </w:rPr>
      </w:pPr>
      <w:r w:rsidRPr="00461D6B">
        <w:rPr>
          <w:rFonts w:ascii="Times New Roman" w:hAnsi="Times New Roman" w:cs="Times New Roman"/>
          <w:color w:val="000000" w:themeColor="text1"/>
          <w:sz w:val="28"/>
          <w:szCs w:val="28"/>
          <w:lang w:val="uk-UA"/>
        </w:rPr>
        <w:t>Дослідження складалося з 4 етапів, кожний з яких уміщував перелік завдань, об’єктів вивчення, одиниць спостереження, методів дослідження, які притаманні кожному етапу.</w:t>
      </w:r>
    </w:p>
    <w:p w:rsidR="009C2E8D" w:rsidRPr="00461D6B" w:rsidRDefault="009C2E8D" w:rsidP="009C2E8D">
      <w:pPr>
        <w:spacing w:after="0" w:line="360" w:lineRule="auto"/>
        <w:ind w:firstLine="680"/>
        <w:jc w:val="both"/>
        <w:rPr>
          <w:rFonts w:ascii="Times New Roman" w:eastAsia="Times New Roman" w:hAnsi="Times New Roman" w:cs="Times New Roman"/>
          <w:color w:val="000000"/>
          <w:sz w:val="28"/>
          <w:szCs w:val="28"/>
          <w:lang w:val="uk-UA" w:eastAsia="ru-RU"/>
        </w:rPr>
      </w:pPr>
      <w:r w:rsidRPr="00461D6B">
        <w:rPr>
          <w:rFonts w:ascii="Times New Roman" w:hAnsi="Times New Roman" w:cs="Times New Roman"/>
          <w:color w:val="000000" w:themeColor="text1"/>
          <w:sz w:val="28"/>
          <w:szCs w:val="28"/>
          <w:lang w:val="uk-UA"/>
        </w:rPr>
        <w:lastRenderedPageBreak/>
        <w:t>На першому етапі було проведено аналіз проблеми, що досліджується, який включав огляд наявних вітчизняних та світових джерел наукової інформації, збір та накопичення первинного дослідницького матеріалу; обґрунтування актуальності дослідження.</w:t>
      </w:r>
      <w:r w:rsidRPr="00461D6B">
        <w:rPr>
          <w:rFonts w:ascii="Times New Roman" w:hAnsi="Times New Roman" w:cs="Times New Roman"/>
          <w:sz w:val="28"/>
          <w:szCs w:val="28"/>
          <w:lang w:val="uk-UA"/>
        </w:rPr>
        <w:t xml:space="preserve"> Опрацьована джерельна база дала підстави стверджувати, що природні, культурно-історичні та соціально-економічні (інфраструктурні) туристично-рекреаційні ресурси Львівського регіону досліджувалися багатьма вченими. Одним із аспектів дослідження було опрацювання законодавчої бази з питань туристичної діяльності в Україні. На цьому етапі для опрацювання інформації про природні, культурно-історичні й соціально-економічні (інфраструктурні) туристично-рекреаційні ресурси Львівської області застосовано літературний, історичний і візуальний методи досліджень. </w:t>
      </w:r>
    </w:p>
    <w:p w:rsidR="009C2E8D" w:rsidRPr="00461D6B" w:rsidRDefault="009C2E8D" w:rsidP="009C2E8D">
      <w:pPr>
        <w:spacing w:after="0" w:line="360" w:lineRule="auto"/>
        <w:ind w:firstLine="680"/>
        <w:jc w:val="both"/>
        <w:rPr>
          <w:rFonts w:ascii="Times New Roman" w:hAnsi="Times New Roman" w:cs="Times New Roman"/>
          <w:color w:val="000000" w:themeColor="text1"/>
          <w:sz w:val="28"/>
          <w:szCs w:val="28"/>
          <w:lang w:val="uk-UA"/>
        </w:rPr>
      </w:pPr>
      <w:r w:rsidRPr="00461D6B">
        <w:rPr>
          <w:rFonts w:ascii="Times New Roman" w:hAnsi="Times New Roman" w:cs="Times New Roman"/>
          <w:color w:val="000000" w:themeColor="text1"/>
          <w:sz w:val="28"/>
          <w:szCs w:val="28"/>
          <w:lang w:val="uk-UA"/>
        </w:rPr>
        <w:t>На другому етапі встановлено мету, завдання, об’єкт, предмет дослідження, систематизовано базові поняття, визначено науково-методологічний інструментарій проведення дослідження, підібрані відповідні методи, що лягли в основу проведеного на третьому етапі дослідження.</w:t>
      </w:r>
    </w:p>
    <w:p w:rsidR="009C2E8D" w:rsidRPr="00461D6B" w:rsidRDefault="009C2E8D" w:rsidP="009C2E8D">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Fonts w:ascii="Times New Roman" w:hAnsi="Times New Roman" w:cs="Times New Roman"/>
          <w:color w:val="000000" w:themeColor="text1"/>
          <w:sz w:val="28"/>
          <w:szCs w:val="28"/>
          <w:lang w:val="uk-UA"/>
        </w:rPr>
        <w:t>На третьому етапі проведене дослідження структури і сутності природних, природно-антропогенних, історико-культурних та інфраструктурних туристично-рекреаційних ресурсів Львівської області. Зокрема, проаналізований сучасний стан туристично-рекреаційної галузі Львівської області. На цьому етапі в</w:t>
      </w:r>
      <w:r w:rsidRPr="00461D6B">
        <w:rPr>
          <w:rFonts w:ascii="Times New Roman" w:eastAsia="Times New Roman" w:hAnsi="Times New Roman" w:cs="Times New Roman"/>
          <w:color w:val="000000"/>
          <w:sz w:val="28"/>
          <w:szCs w:val="28"/>
          <w:lang w:val="uk-UA" w:eastAsia="ru-RU"/>
        </w:rPr>
        <w:t>икористані такі методи дослідження</w:t>
      </w:r>
      <w:r w:rsidRPr="00461D6B">
        <w:rPr>
          <w:rFonts w:ascii="Times New Roman" w:hAnsi="Times New Roman" w:cs="Times New Roman"/>
          <w:sz w:val="28"/>
          <w:szCs w:val="28"/>
          <w:lang w:val="uk-UA"/>
        </w:rPr>
        <w:t>: географічний, географічних класифікацій, картографічний – для дослідження територіальних систем і структур.</w:t>
      </w:r>
      <w:r w:rsidRPr="00461D6B">
        <w:rPr>
          <w:rFonts w:ascii="Times New Roman" w:eastAsia="Times New Roman" w:hAnsi="Times New Roman" w:cs="Times New Roman"/>
          <w:color w:val="000000"/>
          <w:sz w:val="28"/>
          <w:szCs w:val="28"/>
          <w:lang w:val="uk-UA" w:eastAsia="ru-RU"/>
        </w:rPr>
        <w:t xml:space="preserve"> Дуже важливими були вивчення та аналіз статистичних даних. </w:t>
      </w:r>
      <w:r w:rsidRPr="00461D6B">
        <w:rPr>
          <w:rStyle w:val="jlqj4b"/>
          <w:rFonts w:ascii="Times New Roman" w:hAnsi="Times New Roman" w:cs="Times New Roman"/>
          <w:color w:val="000000"/>
          <w:sz w:val="28"/>
          <w:szCs w:val="28"/>
          <w:shd w:val="clear" w:color="auto" w:fill="F5F5F5"/>
          <w:lang w:val="uk-UA"/>
        </w:rPr>
        <w:t>На їх основі побудовано графіки та діаграми, що дозволило оцінити вплив тих чи інших факторів на сучасний стан рекреаційної галузі у Львівській області, відслідковувати динаміку та тенденції розвитку науково-дослідних об’єктів чи процесів та робити висновки та прогнози на основі аналіз</w:t>
      </w:r>
      <w:r w:rsidR="00777D20" w:rsidRPr="00461D6B">
        <w:rPr>
          <w:rStyle w:val="jlqj4b"/>
          <w:rFonts w:ascii="Times New Roman" w:hAnsi="Times New Roman" w:cs="Times New Roman"/>
          <w:color w:val="000000"/>
          <w:sz w:val="28"/>
          <w:szCs w:val="28"/>
          <w:shd w:val="clear" w:color="auto" w:fill="F5F5F5"/>
          <w:lang w:val="uk-UA"/>
        </w:rPr>
        <w:t>у</w:t>
      </w:r>
      <w:r w:rsidRPr="00461D6B">
        <w:rPr>
          <w:rStyle w:val="jlqj4b"/>
          <w:rFonts w:ascii="Times New Roman" w:hAnsi="Times New Roman" w:cs="Times New Roman"/>
          <w:color w:val="000000"/>
          <w:sz w:val="28"/>
          <w:szCs w:val="28"/>
          <w:shd w:val="clear" w:color="auto" w:fill="F5F5F5"/>
          <w:lang w:val="uk-UA"/>
        </w:rPr>
        <w:t xml:space="preserve"> цих процесів, перспективи на майбутнє. </w:t>
      </w:r>
    </w:p>
    <w:p w:rsidR="00777D20" w:rsidRPr="00461D6B" w:rsidRDefault="009C2E8D" w:rsidP="009C2E8D">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lastRenderedPageBreak/>
        <w:t xml:space="preserve">Для оцінки потенціалу природних ресурсів Львівської області використано таблиці, топографічні карти, картографічні матеріали, статистичні дані. Проведено аналіз системи показників природно-рекреаційних ресурсів, інфраструктури, природних ресурсів, трудових і водних ресурсів, стану навколишнього середовища. </w:t>
      </w:r>
    </w:p>
    <w:p w:rsidR="00777D20" w:rsidRPr="00461D6B" w:rsidRDefault="009C2E8D" w:rsidP="009C2E8D">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Рекреаційна оцінка території полягала у визначенні найбільш цінних територій та об’єктів за сукупністю функціональних показників рекреаційних ресурсів, таких як </w:t>
      </w:r>
      <w:r w:rsidR="00777D20" w:rsidRPr="00461D6B">
        <w:rPr>
          <w:rStyle w:val="jlqj4b"/>
          <w:rFonts w:ascii="Times New Roman" w:hAnsi="Times New Roman" w:cs="Times New Roman"/>
          <w:color w:val="000000"/>
          <w:sz w:val="28"/>
          <w:szCs w:val="28"/>
          <w:shd w:val="clear" w:color="auto" w:fill="F5F5F5"/>
          <w:lang w:val="uk-UA"/>
        </w:rPr>
        <w:t>вид ресурсів</w:t>
      </w:r>
      <w:r w:rsidRPr="00461D6B">
        <w:rPr>
          <w:rStyle w:val="jlqj4b"/>
          <w:rFonts w:ascii="Times New Roman" w:hAnsi="Times New Roman" w:cs="Times New Roman"/>
          <w:color w:val="000000"/>
          <w:sz w:val="28"/>
          <w:szCs w:val="28"/>
          <w:shd w:val="clear" w:color="auto" w:fill="F5F5F5"/>
          <w:lang w:val="uk-UA"/>
        </w:rPr>
        <w:t xml:space="preserve">, можлива спеціалізація, місткість території та обсяг ресурсів, тобто площа, протяжність сезону тощо. </w:t>
      </w:r>
    </w:p>
    <w:p w:rsidR="009C2E8D" w:rsidRPr="00461D6B" w:rsidRDefault="009C2E8D" w:rsidP="009C2E8D">
      <w:pPr>
        <w:spacing w:after="0" w:line="360" w:lineRule="auto"/>
        <w:ind w:firstLine="680"/>
        <w:jc w:val="both"/>
        <w:rPr>
          <w:rFonts w:ascii="Times New Roman" w:hAnsi="Times New Roman" w:cs="Times New Roman"/>
          <w:color w:val="0D0D0D" w:themeColor="text1" w:themeTint="F2"/>
          <w:sz w:val="28"/>
          <w:szCs w:val="28"/>
          <w:lang w:val="uk-UA"/>
        </w:rPr>
      </w:pPr>
      <w:r w:rsidRPr="00461D6B">
        <w:rPr>
          <w:rStyle w:val="jlqj4b"/>
          <w:rFonts w:ascii="Times New Roman" w:hAnsi="Times New Roman" w:cs="Times New Roman"/>
          <w:color w:val="000000"/>
          <w:sz w:val="28"/>
          <w:szCs w:val="28"/>
          <w:shd w:val="clear" w:color="auto" w:fill="F5F5F5"/>
          <w:lang w:val="uk-UA"/>
        </w:rPr>
        <w:t>Картографічний метод дослідження дозволив використовувати карти для ідентифікації зображених на них об’єктів та явищ, отримання за допомогою оціночних карт кількісних характеристик різних об’єктів Львівської області, підкреслення основних факторів розташування таких об’єктів у Львівській області. Цей метод допоміг визначити закономірності розміщення об’єктів, виявити взаємозалежності з метою створення «портрету території».</w:t>
      </w:r>
    </w:p>
    <w:p w:rsidR="009C2E8D" w:rsidRPr="00461D6B" w:rsidRDefault="009C2E8D" w:rsidP="009C2E8D">
      <w:pPr>
        <w:spacing w:after="0" w:line="360" w:lineRule="auto"/>
        <w:ind w:firstLine="680"/>
        <w:jc w:val="both"/>
        <w:rPr>
          <w:rFonts w:ascii="Times New Roman" w:hAnsi="Times New Roman" w:cs="Times New Roman"/>
          <w:color w:val="000000" w:themeColor="text1"/>
          <w:sz w:val="28"/>
          <w:szCs w:val="28"/>
          <w:lang w:val="uk-UA"/>
        </w:rPr>
      </w:pPr>
      <w:r w:rsidRPr="00461D6B">
        <w:rPr>
          <w:rFonts w:ascii="Times New Roman" w:hAnsi="Times New Roman" w:cs="Times New Roman"/>
          <w:color w:val="000000" w:themeColor="text1"/>
          <w:sz w:val="28"/>
          <w:szCs w:val="28"/>
          <w:lang w:val="uk-UA"/>
        </w:rPr>
        <w:t xml:space="preserve">На четвертому етапі було проаналізовано потенціал рекреаційної системи Львівського регіону, визначено перспективи розвитку туристично-рекреаційної галузі Львівського регіону та здійснено спробу прогнозування можливостей її розвитку з урахуванням потреб на рекреаційні ресурси та послуги. </w:t>
      </w:r>
    </w:p>
    <w:p w:rsidR="009C2E8D" w:rsidRPr="00461D6B" w:rsidRDefault="009C2E8D" w:rsidP="009C2E8D">
      <w:pPr>
        <w:spacing w:after="0" w:line="360" w:lineRule="auto"/>
        <w:ind w:firstLine="680"/>
        <w:jc w:val="both"/>
        <w:rPr>
          <w:rFonts w:ascii="Times New Roman" w:hAnsi="Times New Roman" w:cs="Times New Roman"/>
          <w:color w:val="000000" w:themeColor="text1"/>
          <w:sz w:val="28"/>
          <w:szCs w:val="28"/>
          <w:lang w:val="uk-UA"/>
        </w:rPr>
      </w:pPr>
    </w:p>
    <w:p w:rsidR="009C2E8D" w:rsidRPr="00461D6B" w:rsidRDefault="009C2E8D" w:rsidP="009C2E8D">
      <w:pPr>
        <w:spacing w:after="0" w:line="360" w:lineRule="auto"/>
        <w:jc w:val="both"/>
        <w:rPr>
          <w:rFonts w:ascii="Times New Roman" w:hAnsi="Times New Roman" w:cs="Times New Roman"/>
          <w:b/>
          <w:sz w:val="28"/>
          <w:szCs w:val="28"/>
          <w:lang w:val="uk-UA"/>
        </w:rPr>
      </w:pPr>
      <w:r w:rsidRPr="00461D6B">
        <w:rPr>
          <w:rFonts w:ascii="Times New Roman" w:hAnsi="Times New Roman" w:cs="Times New Roman"/>
          <w:color w:val="000000" w:themeColor="text1"/>
          <w:sz w:val="28"/>
          <w:szCs w:val="28"/>
          <w:lang w:val="uk-UA"/>
        </w:rPr>
        <w:t xml:space="preserve">                                              </w:t>
      </w:r>
      <w:r w:rsidRPr="00461D6B">
        <w:rPr>
          <w:rFonts w:ascii="Times New Roman" w:hAnsi="Times New Roman" w:cs="Times New Roman"/>
          <w:b/>
          <w:sz w:val="28"/>
          <w:szCs w:val="28"/>
          <w:lang w:val="uk-UA"/>
        </w:rPr>
        <w:t>Висновки до розділу 1</w:t>
      </w:r>
    </w:p>
    <w:p w:rsidR="009C2E8D" w:rsidRPr="00461D6B" w:rsidRDefault="009C2E8D" w:rsidP="009C2E8D">
      <w:pPr>
        <w:spacing w:after="0" w:line="360" w:lineRule="auto"/>
        <w:jc w:val="both"/>
        <w:rPr>
          <w:rFonts w:ascii="Times New Roman" w:hAnsi="Times New Roman" w:cs="Times New Roman"/>
          <w:b/>
          <w:sz w:val="28"/>
          <w:szCs w:val="28"/>
          <w:lang w:val="uk-UA"/>
        </w:rPr>
      </w:pPr>
    </w:p>
    <w:p w:rsidR="009C2E8D" w:rsidRPr="00461D6B" w:rsidRDefault="009C2E8D" w:rsidP="009C2E8D">
      <w:pPr>
        <w:spacing w:after="0" w:line="360" w:lineRule="auto"/>
        <w:ind w:firstLine="680"/>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Отже, охарактеризувавши теоретичні засади туристично-рекреаційних ресурсів, можна зробити наступні висновки:</w:t>
      </w:r>
    </w:p>
    <w:p w:rsidR="009C2E8D" w:rsidRPr="00461D6B" w:rsidRDefault="009C2E8D" w:rsidP="009C2E8D">
      <w:pPr>
        <w:spacing w:after="0" w:line="360" w:lineRule="auto"/>
        <w:ind w:firstLine="680"/>
        <w:jc w:val="both"/>
        <w:rPr>
          <w:rFonts w:ascii="Times New Roman" w:hAnsi="Times New Roman" w:cs="Times New Roman"/>
          <w:sz w:val="28"/>
          <w:szCs w:val="28"/>
          <w:lang w:val="uk-UA"/>
        </w:rPr>
      </w:pPr>
      <w:r w:rsidRPr="00461D6B">
        <w:rPr>
          <w:rFonts w:ascii="Times New Roman" w:hAnsi="Times New Roman" w:cs="Times New Roman"/>
          <w:color w:val="0D0D0D" w:themeColor="text1" w:themeTint="F2"/>
          <w:sz w:val="28"/>
          <w:szCs w:val="28"/>
          <w:lang w:val="uk-UA"/>
        </w:rPr>
        <w:t xml:space="preserve">Туристично-рекреаційні ресурси – це природні речовини та об’єкти, антропогенні явища та об’єкти, які володiють сприятливими властивостями, атракціями та характеристиками, мають споживчу вартість i служать чи можуть служити матерiальною основою для органiзацiї лiкування, </w:t>
      </w:r>
      <w:r w:rsidRPr="00461D6B">
        <w:rPr>
          <w:rFonts w:ascii="Times New Roman" w:hAnsi="Times New Roman" w:cs="Times New Roman"/>
          <w:color w:val="0D0D0D" w:themeColor="text1" w:themeTint="F2"/>
          <w:sz w:val="28"/>
          <w:szCs w:val="28"/>
          <w:lang w:val="uk-UA"/>
        </w:rPr>
        <w:lastRenderedPageBreak/>
        <w:t>оздоровлення, вiдпочинку, туризму та розвитку людей у певний час та за допомогою існуючих технологій і матеріальних можливостей. Уточнити сутність та структуру туристично-рекреацiйних ресурсів дозволяє їх типізація.</w:t>
      </w:r>
    </w:p>
    <w:p w:rsidR="009C2E8D" w:rsidRPr="00461D6B" w:rsidRDefault="009C2E8D" w:rsidP="009C2E8D">
      <w:pPr>
        <w:spacing w:after="0" w:line="360" w:lineRule="auto"/>
        <w:ind w:firstLine="680"/>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 xml:space="preserve">Туристично-рекреаційні ресурси є основою формування територіальної структури туристично-рекреаційного комплексу. На нашу думку, доцільно застосовувати туристично-рекреаційні ресурси, які включатимуть весь спектр ресурсів. </w:t>
      </w:r>
    </w:p>
    <w:p w:rsidR="009C2E8D" w:rsidRPr="00461D6B" w:rsidRDefault="009C2E8D" w:rsidP="009C2E8D">
      <w:pPr>
        <w:spacing w:after="0" w:line="360" w:lineRule="auto"/>
        <w:ind w:firstLine="680"/>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 xml:space="preserve">На кожному етапі розвитку суспільства час для рекреації та відпочинку повинен досягти необхідної соціальної цінності. Інакше прогрес продуктивних сил суспільства не буде забезпечений. Людство не змогло б досягти сучасного рівня розвитку, якби не була частка часу рекреації, в якому зростала продуктивна сила людини. </w:t>
      </w:r>
    </w:p>
    <w:p w:rsidR="009C2E8D" w:rsidRPr="00461D6B" w:rsidRDefault="009C2E8D" w:rsidP="009C2E8D">
      <w:pPr>
        <w:spacing w:line="360" w:lineRule="auto"/>
        <w:jc w:val="both"/>
        <w:rPr>
          <w:rFonts w:ascii="Times New Roman" w:hAnsi="Times New Roman" w:cs="Times New Roman"/>
          <w:sz w:val="28"/>
          <w:szCs w:val="28"/>
          <w:lang w:val="uk-UA"/>
        </w:rPr>
      </w:pPr>
    </w:p>
    <w:p w:rsidR="00D7770C" w:rsidRPr="00461D6B" w:rsidRDefault="00D7770C" w:rsidP="00D7770C">
      <w:pPr>
        <w:spacing w:after="0" w:line="360" w:lineRule="auto"/>
        <w:ind w:firstLine="680"/>
        <w:jc w:val="both"/>
        <w:rPr>
          <w:rFonts w:ascii="Times New Roman" w:hAnsi="Times New Roman" w:cs="Times New Roman"/>
          <w:sz w:val="28"/>
          <w:szCs w:val="28"/>
          <w:lang w:val="uk-UA"/>
        </w:rPr>
      </w:pPr>
    </w:p>
    <w:p w:rsidR="00D7770C" w:rsidRPr="00461D6B" w:rsidRDefault="00D7770C" w:rsidP="00D7770C">
      <w:pPr>
        <w:spacing w:after="0" w:line="360" w:lineRule="auto"/>
        <w:ind w:firstLine="680"/>
        <w:jc w:val="both"/>
        <w:rPr>
          <w:rFonts w:ascii="Times New Roman" w:hAnsi="Times New Roman" w:cs="Times New Roman"/>
          <w:sz w:val="28"/>
          <w:szCs w:val="28"/>
          <w:lang w:val="uk-UA"/>
        </w:rPr>
      </w:pPr>
    </w:p>
    <w:p w:rsidR="00D7770C" w:rsidRPr="00461D6B" w:rsidRDefault="00D7770C" w:rsidP="00D7770C">
      <w:pPr>
        <w:spacing w:after="0" w:line="360" w:lineRule="auto"/>
        <w:ind w:firstLine="680"/>
        <w:jc w:val="both"/>
        <w:rPr>
          <w:rFonts w:ascii="Times New Roman" w:hAnsi="Times New Roman" w:cs="Times New Roman"/>
          <w:sz w:val="28"/>
          <w:szCs w:val="28"/>
          <w:lang w:val="uk-UA"/>
        </w:rPr>
      </w:pPr>
    </w:p>
    <w:p w:rsidR="00D7770C" w:rsidRPr="00461D6B" w:rsidRDefault="00D7770C" w:rsidP="00D7770C">
      <w:pPr>
        <w:spacing w:after="0" w:line="360" w:lineRule="auto"/>
        <w:ind w:firstLine="680"/>
        <w:jc w:val="both"/>
        <w:rPr>
          <w:rFonts w:ascii="Times New Roman" w:hAnsi="Times New Roman" w:cs="Times New Roman"/>
          <w:sz w:val="28"/>
          <w:szCs w:val="28"/>
          <w:lang w:val="uk-UA"/>
        </w:rPr>
      </w:pPr>
    </w:p>
    <w:p w:rsidR="00D7770C" w:rsidRPr="00461D6B" w:rsidRDefault="00D7770C" w:rsidP="00D7770C">
      <w:pPr>
        <w:spacing w:after="0" w:line="360" w:lineRule="auto"/>
        <w:ind w:firstLine="680"/>
        <w:jc w:val="both"/>
        <w:rPr>
          <w:rFonts w:ascii="Times New Roman" w:hAnsi="Times New Roman" w:cs="Times New Roman"/>
          <w:sz w:val="28"/>
          <w:szCs w:val="28"/>
          <w:lang w:val="uk-UA"/>
        </w:rPr>
      </w:pPr>
    </w:p>
    <w:p w:rsidR="00D7770C" w:rsidRPr="00461D6B" w:rsidRDefault="00D7770C" w:rsidP="00D7770C">
      <w:pPr>
        <w:spacing w:after="0" w:line="360" w:lineRule="auto"/>
        <w:ind w:firstLine="680"/>
        <w:jc w:val="both"/>
        <w:rPr>
          <w:rFonts w:ascii="Times New Roman" w:hAnsi="Times New Roman" w:cs="Times New Roman"/>
          <w:sz w:val="28"/>
          <w:szCs w:val="28"/>
          <w:lang w:val="uk-UA"/>
        </w:rPr>
      </w:pPr>
    </w:p>
    <w:p w:rsidR="00D7770C" w:rsidRPr="00461D6B" w:rsidRDefault="00D7770C" w:rsidP="00D7770C">
      <w:pPr>
        <w:spacing w:after="0" w:line="360" w:lineRule="auto"/>
        <w:ind w:firstLine="680"/>
        <w:jc w:val="both"/>
        <w:rPr>
          <w:rFonts w:ascii="Times New Roman" w:hAnsi="Times New Roman" w:cs="Times New Roman"/>
          <w:sz w:val="28"/>
          <w:szCs w:val="28"/>
          <w:lang w:val="uk-UA"/>
        </w:rPr>
      </w:pPr>
    </w:p>
    <w:p w:rsidR="003A4390" w:rsidRPr="00461D6B" w:rsidRDefault="003A4390" w:rsidP="00D7770C">
      <w:pPr>
        <w:spacing w:after="0" w:line="360" w:lineRule="auto"/>
        <w:ind w:firstLine="680"/>
        <w:jc w:val="both"/>
        <w:rPr>
          <w:rFonts w:ascii="Times New Roman" w:hAnsi="Times New Roman" w:cs="Times New Roman"/>
          <w:sz w:val="28"/>
          <w:szCs w:val="28"/>
          <w:lang w:val="uk-UA"/>
        </w:rPr>
      </w:pPr>
    </w:p>
    <w:p w:rsidR="003A4390" w:rsidRPr="00461D6B" w:rsidRDefault="003A4390" w:rsidP="00D7770C">
      <w:pPr>
        <w:spacing w:after="0" w:line="360" w:lineRule="auto"/>
        <w:ind w:firstLine="680"/>
        <w:jc w:val="both"/>
        <w:rPr>
          <w:rFonts w:ascii="Times New Roman" w:hAnsi="Times New Roman" w:cs="Times New Roman"/>
          <w:sz w:val="28"/>
          <w:szCs w:val="28"/>
          <w:lang w:val="uk-UA"/>
        </w:rPr>
      </w:pPr>
    </w:p>
    <w:p w:rsidR="003A4390" w:rsidRPr="00461D6B" w:rsidRDefault="003A4390" w:rsidP="00D7770C">
      <w:pPr>
        <w:spacing w:after="0" w:line="360" w:lineRule="auto"/>
        <w:ind w:firstLine="680"/>
        <w:jc w:val="both"/>
        <w:rPr>
          <w:rFonts w:ascii="Times New Roman" w:hAnsi="Times New Roman" w:cs="Times New Roman"/>
          <w:sz w:val="28"/>
          <w:szCs w:val="28"/>
          <w:lang w:val="uk-UA"/>
        </w:rPr>
      </w:pPr>
    </w:p>
    <w:p w:rsidR="009C2E8D" w:rsidRPr="00461D6B" w:rsidRDefault="009C2E8D" w:rsidP="00D7770C">
      <w:pPr>
        <w:spacing w:after="0" w:line="360" w:lineRule="auto"/>
        <w:ind w:firstLine="680"/>
        <w:jc w:val="both"/>
        <w:rPr>
          <w:rFonts w:ascii="Times New Roman" w:hAnsi="Times New Roman" w:cs="Times New Roman"/>
          <w:sz w:val="28"/>
          <w:szCs w:val="28"/>
          <w:lang w:val="uk-UA"/>
        </w:rPr>
      </w:pPr>
    </w:p>
    <w:p w:rsidR="00D7770C" w:rsidRPr="00461D6B" w:rsidRDefault="00D7770C" w:rsidP="00D7770C">
      <w:pPr>
        <w:spacing w:after="0" w:line="360" w:lineRule="auto"/>
        <w:ind w:firstLine="680"/>
        <w:jc w:val="both"/>
        <w:rPr>
          <w:rFonts w:ascii="Times New Roman" w:hAnsi="Times New Roman" w:cs="Times New Roman"/>
          <w:sz w:val="28"/>
          <w:szCs w:val="28"/>
          <w:lang w:val="uk-UA"/>
        </w:rPr>
      </w:pPr>
    </w:p>
    <w:p w:rsidR="00D7770C" w:rsidRPr="00461D6B" w:rsidRDefault="00D7770C" w:rsidP="00E920CB">
      <w:pPr>
        <w:spacing w:after="0" w:line="360" w:lineRule="auto"/>
        <w:jc w:val="both"/>
        <w:rPr>
          <w:rFonts w:ascii="Times New Roman" w:hAnsi="Times New Roman" w:cs="Times New Roman"/>
          <w:sz w:val="28"/>
          <w:szCs w:val="28"/>
          <w:lang w:val="uk-UA"/>
        </w:rPr>
      </w:pPr>
    </w:p>
    <w:p w:rsidR="00777D20" w:rsidRPr="00461D6B" w:rsidRDefault="00777D20" w:rsidP="00E920CB">
      <w:pPr>
        <w:spacing w:after="0" w:line="360" w:lineRule="auto"/>
        <w:jc w:val="both"/>
        <w:rPr>
          <w:rFonts w:ascii="Times New Roman" w:hAnsi="Times New Roman" w:cs="Times New Roman"/>
          <w:sz w:val="28"/>
          <w:szCs w:val="28"/>
          <w:lang w:val="uk-UA"/>
        </w:rPr>
      </w:pPr>
    </w:p>
    <w:p w:rsidR="00D7770C" w:rsidRPr="00461D6B" w:rsidRDefault="00D7770C" w:rsidP="00D7770C">
      <w:pPr>
        <w:spacing w:after="0" w:line="360" w:lineRule="auto"/>
        <w:jc w:val="center"/>
        <w:rPr>
          <w:rFonts w:ascii="Times New Roman" w:hAnsi="Times New Roman" w:cs="Times New Roman"/>
          <w:b/>
          <w:color w:val="0D0D0D" w:themeColor="text1" w:themeTint="F2"/>
          <w:sz w:val="28"/>
          <w:szCs w:val="28"/>
          <w:lang w:val="uk-UA"/>
        </w:rPr>
      </w:pPr>
      <w:r w:rsidRPr="00461D6B">
        <w:rPr>
          <w:rFonts w:ascii="Times New Roman" w:hAnsi="Times New Roman" w:cs="Times New Roman"/>
          <w:b/>
          <w:color w:val="0D0D0D" w:themeColor="text1" w:themeTint="F2"/>
          <w:sz w:val="28"/>
          <w:szCs w:val="28"/>
          <w:lang w:val="uk-UA"/>
        </w:rPr>
        <w:lastRenderedPageBreak/>
        <w:t>РОЗДІЛ 2. АНАЛІЗ ТУРИСТИЧНО-РЕКРЕАЦІЙНИХ РЕСУРСІВ ЛЬВІВСЬКОЇ ОБЛАСТІ</w:t>
      </w:r>
    </w:p>
    <w:p w:rsidR="00D7770C" w:rsidRPr="00461D6B" w:rsidRDefault="00D7770C" w:rsidP="00D7770C">
      <w:pPr>
        <w:spacing w:after="0" w:line="360" w:lineRule="auto"/>
        <w:jc w:val="both"/>
        <w:rPr>
          <w:rFonts w:ascii="Times New Roman" w:hAnsi="Times New Roman" w:cs="Times New Roman"/>
          <w:sz w:val="28"/>
          <w:szCs w:val="28"/>
          <w:lang w:val="uk-UA"/>
        </w:rPr>
      </w:pPr>
    </w:p>
    <w:p w:rsidR="00D7770C" w:rsidRPr="00461D6B" w:rsidRDefault="00D7770C" w:rsidP="00D7770C">
      <w:pPr>
        <w:spacing w:after="0" w:line="360" w:lineRule="auto"/>
        <w:ind w:firstLine="567"/>
        <w:jc w:val="center"/>
        <w:rPr>
          <w:rFonts w:ascii="Times New Roman" w:hAnsi="Times New Roman" w:cs="Times New Roman"/>
          <w:b/>
          <w:color w:val="0D0D0D" w:themeColor="text1" w:themeTint="F2"/>
          <w:sz w:val="28"/>
          <w:szCs w:val="28"/>
          <w:lang w:val="uk-UA"/>
        </w:rPr>
      </w:pPr>
      <w:r w:rsidRPr="00461D6B">
        <w:rPr>
          <w:rFonts w:ascii="Times New Roman" w:hAnsi="Times New Roman" w:cs="Times New Roman"/>
          <w:b/>
          <w:color w:val="0D0D0D" w:themeColor="text1" w:themeTint="F2"/>
          <w:sz w:val="28"/>
          <w:szCs w:val="28"/>
          <w:lang w:val="uk-UA"/>
        </w:rPr>
        <w:t>2.1.Структура природних туристично-рекреаційних ресурсів Львівської області</w:t>
      </w:r>
    </w:p>
    <w:p w:rsidR="00DD57BF" w:rsidRPr="00461D6B" w:rsidRDefault="00E50B40" w:rsidP="00D7770C">
      <w:pPr>
        <w:spacing w:after="0" w:line="360" w:lineRule="auto"/>
        <w:ind w:firstLine="680"/>
        <w:jc w:val="both"/>
        <w:rPr>
          <w:rFonts w:ascii="Times New Roman" w:hAnsi="Times New Roman" w:cs="Times New Roman"/>
          <w:color w:val="000000"/>
          <w:sz w:val="28"/>
          <w:szCs w:val="28"/>
          <w:shd w:val="clear" w:color="auto" w:fill="F5F5F5"/>
          <w:lang w:val="uk-UA"/>
        </w:rPr>
      </w:pPr>
      <w:r w:rsidRPr="00461D6B">
        <w:rPr>
          <w:rFonts w:ascii="Times New Roman" w:hAnsi="Times New Roman" w:cs="Times New Roman"/>
          <w:color w:val="000000"/>
          <w:sz w:val="28"/>
          <w:szCs w:val="28"/>
          <w:shd w:val="clear" w:color="auto" w:fill="F5F5F5"/>
          <w:lang w:val="uk-UA"/>
        </w:rPr>
        <w:t>Розглядаючи структуру природних туристично-рекреаційних ресурсів Львівської області, можна сказати, що за дослідженнями І.В.Смаля, серед природних туристично-рекреаційних ресурсів для розвитку туристично-рекреаційних процесів</w:t>
      </w:r>
      <w:r w:rsidR="00DD57BF" w:rsidRPr="00461D6B">
        <w:rPr>
          <w:rFonts w:ascii="Times New Roman" w:hAnsi="Times New Roman" w:cs="Times New Roman"/>
          <w:color w:val="000000"/>
          <w:sz w:val="28"/>
          <w:szCs w:val="28"/>
          <w:shd w:val="clear" w:color="auto" w:fill="F5F5F5"/>
          <w:lang w:val="uk-UA"/>
        </w:rPr>
        <w:t xml:space="preserve"> найважливішими є бальнеологічні, ландшафтні, фауністичні, кліматичні</w:t>
      </w:r>
      <w:r w:rsidRPr="00461D6B">
        <w:rPr>
          <w:rFonts w:ascii="Times New Roman" w:hAnsi="Times New Roman" w:cs="Times New Roman"/>
          <w:color w:val="000000"/>
          <w:sz w:val="28"/>
          <w:szCs w:val="28"/>
          <w:shd w:val="clear" w:color="auto" w:fill="F5F5F5"/>
          <w:lang w:val="uk-UA"/>
        </w:rPr>
        <w:t xml:space="preserve"> , гідрологічні та лісові [32, с. 9].</w:t>
      </w:r>
    </w:p>
    <w:p w:rsidR="00DD57BF" w:rsidRPr="00461D6B" w:rsidRDefault="009F1C0D" w:rsidP="009F1C0D">
      <w:pPr>
        <w:spacing w:after="0" w:line="360" w:lineRule="auto"/>
        <w:jc w:val="both"/>
        <w:rPr>
          <w:rFonts w:ascii="Times New Roman" w:hAnsi="Times New Roman" w:cs="Times New Roman"/>
          <w:color w:val="000000"/>
          <w:sz w:val="28"/>
          <w:szCs w:val="28"/>
          <w:shd w:val="clear" w:color="auto" w:fill="F5F5F5"/>
          <w:lang w:val="uk-UA"/>
        </w:rPr>
      </w:pPr>
      <w:r w:rsidRPr="00461D6B">
        <w:rPr>
          <w:rFonts w:ascii="Times New Roman" w:hAnsi="Times New Roman" w:cs="Times New Roman"/>
          <w:color w:val="000000"/>
          <w:sz w:val="28"/>
          <w:szCs w:val="28"/>
          <w:shd w:val="clear" w:color="auto" w:fill="F5F5F5"/>
          <w:lang w:val="uk-UA"/>
        </w:rPr>
        <w:t xml:space="preserve">        </w:t>
      </w:r>
      <w:r w:rsidR="00E50B40" w:rsidRPr="00461D6B">
        <w:rPr>
          <w:rFonts w:ascii="Times New Roman" w:hAnsi="Times New Roman" w:cs="Times New Roman"/>
          <w:color w:val="000000"/>
          <w:sz w:val="28"/>
          <w:szCs w:val="28"/>
          <w:shd w:val="clear" w:color="auto" w:fill="F5F5F5"/>
          <w:lang w:val="uk-UA"/>
        </w:rPr>
        <w:t xml:space="preserve"> </w:t>
      </w:r>
      <w:r w:rsidR="00E50B40" w:rsidRPr="00461D6B">
        <w:rPr>
          <w:rFonts w:ascii="Times New Roman" w:hAnsi="Times New Roman" w:cs="Times New Roman"/>
          <w:color w:val="000000"/>
          <w:sz w:val="28"/>
          <w:szCs w:val="28"/>
          <w:shd w:val="clear" w:color="auto" w:fill="F5F5F5"/>
        </w:rPr>
        <w:t xml:space="preserve">Львівська область посідає одне з перших місць в країні за кількістю природних туристично-рекреаційних ресурсів. До них належать лікувальні мінеральні води, лікувальні грязі, озокерит, кліматичні, водні та лісові ресурси [18, с. 208]. </w:t>
      </w:r>
    </w:p>
    <w:p w:rsidR="009F0530" w:rsidRPr="00461D6B" w:rsidRDefault="009F1C0D" w:rsidP="009F1C0D">
      <w:pPr>
        <w:spacing w:after="0" w:line="360" w:lineRule="auto"/>
        <w:jc w:val="both"/>
        <w:rPr>
          <w:rFonts w:ascii="Times New Roman" w:hAnsi="Times New Roman" w:cs="Times New Roman"/>
          <w:color w:val="000000"/>
          <w:sz w:val="28"/>
          <w:szCs w:val="28"/>
          <w:shd w:val="clear" w:color="auto" w:fill="F5F5F5"/>
          <w:lang w:val="uk-UA"/>
        </w:rPr>
      </w:pPr>
      <w:r w:rsidRPr="00461D6B">
        <w:rPr>
          <w:rFonts w:ascii="Times New Roman" w:hAnsi="Times New Roman" w:cs="Times New Roman"/>
          <w:color w:val="000000"/>
          <w:sz w:val="28"/>
          <w:szCs w:val="28"/>
          <w:shd w:val="clear" w:color="auto" w:fill="F5F5F5"/>
          <w:lang w:val="uk-UA"/>
        </w:rPr>
        <w:t xml:space="preserve">        </w:t>
      </w:r>
      <w:r w:rsidR="00E50B40" w:rsidRPr="00461D6B">
        <w:rPr>
          <w:rFonts w:ascii="Times New Roman" w:hAnsi="Times New Roman" w:cs="Times New Roman"/>
          <w:color w:val="000000"/>
          <w:sz w:val="28"/>
          <w:szCs w:val="28"/>
          <w:shd w:val="clear" w:color="auto" w:fill="F5F5F5"/>
        </w:rPr>
        <w:t xml:space="preserve">Львівська область вважається найбільш сприятливою для розвитку туризму та відпочинку. Про це свідчать наявні кліматичні, лісові та водні ресурси, джерела мінеральних вод та різноманітні природні ландшафти [29, с. 77]. </w:t>
      </w:r>
    </w:p>
    <w:p w:rsidR="00E50B40" w:rsidRPr="00461D6B" w:rsidRDefault="00E50B40" w:rsidP="00D7770C">
      <w:pPr>
        <w:spacing w:after="0" w:line="360" w:lineRule="auto"/>
        <w:ind w:firstLine="680"/>
        <w:jc w:val="both"/>
        <w:rPr>
          <w:rFonts w:ascii="Times New Roman" w:hAnsi="Times New Roman" w:cs="Times New Roman"/>
          <w:color w:val="000000"/>
          <w:sz w:val="28"/>
          <w:szCs w:val="28"/>
          <w:shd w:val="clear" w:color="auto" w:fill="F5F5F5"/>
          <w:lang w:val="uk-UA"/>
        </w:rPr>
      </w:pPr>
      <w:r w:rsidRPr="00461D6B">
        <w:rPr>
          <w:rFonts w:ascii="Times New Roman" w:hAnsi="Times New Roman" w:cs="Times New Roman"/>
          <w:color w:val="000000"/>
          <w:sz w:val="28"/>
          <w:szCs w:val="28"/>
          <w:shd w:val="clear" w:color="auto" w:fill="F5F5F5"/>
          <w:lang w:val="uk-UA"/>
        </w:rPr>
        <w:t xml:space="preserve">Беручи до уваги перелік природних туристично-рекреаційних ресурсів Львівської області, бачимо, що до нього входять лікувальні мінеральні води, лікувальні грязі, родовища озокериту, водні та інші ресурси. </w:t>
      </w:r>
      <w:r w:rsidR="00AA02D0">
        <w:rPr>
          <w:rFonts w:ascii="Times New Roman" w:hAnsi="Times New Roman" w:cs="Times New Roman"/>
          <w:color w:val="000000"/>
          <w:sz w:val="28"/>
          <w:szCs w:val="28"/>
          <w:shd w:val="clear" w:color="auto" w:fill="F5F5F5"/>
        </w:rPr>
        <w:t>Найбільше їх зосереджено в Явор</w:t>
      </w:r>
      <w:r w:rsidR="00AA02D0">
        <w:rPr>
          <w:rFonts w:ascii="Times New Roman" w:hAnsi="Times New Roman" w:cs="Times New Roman"/>
          <w:color w:val="000000"/>
          <w:sz w:val="28"/>
          <w:szCs w:val="28"/>
          <w:shd w:val="clear" w:color="auto" w:fill="F5F5F5"/>
          <w:lang w:val="uk-UA"/>
        </w:rPr>
        <w:t>і</w:t>
      </w:r>
      <w:r w:rsidRPr="00461D6B">
        <w:rPr>
          <w:rFonts w:ascii="Times New Roman" w:hAnsi="Times New Roman" w:cs="Times New Roman"/>
          <w:color w:val="000000"/>
          <w:sz w:val="28"/>
          <w:szCs w:val="28"/>
          <w:shd w:val="clear" w:color="auto" w:fill="F5F5F5"/>
        </w:rPr>
        <w:t>вському, Миколаївському, Стрійському та Дрогобицькому районах, найменше – у Пустомицькому, Кам’янка-Бузькому, Сокальському, Радехівсь</w:t>
      </w:r>
      <w:r w:rsidR="009F0530" w:rsidRPr="00461D6B">
        <w:rPr>
          <w:rFonts w:ascii="Times New Roman" w:hAnsi="Times New Roman" w:cs="Times New Roman"/>
          <w:color w:val="000000"/>
          <w:sz w:val="28"/>
          <w:szCs w:val="28"/>
          <w:shd w:val="clear" w:color="auto" w:fill="F5F5F5"/>
        </w:rPr>
        <w:t xml:space="preserve">кому та Бродському районах [3, </w:t>
      </w:r>
      <w:r w:rsidRPr="00461D6B">
        <w:rPr>
          <w:rFonts w:ascii="Times New Roman" w:hAnsi="Times New Roman" w:cs="Times New Roman"/>
          <w:color w:val="000000"/>
          <w:sz w:val="28"/>
          <w:szCs w:val="28"/>
          <w:shd w:val="clear" w:color="auto" w:fill="F5F5F5"/>
        </w:rPr>
        <w:t>c</w:t>
      </w:r>
      <w:r w:rsidR="009F0530" w:rsidRPr="00461D6B">
        <w:rPr>
          <w:rFonts w:ascii="Times New Roman" w:hAnsi="Times New Roman" w:cs="Times New Roman"/>
          <w:color w:val="000000"/>
          <w:sz w:val="28"/>
          <w:szCs w:val="28"/>
          <w:shd w:val="clear" w:color="auto" w:fill="F5F5F5"/>
          <w:lang w:val="uk-UA"/>
        </w:rPr>
        <w:t>.</w:t>
      </w:r>
      <w:r w:rsidRPr="00461D6B">
        <w:rPr>
          <w:rFonts w:ascii="Times New Roman" w:hAnsi="Times New Roman" w:cs="Times New Roman"/>
          <w:color w:val="000000"/>
          <w:sz w:val="28"/>
          <w:szCs w:val="28"/>
          <w:shd w:val="clear" w:color="auto" w:fill="F5F5F5"/>
        </w:rPr>
        <w:t xml:space="preserve"> 63].</w:t>
      </w:r>
    </w:p>
    <w:p w:rsidR="009F0530" w:rsidRPr="00461D6B" w:rsidRDefault="00E50B40" w:rsidP="00D7770C">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Серед усіх регіонів України Львівська область посідає провідне місце за можливостями розвитку бальнеологічних курортів. Вони розташовані поблизу місця бальнеологічних ресурсів. Адже мінеральні води приходять в непридатність після далекого транспортування. Вони мають значну втрату лікувальних властивостей. В області є сім бальнеологічних курортів, зокре</w:t>
      </w:r>
      <w:r w:rsidR="002B1ED4" w:rsidRPr="00461D6B">
        <w:rPr>
          <w:rStyle w:val="jlqj4b"/>
          <w:rFonts w:ascii="Times New Roman" w:hAnsi="Times New Roman" w:cs="Times New Roman"/>
          <w:color w:val="000000"/>
          <w:sz w:val="28"/>
          <w:szCs w:val="28"/>
          <w:shd w:val="clear" w:color="auto" w:fill="F5F5F5"/>
          <w:lang w:val="uk-UA"/>
        </w:rPr>
        <w:t xml:space="preserve">ма Трускавець, Моршин та смт. </w:t>
      </w:r>
      <w:r w:rsidRPr="00461D6B">
        <w:rPr>
          <w:rStyle w:val="jlqj4b"/>
          <w:rFonts w:ascii="Times New Roman" w:hAnsi="Times New Roman" w:cs="Times New Roman"/>
          <w:color w:val="000000"/>
          <w:sz w:val="28"/>
          <w:szCs w:val="28"/>
          <w:shd w:val="clear" w:color="auto" w:fill="F5F5F5"/>
          <w:lang w:val="uk-UA"/>
        </w:rPr>
        <w:t>Східн</w:t>
      </w:r>
      <w:r w:rsidR="009F0530" w:rsidRPr="00461D6B">
        <w:rPr>
          <w:rStyle w:val="jlqj4b"/>
          <w:rFonts w:ascii="Times New Roman" w:hAnsi="Times New Roman" w:cs="Times New Roman"/>
          <w:color w:val="000000"/>
          <w:sz w:val="28"/>
          <w:szCs w:val="28"/>
          <w:shd w:val="clear" w:color="auto" w:fill="F5F5F5"/>
          <w:lang w:val="uk-UA"/>
        </w:rPr>
        <w:t>иця, м.</w:t>
      </w:r>
      <w:r w:rsidR="002B1ED4" w:rsidRPr="00461D6B">
        <w:rPr>
          <w:rStyle w:val="jlqj4b"/>
          <w:rFonts w:ascii="Times New Roman" w:hAnsi="Times New Roman" w:cs="Times New Roman"/>
          <w:color w:val="000000"/>
          <w:sz w:val="28"/>
          <w:szCs w:val="28"/>
          <w:shd w:val="clear" w:color="auto" w:fill="F5F5F5"/>
          <w:lang w:val="uk-UA"/>
        </w:rPr>
        <w:t>Великий Любінь, м.</w:t>
      </w:r>
      <w:r w:rsidR="009F0530" w:rsidRPr="00461D6B">
        <w:rPr>
          <w:rStyle w:val="jlqj4b"/>
          <w:rFonts w:ascii="Times New Roman" w:hAnsi="Times New Roman" w:cs="Times New Roman"/>
          <w:color w:val="000000"/>
          <w:sz w:val="28"/>
          <w:szCs w:val="28"/>
          <w:shd w:val="clear" w:color="auto" w:fill="F5F5F5"/>
          <w:lang w:val="uk-UA"/>
        </w:rPr>
        <w:t>Немирі</w:t>
      </w:r>
      <w:r w:rsidRPr="00461D6B">
        <w:rPr>
          <w:rStyle w:val="jlqj4b"/>
          <w:rFonts w:ascii="Times New Roman" w:hAnsi="Times New Roman" w:cs="Times New Roman"/>
          <w:color w:val="000000"/>
          <w:sz w:val="28"/>
          <w:szCs w:val="28"/>
          <w:shd w:val="clear" w:color="auto" w:fill="F5F5F5"/>
          <w:lang w:val="uk-UA"/>
        </w:rPr>
        <w:t xml:space="preserve">в, </w:t>
      </w:r>
      <w:r w:rsidR="002B1ED4" w:rsidRPr="00461D6B">
        <w:rPr>
          <w:rStyle w:val="jlqj4b"/>
          <w:rFonts w:ascii="Times New Roman" w:hAnsi="Times New Roman" w:cs="Times New Roman"/>
          <w:color w:val="000000"/>
          <w:sz w:val="28"/>
          <w:szCs w:val="28"/>
          <w:shd w:val="clear" w:color="auto" w:fill="F5F5F5"/>
          <w:lang w:val="uk-UA"/>
        </w:rPr>
        <w:lastRenderedPageBreak/>
        <w:t>с.Розлуч, с.</w:t>
      </w:r>
      <w:r w:rsidR="009F0530" w:rsidRPr="00461D6B">
        <w:rPr>
          <w:rStyle w:val="jlqj4b"/>
          <w:rFonts w:ascii="Times New Roman" w:hAnsi="Times New Roman" w:cs="Times New Roman"/>
          <w:color w:val="000000"/>
          <w:sz w:val="28"/>
          <w:szCs w:val="28"/>
          <w:shd w:val="clear" w:color="auto" w:fill="F5F5F5"/>
          <w:lang w:val="uk-UA"/>
        </w:rPr>
        <w:t>Ш</w:t>
      </w:r>
      <w:r w:rsidRPr="00461D6B">
        <w:rPr>
          <w:rStyle w:val="jlqj4b"/>
          <w:rFonts w:ascii="Times New Roman" w:hAnsi="Times New Roman" w:cs="Times New Roman"/>
          <w:color w:val="000000"/>
          <w:sz w:val="28"/>
          <w:szCs w:val="28"/>
          <w:shd w:val="clear" w:color="auto" w:fill="F5F5F5"/>
          <w:lang w:val="uk-UA"/>
        </w:rPr>
        <w:t>кло</w:t>
      </w:r>
      <w:r w:rsidR="009F0530" w:rsidRPr="00461D6B">
        <w:rPr>
          <w:rStyle w:val="jlqj4b"/>
          <w:rFonts w:ascii="Times New Roman" w:hAnsi="Times New Roman" w:cs="Times New Roman"/>
          <w:color w:val="000000"/>
          <w:sz w:val="28"/>
          <w:szCs w:val="28"/>
          <w:shd w:val="clear" w:color="auto" w:fill="F5F5F5"/>
          <w:lang w:val="uk-UA"/>
        </w:rPr>
        <w:t>, розташовані</w:t>
      </w:r>
      <w:r w:rsidRPr="00461D6B">
        <w:rPr>
          <w:rStyle w:val="jlqj4b"/>
          <w:rFonts w:ascii="Times New Roman" w:hAnsi="Times New Roman" w:cs="Times New Roman"/>
          <w:color w:val="000000"/>
          <w:sz w:val="28"/>
          <w:szCs w:val="28"/>
          <w:shd w:val="clear" w:color="auto" w:fill="F5F5F5"/>
          <w:lang w:val="uk-UA"/>
        </w:rPr>
        <w:t xml:space="preserve"> в північно-західній та південно-західній частинах області. Завдяки їм сформувалася лікувально-оздоровча база Львівщини, тобто санаторії, пансіонати, будинки відпочинку та інша курортна інфраструктура [34, с. 50]. </w:t>
      </w:r>
    </w:p>
    <w:p w:rsidR="009F0530" w:rsidRPr="00461D6B" w:rsidRDefault="00E50B40" w:rsidP="00D7770C">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Важливе місце в структурі природного туристично-рекреаційного потенціалу області займають лікувальні мінеральні води. Серед восьми видів мінеральних вод, які використовуються у бальнеології, у Львівській області відомі сім. Виділяють чотири зони їх поширення [5, с. 75]. </w:t>
      </w:r>
    </w:p>
    <w:p w:rsidR="00D7770C" w:rsidRPr="00461D6B" w:rsidRDefault="00E50B40" w:rsidP="00D7770C">
      <w:pPr>
        <w:spacing w:after="0" w:line="360" w:lineRule="auto"/>
        <w:ind w:firstLine="680"/>
        <w:jc w:val="both"/>
        <w:rPr>
          <w:rFonts w:ascii="Times New Roman" w:hAnsi="Times New Roman" w:cs="Times New Roman"/>
          <w:sz w:val="28"/>
          <w:szCs w:val="28"/>
          <w:lang w:val="uk-UA"/>
        </w:rPr>
      </w:pPr>
      <w:r w:rsidRPr="00461D6B">
        <w:rPr>
          <w:rStyle w:val="jlqj4b"/>
          <w:rFonts w:ascii="Times New Roman" w:hAnsi="Times New Roman" w:cs="Times New Roman"/>
          <w:color w:val="000000"/>
          <w:sz w:val="28"/>
          <w:szCs w:val="28"/>
          <w:shd w:val="clear" w:color="auto" w:fill="F5F5F5"/>
          <w:lang w:val="uk-UA"/>
        </w:rPr>
        <w:t>Перша зона включає райони поширення неспецифічних мінеральних вод типу «Нафтуся». Він представлений курортами Трускавця</w:t>
      </w:r>
      <w:r w:rsidR="00D7770C" w:rsidRPr="00461D6B">
        <w:rPr>
          <w:rStyle w:val="22"/>
          <w:rFonts w:eastAsiaTheme="minorHAnsi"/>
          <w:sz w:val="28"/>
          <w:szCs w:val="28"/>
        </w:rPr>
        <w:t xml:space="preserve"> (добовий дебіт родовища складає 47,2 куб. </w:t>
      </w:r>
      <w:r w:rsidR="00AD2259">
        <w:rPr>
          <w:rStyle w:val="22"/>
          <w:rFonts w:eastAsiaTheme="minorHAnsi"/>
          <w:sz w:val="28"/>
          <w:szCs w:val="28"/>
        </w:rPr>
        <w:t>м./добу), Східниця (64,6 куб. м</w:t>
      </w:r>
      <w:r w:rsidR="00D7770C" w:rsidRPr="00461D6B">
        <w:rPr>
          <w:rStyle w:val="22"/>
          <w:rFonts w:eastAsiaTheme="minorHAnsi"/>
          <w:sz w:val="28"/>
          <w:szCs w:val="28"/>
        </w:rPr>
        <w:t xml:space="preserve">/добу), Верхньосинєвидненським родовищем та ще близько 40 іншими джерелами «Нафтусі» (загальні розвідані та прогнозовані </w:t>
      </w:r>
      <w:r w:rsidR="00AD2259">
        <w:rPr>
          <w:rStyle w:val="22"/>
          <w:rFonts w:eastAsiaTheme="minorHAnsi"/>
          <w:sz w:val="28"/>
          <w:szCs w:val="28"/>
        </w:rPr>
        <w:t>ресурси перевищують 5000 куб. м</w:t>
      </w:r>
      <w:r w:rsidR="00D7770C" w:rsidRPr="00461D6B">
        <w:rPr>
          <w:rStyle w:val="22"/>
          <w:rFonts w:eastAsiaTheme="minorHAnsi"/>
          <w:sz w:val="28"/>
          <w:szCs w:val="28"/>
        </w:rPr>
        <w:t>/добу) [</w:t>
      </w:r>
      <w:r w:rsidR="00D7770C" w:rsidRPr="00461D6B">
        <w:rPr>
          <w:rStyle w:val="5"/>
          <w:rFonts w:eastAsiaTheme="minorHAnsi"/>
          <w:sz w:val="28"/>
          <w:szCs w:val="28"/>
          <w:lang w:val="uk-UA"/>
        </w:rPr>
        <w:t xml:space="preserve">16, </w:t>
      </w:r>
      <w:r w:rsidR="00D7770C" w:rsidRPr="00461D6B">
        <w:rPr>
          <w:rStyle w:val="5"/>
          <w:rFonts w:eastAsiaTheme="minorHAnsi"/>
          <w:sz w:val="28"/>
          <w:szCs w:val="28"/>
        </w:rPr>
        <w:t>c</w:t>
      </w:r>
      <w:r w:rsidR="00D7770C" w:rsidRPr="00461D6B">
        <w:rPr>
          <w:rStyle w:val="5"/>
          <w:rFonts w:eastAsiaTheme="minorHAnsi"/>
          <w:sz w:val="28"/>
          <w:szCs w:val="28"/>
          <w:lang w:val="uk-UA"/>
        </w:rPr>
        <w:t>. 99</w:t>
      </w:r>
      <w:r w:rsidR="00D7770C" w:rsidRPr="00461D6B">
        <w:rPr>
          <w:rStyle w:val="22"/>
          <w:rFonts w:eastAsiaTheme="minorHAnsi"/>
          <w:sz w:val="28"/>
          <w:szCs w:val="28"/>
        </w:rPr>
        <w:t>].</w:t>
      </w:r>
    </w:p>
    <w:p w:rsidR="00D7770C" w:rsidRPr="00461D6B" w:rsidRDefault="00D7770C" w:rsidP="00D7770C">
      <w:pPr>
        <w:spacing w:after="0" w:line="360" w:lineRule="auto"/>
        <w:ind w:firstLine="680"/>
        <w:jc w:val="both"/>
        <w:rPr>
          <w:rStyle w:val="22"/>
          <w:rFonts w:eastAsiaTheme="minorHAnsi"/>
          <w:sz w:val="28"/>
          <w:szCs w:val="28"/>
        </w:rPr>
      </w:pPr>
      <w:r w:rsidRPr="00461D6B">
        <w:rPr>
          <w:rStyle w:val="22"/>
          <w:rFonts w:eastAsiaTheme="minorHAnsi"/>
          <w:sz w:val="28"/>
          <w:szCs w:val="28"/>
        </w:rPr>
        <w:t xml:space="preserve">Друга зона охоплює території </w:t>
      </w:r>
      <w:r w:rsidR="00F02EBC" w:rsidRPr="00461D6B">
        <w:rPr>
          <w:rStyle w:val="22"/>
          <w:rFonts w:eastAsiaTheme="minorHAnsi"/>
          <w:sz w:val="28"/>
          <w:szCs w:val="28"/>
        </w:rPr>
        <w:t>на яких поширюються лікувальні розсоли</w:t>
      </w:r>
      <w:r w:rsidRPr="00461D6B">
        <w:rPr>
          <w:rStyle w:val="22"/>
          <w:rFonts w:eastAsiaTheme="minorHAnsi"/>
          <w:sz w:val="28"/>
          <w:szCs w:val="28"/>
        </w:rPr>
        <w:t xml:space="preserve"> з підвищеним вмістом сульфатів і включає курорт Моршин (79,0</w:t>
      </w:r>
      <w:r w:rsidR="00AD2259">
        <w:rPr>
          <w:rStyle w:val="22"/>
          <w:rFonts w:eastAsiaTheme="minorHAnsi"/>
          <w:sz w:val="28"/>
          <w:szCs w:val="28"/>
        </w:rPr>
        <w:t> </w:t>
      </w:r>
      <w:r w:rsidRPr="00461D6B">
        <w:rPr>
          <w:rStyle w:val="22"/>
          <w:rFonts w:eastAsiaTheme="minorHAnsi"/>
          <w:sz w:val="28"/>
          <w:szCs w:val="28"/>
        </w:rPr>
        <w:t>куб.</w:t>
      </w:r>
      <w:r w:rsidR="00AD2259">
        <w:rPr>
          <w:rStyle w:val="22"/>
          <w:rFonts w:eastAsiaTheme="minorHAnsi"/>
          <w:sz w:val="28"/>
          <w:szCs w:val="28"/>
        </w:rPr>
        <w:t> м</w:t>
      </w:r>
      <w:r w:rsidRPr="00461D6B">
        <w:rPr>
          <w:rStyle w:val="22"/>
          <w:rFonts w:eastAsiaTheme="minorHAnsi"/>
          <w:sz w:val="28"/>
          <w:szCs w:val="28"/>
        </w:rPr>
        <w:t>/добу). Тут сумарні розвідані та прогнозовані ресурси лікувальних розсол</w:t>
      </w:r>
      <w:r w:rsidR="00AD2259">
        <w:rPr>
          <w:rStyle w:val="22"/>
          <w:rFonts w:eastAsiaTheme="minorHAnsi"/>
          <w:sz w:val="28"/>
          <w:szCs w:val="28"/>
        </w:rPr>
        <w:t>ів становлять більше 600 куб. м</w:t>
      </w:r>
      <w:r w:rsidRPr="00461D6B">
        <w:rPr>
          <w:rStyle w:val="22"/>
          <w:rFonts w:eastAsiaTheme="minorHAnsi"/>
          <w:sz w:val="28"/>
          <w:szCs w:val="28"/>
        </w:rPr>
        <w:t>/добу [</w:t>
      </w:r>
      <w:r w:rsidRPr="00461D6B">
        <w:rPr>
          <w:rStyle w:val="5"/>
          <w:rFonts w:eastAsiaTheme="minorHAnsi"/>
          <w:sz w:val="28"/>
          <w:szCs w:val="28"/>
          <w:lang w:val="ru-RU"/>
        </w:rPr>
        <w:t xml:space="preserve">16, </w:t>
      </w:r>
      <w:r w:rsidRPr="00461D6B">
        <w:rPr>
          <w:rStyle w:val="5"/>
          <w:rFonts w:eastAsiaTheme="minorHAnsi"/>
          <w:sz w:val="28"/>
          <w:szCs w:val="28"/>
        </w:rPr>
        <w:t>c</w:t>
      </w:r>
      <w:r w:rsidRPr="00461D6B">
        <w:rPr>
          <w:rStyle w:val="5"/>
          <w:rFonts w:eastAsiaTheme="minorHAnsi"/>
          <w:sz w:val="28"/>
          <w:szCs w:val="28"/>
          <w:lang w:val="ru-RU"/>
        </w:rPr>
        <w:t>. 99</w:t>
      </w:r>
      <w:r w:rsidRPr="00461D6B">
        <w:rPr>
          <w:rStyle w:val="22"/>
          <w:rFonts w:eastAsiaTheme="minorHAnsi"/>
          <w:sz w:val="28"/>
          <w:szCs w:val="28"/>
        </w:rPr>
        <w:t>].</w:t>
      </w:r>
    </w:p>
    <w:p w:rsidR="00D7770C" w:rsidRPr="00461D6B" w:rsidRDefault="00D7770C" w:rsidP="00D7770C">
      <w:pPr>
        <w:spacing w:after="0" w:line="360" w:lineRule="auto"/>
        <w:ind w:firstLine="680"/>
        <w:jc w:val="both"/>
        <w:rPr>
          <w:rFonts w:ascii="Times New Roman" w:hAnsi="Times New Roman" w:cs="Times New Roman"/>
          <w:sz w:val="28"/>
          <w:szCs w:val="28"/>
          <w:lang w:val="uk-UA"/>
        </w:rPr>
      </w:pPr>
      <w:r w:rsidRPr="00461D6B">
        <w:rPr>
          <w:rStyle w:val="22"/>
          <w:rFonts w:eastAsiaTheme="minorHAnsi"/>
          <w:sz w:val="28"/>
          <w:szCs w:val="28"/>
        </w:rPr>
        <w:t>У третій зоні поширені мінеральні сульфатні води. Вона охоплює курорти Великий Л</w:t>
      </w:r>
      <w:r w:rsidR="00AD2259">
        <w:rPr>
          <w:rStyle w:val="22"/>
          <w:rFonts w:eastAsiaTheme="minorHAnsi"/>
          <w:sz w:val="28"/>
          <w:szCs w:val="28"/>
        </w:rPr>
        <w:t>юбінь (запаси вод - 57,6 куб. м</w:t>
      </w:r>
      <w:r w:rsidRPr="00461D6B">
        <w:rPr>
          <w:rStyle w:val="22"/>
          <w:rFonts w:eastAsiaTheme="minorHAnsi"/>
          <w:sz w:val="28"/>
          <w:szCs w:val="28"/>
        </w:rPr>
        <w:t>/добу), Немирів (320</w:t>
      </w:r>
      <w:r w:rsidR="00AD2259">
        <w:rPr>
          <w:rStyle w:val="22"/>
          <w:rFonts w:eastAsiaTheme="minorHAnsi"/>
          <w:sz w:val="28"/>
          <w:szCs w:val="28"/>
        </w:rPr>
        <w:t> </w:t>
      </w:r>
      <w:r w:rsidRPr="00461D6B">
        <w:rPr>
          <w:rStyle w:val="22"/>
          <w:rFonts w:eastAsiaTheme="minorHAnsi"/>
          <w:sz w:val="28"/>
          <w:szCs w:val="28"/>
        </w:rPr>
        <w:t xml:space="preserve"> </w:t>
      </w:r>
      <w:r w:rsidR="00AD2259">
        <w:rPr>
          <w:rStyle w:val="22"/>
          <w:rFonts w:eastAsiaTheme="minorHAnsi"/>
          <w:sz w:val="28"/>
          <w:szCs w:val="28"/>
        </w:rPr>
        <w:t>куб.  м/добу), Шкло (5,0 куб. м</w:t>
      </w:r>
      <w:r w:rsidRPr="00461D6B">
        <w:rPr>
          <w:rStyle w:val="22"/>
          <w:rFonts w:eastAsiaTheme="minorHAnsi"/>
          <w:sz w:val="28"/>
          <w:szCs w:val="28"/>
        </w:rPr>
        <w:t>/добу). Загальн</w:t>
      </w:r>
      <w:r w:rsidR="002B1ED4" w:rsidRPr="00461D6B">
        <w:rPr>
          <w:rStyle w:val="22"/>
          <w:rFonts w:eastAsiaTheme="minorHAnsi"/>
          <w:sz w:val="28"/>
          <w:szCs w:val="28"/>
        </w:rPr>
        <w:t>і та прогнозовані запаси дано</w:t>
      </w:r>
      <w:r w:rsidRPr="00461D6B">
        <w:rPr>
          <w:rStyle w:val="22"/>
          <w:rFonts w:eastAsiaTheme="minorHAnsi"/>
          <w:sz w:val="28"/>
          <w:szCs w:val="28"/>
        </w:rPr>
        <w:t>го типу вод складають в о</w:t>
      </w:r>
      <w:r w:rsidR="00AD2259">
        <w:rPr>
          <w:rStyle w:val="22"/>
          <w:rFonts w:eastAsiaTheme="minorHAnsi"/>
          <w:sz w:val="28"/>
          <w:szCs w:val="28"/>
        </w:rPr>
        <w:t>бласті лише кілька тисяч куб. м</w:t>
      </w:r>
      <w:r w:rsidRPr="00461D6B">
        <w:rPr>
          <w:rStyle w:val="22"/>
          <w:rFonts w:eastAsiaTheme="minorHAnsi"/>
          <w:sz w:val="28"/>
          <w:szCs w:val="28"/>
        </w:rPr>
        <w:t>/</w:t>
      </w:r>
      <w:r w:rsidR="0048640F" w:rsidRPr="00461D6B">
        <w:rPr>
          <w:rStyle w:val="22"/>
          <w:rFonts w:eastAsiaTheme="minorHAnsi"/>
          <w:sz w:val="28"/>
          <w:szCs w:val="28"/>
        </w:rPr>
        <w:t>добу, з яких експлуатується май</w:t>
      </w:r>
      <w:r w:rsidR="00AD2259">
        <w:rPr>
          <w:rStyle w:val="22"/>
          <w:rFonts w:eastAsiaTheme="minorHAnsi"/>
          <w:sz w:val="28"/>
          <w:szCs w:val="28"/>
        </w:rPr>
        <w:t>же 250 куб. м</w:t>
      </w:r>
      <w:r w:rsidRPr="00461D6B">
        <w:rPr>
          <w:rStyle w:val="22"/>
          <w:rFonts w:eastAsiaTheme="minorHAnsi"/>
          <w:sz w:val="28"/>
          <w:szCs w:val="28"/>
        </w:rPr>
        <w:t>/добу [</w:t>
      </w:r>
      <w:r w:rsidRPr="00461D6B">
        <w:rPr>
          <w:rStyle w:val="5"/>
          <w:rFonts w:eastAsiaTheme="minorHAnsi"/>
          <w:sz w:val="28"/>
          <w:szCs w:val="28"/>
          <w:lang w:val="uk-UA"/>
        </w:rPr>
        <w:t xml:space="preserve">16, </w:t>
      </w:r>
      <w:r w:rsidRPr="00461D6B">
        <w:rPr>
          <w:rStyle w:val="5"/>
          <w:rFonts w:eastAsiaTheme="minorHAnsi"/>
          <w:sz w:val="28"/>
          <w:szCs w:val="28"/>
        </w:rPr>
        <w:t>c</w:t>
      </w:r>
      <w:r w:rsidRPr="00461D6B">
        <w:rPr>
          <w:rStyle w:val="5"/>
          <w:rFonts w:eastAsiaTheme="minorHAnsi"/>
          <w:sz w:val="28"/>
          <w:szCs w:val="28"/>
          <w:lang w:val="uk-UA"/>
        </w:rPr>
        <w:t>. 100</w:t>
      </w:r>
      <w:r w:rsidRPr="00461D6B">
        <w:rPr>
          <w:rStyle w:val="22"/>
          <w:rFonts w:eastAsiaTheme="minorHAnsi"/>
          <w:sz w:val="28"/>
          <w:szCs w:val="28"/>
        </w:rPr>
        <w:t>].</w:t>
      </w:r>
    </w:p>
    <w:p w:rsidR="00D7770C" w:rsidRPr="00461D6B" w:rsidRDefault="00D7770C" w:rsidP="00D7770C">
      <w:pPr>
        <w:spacing w:after="0" w:line="360" w:lineRule="auto"/>
        <w:ind w:firstLine="680"/>
        <w:jc w:val="both"/>
        <w:rPr>
          <w:rStyle w:val="22"/>
          <w:rFonts w:eastAsiaTheme="minorHAnsi"/>
          <w:sz w:val="28"/>
          <w:szCs w:val="28"/>
        </w:rPr>
      </w:pPr>
      <w:r w:rsidRPr="00461D6B">
        <w:rPr>
          <w:rStyle w:val="22"/>
          <w:rFonts w:eastAsiaTheme="minorHAnsi"/>
          <w:sz w:val="28"/>
          <w:szCs w:val="28"/>
        </w:rPr>
        <w:t>Четверта зона представлена мінеральними водами без с</w:t>
      </w:r>
      <w:r w:rsidR="0048640F" w:rsidRPr="00461D6B">
        <w:rPr>
          <w:rStyle w:val="22"/>
          <w:rFonts w:eastAsiaTheme="minorHAnsi"/>
          <w:sz w:val="28"/>
          <w:szCs w:val="28"/>
        </w:rPr>
        <w:t>пецифічних компонентів і власти</w:t>
      </w:r>
      <w:r w:rsidRPr="00461D6B">
        <w:rPr>
          <w:rStyle w:val="22"/>
          <w:rFonts w:eastAsiaTheme="minorHAnsi"/>
          <w:sz w:val="28"/>
          <w:szCs w:val="28"/>
        </w:rPr>
        <w:t xml:space="preserve">востей, які знаходяться </w:t>
      </w:r>
      <w:r w:rsidR="00AD2259">
        <w:rPr>
          <w:rStyle w:val="22"/>
          <w:rFonts w:eastAsiaTheme="minorHAnsi"/>
          <w:sz w:val="28"/>
          <w:szCs w:val="28"/>
        </w:rPr>
        <w:t>у смт. Олеську (220 куб. м/добу), с. Балучині (158 куб. м</w:t>
      </w:r>
      <w:r w:rsidRPr="00461D6B">
        <w:rPr>
          <w:rStyle w:val="22"/>
          <w:rFonts w:eastAsiaTheme="minorHAnsi"/>
          <w:sz w:val="28"/>
          <w:szCs w:val="28"/>
        </w:rPr>
        <w:t>/добу), с</w:t>
      </w:r>
      <w:r w:rsidR="00AD2259">
        <w:rPr>
          <w:rStyle w:val="22"/>
          <w:rFonts w:eastAsiaTheme="minorHAnsi"/>
          <w:sz w:val="28"/>
          <w:szCs w:val="28"/>
        </w:rPr>
        <w:t>мт. Новому Милятині (138 куб. м/добу), с. Солуках (86 куб. м</w:t>
      </w:r>
      <w:r w:rsidRPr="00461D6B">
        <w:rPr>
          <w:rStyle w:val="22"/>
          <w:rFonts w:eastAsiaTheme="minorHAnsi"/>
          <w:sz w:val="28"/>
          <w:szCs w:val="28"/>
        </w:rPr>
        <w:t>/добу). їхні загальні прогнозован</w:t>
      </w:r>
      <w:r w:rsidR="00AD2259">
        <w:rPr>
          <w:rStyle w:val="22"/>
          <w:rFonts w:eastAsiaTheme="minorHAnsi"/>
          <w:sz w:val="28"/>
          <w:szCs w:val="28"/>
        </w:rPr>
        <w:t>і запаси - близько 27000  куб. м</w:t>
      </w:r>
      <w:r w:rsidRPr="00461D6B">
        <w:rPr>
          <w:rStyle w:val="22"/>
          <w:rFonts w:eastAsiaTheme="minorHAnsi"/>
          <w:sz w:val="28"/>
          <w:szCs w:val="28"/>
        </w:rPr>
        <w:t>/добу</w:t>
      </w:r>
      <w:r w:rsidRPr="00461D6B">
        <w:rPr>
          <w:rFonts w:ascii="Times New Roman" w:hAnsi="Times New Roman" w:cs="Times New Roman"/>
          <w:sz w:val="28"/>
          <w:szCs w:val="28"/>
          <w:lang w:val="uk-UA"/>
        </w:rPr>
        <w:t xml:space="preserve"> </w:t>
      </w:r>
      <w:r w:rsidRPr="00461D6B">
        <w:rPr>
          <w:rStyle w:val="22"/>
          <w:rFonts w:eastAsiaTheme="minorHAnsi"/>
          <w:sz w:val="28"/>
          <w:szCs w:val="28"/>
        </w:rPr>
        <w:t>[</w:t>
      </w:r>
      <w:r w:rsidRPr="00461D6B">
        <w:rPr>
          <w:rStyle w:val="5"/>
          <w:rFonts w:eastAsiaTheme="minorHAnsi"/>
          <w:sz w:val="28"/>
          <w:szCs w:val="28"/>
          <w:lang w:val="ru-RU"/>
        </w:rPr>
        <w:t xml:space="preserve">16, </w:t>
      </w:r>
      <w:r w:rsidRPr="00461D6B">
        <w:rPr>
          <w:rStyle w:val="5"/>
          <w:rFonts w:eastAsiaTheme="minorHAnsi"/>
          <w:sz w:val="28"/>
          <w:szCs w:val="28"/>
        </w:rPr>
        <w:t>c</w:t>
      </w:r>
      <w:r w:rsidRPr="00461D6B">
        <w:rPr>
          <w:rStyle w:val="5"/>
          <w:rFonts w:eastAsiaTheme="minorHAnsi"/>
          <w:sz w:val="28"/>
          <w:szCs w:val="28"/>
          <w:lang w:val="ru-RU"/>
        </w:rPr>
        <w:t>. 10</w:t>
      </w:r>
      <w:r w:rsidRPr="00461D6B">
        <w:rPr>
          <w:rStyle w:val="22"/>
          <w:rFonts w:eastAsiaTheme="minorHAnsi"/>
          <w:sz w:val="28"/>
          <w:szCs w:val="28"/>
        </w:rPr>
        <w:t>].</w:t>
      </w:r>
      <w:r w:rsidRPr="00461D6B">
        <w:rPr>
          <w:rStyle w:val="22"/>
          <w:rFonts w:eastAsiaTheme="minorHAnsi"/>
          <w:sz w:val="28"/>
          <w:szCs w:val="28"/>
        </w:rPr>
        <w:tab/>
      </w:r>
    </w:p>
    <w:p w:rsidR="00D7770C" w:rsidRPr="00461D6B" w:rsidRDefault="00D7770C" w:rsidP="00D7770C">
      <w:pPr>
        <w:spacing w:after="0" w:line="360" w:lineRule="auto"/>
        <w:ind w:firstLine="680"/>
        <w:jc w:val="right"/>
        <w:rPr>
          <w:rFonts w:ascii="Times New Roman" w:hAnsi="Times New Roman" w:cs="Times New Roman"/>
          <w:i/>
          <w:sz w:val="28"/>
          <w:szCs w:val="28"/>
          <w:lang w:val="uk-UA"/>
        </w:rPr>
      </w:pPr>
    </w:p>
    <w:p w:rsidR="000E35DF" w:rsidRPr="00461D6B" w:rsidRDefault="000E35DF" w:rsidP="00D7770C">
      <w:pPr>
        <w:spacing w:after="0" w:line="360" w:lineRule="auto"/>
        <w:ind w:firstLine="680"/>
        <w:jc w:val="right"/>
        <w:rPr>
          <w:rFonts w:ascii="Times New Roman" w:hAnsi="Times New Roman" w:cs="Times New Roman"/>
          <w:i/>
          <w:sz w:val="28"/>
          <w:szCs w:val="28"/>
          <w:lang w:val="uk-UA"/>
        </w:rPr>
      </w:pPr>
    </w:p>
    <w:p w:rsidR="00D7770C" w:rsidRPr="00461D6B" w:rsidRDefault="004A429A" w:rsidP="004A429A">
      <w:pPr>
        <w:spacing w:after="0" w:line="360" w:lineRule="auto"/>
        <w:ind w:firstLine="680"/>
        <w:jc w:val="center"/>
        <w:rPr>
          <w:rFonts w:ascii="Times New Roman" w:hAnsi="Times New Roman" w:cs="Times New Roman"/>
          <w:i/>
          <w:sz w:val="28"/>
          <w:szCs w:val="28"/>
          <w:lang w:val="uk-UA"/>
        </w:rPr>
      </w:pPr>
      <w:r>
        <w:rPr>
          <w:rFonts w:ascii="Times New Roman" w:hAnsi="Times New Roman" w:cs="Times New Roman"/>
          <w:i/>
          <w:sz w:val="28"/>
          <w:szCs w:val="28"/>
          <w:lang w:val="uk-UA"/>
        </w:rPr>
        <w:lastRenderedPageBreak/>
        <w:t xml:space="preserve">                                                                                              </w:t>
      </w:r>
      <w:r w:rsidR="00D7770C" w:rsidRPr="00461D6B">
        <w:rPr>
          <w:rFonts w:ascii="Times New Roman" w:hAnsi="Times New Roman" w:cs="Times New Roman"/>
          <w:i/>
          <w:sz w:val="28"/>
          <w:szCs w:val="28"/>
          <w:lang w:val="uk-UA"/>
        </w:rPr>
        <w:t xml:space="preserve">Таблиця. 2.1. </w:t>
      </w:r>
    </w:p>
    <w:p w:rsidR="00AD2259" w:rsidRPr="00AD2259" w:rsidRDefault="00D7770C" w:rsidP="00AD2259">
      <w:pPr>
        <w:spacing w:after="0" w:line="360" w:lineRule="auto"/>
        <w:ind w:firstLine="680"/>
        <w:jc w:val="center"/>
        <w:rPr>
          <w:rFonts w:ascii="Times New Roman" w:hAnsi="Times New Roman" w:cs="Times New Roman"/>
          <w:b/>
          <w:sz w:val="28"/>
          <w:szCs w:val="28"/>
        </w:rPr>
      </w:pPr>
      <w:r w:rsidRPr="00461D6B">
        <w:rPr>
          <w:rFonts w:ascii="Times New Roman" w:hAnsi="Times New Roman" w:cs="Times New Roman"/>
          <w:b/>
          <w:sz w:val="28"/>
          <w:szCs w:val="28"/>
          <w:lang w:val="uk-UA"/>
        </w:rPr>
        <w:t>Ресурси бальнеологічних курортів Львівської області</w:t>
      </w:r>
      <w:r w:rsidRPr="00461D6B">
        <w:rPr>
          <w:rFonts w:ascii="Times New Roman" w:hAnsi="Times New Roman" w:cs="Times New Roman"/>
          <w:b/>
          <w:sz w:val="28"/>
          <w:szCs w:val="28"/>
        </w:rPr>
        <w:t xml:space="preserve"> [26]</w:t>
      </w:r>
    </w:p>
    <w:tbl>
      <w:tblPr>
        <w:tblOverlap w:val="never"/>
        <w:tblW w:w="0" w:type="auto"/>
        <w:jc w:val="center"/>
        <w:tblLayout w:type="fixed"/>
        <w:tblCellMar>
          <w:left w:w="10" w:type="dxa"/>
          <w:right w:w="10" w:type="dxa"/>
        </w:tblCellMar>
        <w:tblLook w:val="04A0" w:firstRow="1" w:lastRow="0" w:firstColumn="1" w:lastColumn="0" w:noHBand="0" w:noVBand="1"/>
      </w:tblPr>
      <w:tblGrid>
        <w:gridCol w:w="2842"/>
        <w:gridCol w:w="6526"/>
      </w:tblGrid>
      <w:tr w:rsidR="00D7770C" w:rsidRPr="00461D6B" w:rsidTr="0048640F">
        <w:trPr>
          <w:trHeight w:hRule="exact" w:val="350"/>
          <w:jc w:val="center"/>
        </w:trPr>
        <w:tc>
          <w:tcPr>
            <w:tcW w:w="2842" w:type="dxa"/>
            <w:tcBorders>
              <w:top w:val="single" w:sz="4" w:space="0" w:color="auto"/>
              <w:left w:val="single" w:sz="4" w:space="0" w:color="auto"/>
            </w:tcBorders>
            <w:shd w:val="clear" w:color="auto" w:fill="FFFFFF"/>
            <w:vAlign w:val="bottom"/>
          </w:tcPr>
          <w:p w:rsidR="00D7770C" w:rsidRPr="00461D6B" w:rsidRDefault="00D7770C" w:rsidP="000F6740">
            <w:pPr>
              <w:spacing w:after="0" w:line="240" w:lineRule="auto"/>
              <w:jc w:val="center"/>
              <w:rPr>
                <w:rFonts w:ascii="Times New Roman" w:hAnsi="Times New Roman" w:cs="Times New Roman"/>
                <w:b/>
                <w:sz w:val="28"/>
                <w:szCs w:val="28"/>
                <w:lang w:val="uk-UA"/>
              </w:rPr>
            </w:pPr>
            <w:r w:rsidRPr="00461D6B">
              <w:rPr>
                <w:rStyle w:val="29pt"/>
                <w:rFonts w:eastAsiaTheme="minorHAnsi"/>
                <w:b/>
                <w:sz w:val="28"/>
                <w:szCs w:val="28"/>
              </w:rPr>
              <w:t>Назва курорту</w:t>
            </w:r>
          </w:p>
        </w:tc>
        <w:tc>
          <w:tcPr>
            <w:tcW w:w="6526" w:type="dxa"/>
            <w:tcBorders>
              <w:top w:val="single" w:sz="4" w:space="0" w:color="auto"/>
              <w:left w:val="single" w:sz="4" w:space="0" w:color="auto"/>
              <w:right w:val="single" w:sz="4" w:space="0" w:color="auto"/>
            </w:tcBorders>
            <w:shd w:val="clear" w:color="auto" w:fill="FFFFFF"/>
            <w:vAlign w:val="bottom"/>
          </w:tcPr>
          <w:p w:rsidR="00D7770C" w:rsidRPr="00461D6B" w:rsidRDefault="00D7770C" w:rsidP="000F6740">
            <w:pPr>
              <w:spacing w:after="0" w:line="240" w:lineRule="auto"/>
              <w:jc w:val="center"/>
              <w:rPr>
                <w:rStyle w:val="29pt"/>
                <w:rFonts w:eastAsiaTheme="minorHAnsi"/>
                <w:b/>
                <w:sz w:val="28"/>
                <w:szCs w:val="28"/>
              </w:rPr>
            </w:pPr>
            <w:r w:rsidRPr="00461D6B">
              <w:rPr>
                <w:rStyle w:val="29pt"/>
                <w:rFonts w:eastAsiaTheme="minorHAnsi"/>
                <w:b/>
                <w:sz w:val="28"/>
                <w:szCs w:val="28"/>
              </w:rPr>
              <w:t>Тип мінеральних вод/пслоїдів</w:t>
            </w:r>
          </w:p>
          <w:p w:rsidR="009F1C0D" w:rsidRPr="00461D6B" w:rsidRDefault="009F1C0D" w:rsidP="000F6740">
            <w:pPr>
              <w:spacing w:after="0" w:line="240" w:lineRule="auto"/>
              <w:jc w:val="center"/>
              <w:rPr>
                <w:rStyle w:val="29pt"/>
                <w:rFonts w:eastAsiaTheme="minorHAnsi"/>
                <w:b/>
                <w:sz w:val="28"/>
                <w:szCs w:val="28"/>
              </w:rPr>
            </w:pPr>
          </w:p>
          <w:p w:rsidR="009F1C0D" w:rsidRPr="00461D6B" w:rsidRDefault="009F1C0D" w:rsidP="000F6740">
            <w:pPr>
              <w:spacing w:after="0" w:line="240" w:lineRule="auto"/>
              <w:jc w:val="center"/>
              <w:rPr>
                <w:rFonts w:ascii="Times New Roman" w:hAnsi="Times New Roman" w:cs="Times New Roman"/>
                <w:b/>
                <w:sz w:val="28"/>
                <w:szCs w:val="28"/>
                <w:lang w:val="uk-UA"/>
              </w:rPr>
            </w:pPr>
          </w:p>
        </w:tc>
      </w:tr>
      <w:tr w:rsidR="00D7770C" w:rsidRPr="00461D6B" w:rsidTr="00AD2259">
        <w:trPr>
          <w:trHeight w:hRule="exact" w:val="283"/>
          <w:jc w:val="center"/>
        </w:trPr>
        <w:tc>
          <w:tcPr>
            <w:tcW w:w="2842" w:type="dxa"/>
            <w:vMerge w:val="restart"/>
            <w:tcBorders>
              <w:top w:val="single" w:sz="4" w:space="0" w:color="auto"/>
              <w:left w:val="single" w:sz="4" w:space="0" w:color="auto"/>
            </w:tcBorders>
            <w:shd w:val="clear" w:color="auto" w:fill="FFFFFF"/>
            <w:vAlign w:val="center"/>
          </w:tcPr>
          <w:p w:rsidR="00D7770C" w:rsidRPr="00461D6B" w:rsidRDefault="00D7770C" w:rsidP="000F6740">
            <w:pPr>
              <w:spacing w:after="0" w:line="240" w:lineRule="auto"/>
              <w:jc w:val="center"/>
              <w:rPr>
                <w:rFonts w:ascii="Times New Roman" w:hAnsi="Times New Roman" w:cs="Times New Roman"/>
                <w:sz w:val="28"/>
                <w:szCs w:val="28"/>
                <w:lang w:val="uk-UA"/>
              </w:rPr>
            </w:pPr>
            <w:r w:rsidRPr="00461D6B">
              <w:rPr>
                <w:rStyle w:val="29pt"/>
                <w:rFonts w:eastAsiaTheme="minorHAnsi"/>
                <w:sz w:val="28"/>
                <w:szCs w:val="28"/>
              </w:rPr>
              <w:t>м. Трускавсць</w:t>
            </w:r>
          </w:p>
        </w:tc>
        <w:tc>
          <w:tcPr>
            <w:tcW w:w="6526" w:type="dxa"/>
            <w:tcBorders>
              <w:top w:val="single" w:sz="4" w:space="0" w:color="auto"/>
              <w:left w:val="single" w:sz="4" w:space="0" w:color="auto"/>
              <w:right w:val="single" w:sz="4" w:space="0" w:color="auto"/>
            </w:tcBorders>
            <w:shd w:val="clear" w:color="auto" w:fill="FFFFFF"/>
            <w:vAlign w:val="bottom"/>
          </w:tcPr>
          <w:p w:rsidR="00D7770C" w:rsidRPr="00461D6B" w:rsidRDefault="00D7770C" w:rsidP="000F6740">
            <w:pPr>
              <w:spacing w:after="0" w:line="240" w:lineRule="auto"/>
              <w:jc w:val="center"/>
              <w:rPr>
                <w:rFonts w:ascii="Times New Roman" w:hAnsi="Times New Roman" w:cs="Times New Roman"/>
                <w:sz w:val="24"/>
                <w:szCs w:val="24"/>
                <w:lang w:val="uk-UA"/>
              </w:rPr>
            </w:pPr>
            <w:r w:rsidRPr="00461D6B">
              <w:rPr>
                <w:rStyle w:val="29pt"/>
                <w:rFonts w:eastAsiaTheme="minorHAnsi"/>
                <w:sz w:val="24"/>
                <w:szCs w:val="24"/>
              </w:rPr>
              <w:t>Нафтуся</w:t>
            </w:r>
          </w:p>
        </w:tc>
      </w:tr>
      <w:tr w:rsidR="00D7770C" w:rsidRPr="00461D6B" w:rsidTr="0048640F">
        <w:trPr>
          <w:trHeight w:hRule="exact" w:val="422"/>
          <w:jc w:val="center"/>
        </w:trPr>
        <w:tc>
          <w:tcPr>
            <w:tcW w:w="2842" w:type="dxa"/>
            <w:vMerge/>
            <w:tcBorders>
              <w:left w:val="single" w:sz="4" w:space="0" w:color="auto"/>
            </w:tcBorders>
            <w:shd w:val="clear" w:color="auto" w:fill="FFFFFF"/>
            <w:vAlign w:val="center"/>
          </w:tcPr>
          <w:p w:rsidR="00D7770C" w:rsidRPr="00461D6B" w:rsidRDefault="00D7770C" w:rsidP="000F6740">
            <w:pPr>
              <w:spacing w:after="0" w:line="240" w:lineRule="auto"/>
              <w:rPr>
                <w:rFonts w:ascii="Times New Roman" w:hAnsi="Times New Roman" w:cs="Times New Roman"/>
                <w:sz w:val="28"/>
                <w:szCs w:val="28"/>
                <w:lang w:val="uk-UA"/>
              </w:rPr>
            </w:pPr>
          </w:p>
        </w:tc>
        <w:tc>
          <w:tcPr>
            <w:tcW w:w="6526" w:type="dxa"/>
            <w:tcBorders>
              <w:top w:val="single" w:sz="4" w:space="0" w:color="auto"/>
              <w:left w:val="single" w:sz="4" w:space="0" w:color="auto"/>
              <w:right w:val="single" w:sz="4" w:space="0" w:color="auto"/>
            </w:tcBorders>
            <w:shd w:val="clear" w:color="auto" w:fill="FFFFFF"/>
            <w:vAlign w:val="bottom"/>
          </w:tcPr>
          <w:p w:rsidR="00D7770C" w:rsidRPr="00461D6B" w:rsidRDefault="00D7770C" w:rsidP="000F6740">
            <w:pPr>
              <w:spacing w:after="0" w:line="240" w:lineRule="auto"/>
              <w:jc w:val="center"/>
              <w:rPr>
                <w:rFonts w:ascii="Times New Roman" w:hAnsi="Times New Roman" w:cs="Times New Roman"/>
                <w:sz w:val="24"/>
                <w:szCs w:val="24"/>
                <w:lang w:val="uk-UA"/>
              </w:rPr>
            </w:pPr>
            <w:r w:rsidRPr="00461D6B">
              <w:rPr>
                <w:rStyle w:val="29pt"/>
                <w:rFonts w:eastAsiaTheme="minorHAnsi"/>
                <w:sz w:val="24"/>
                <w:szCs w:val="24"/>
              </w:rPr>
              <w:t>Сульфатно-хлоридно натрієва</w:t>
            </w:r>
          </w:p>
        </w:tc>
      </w:tr>
      <w:tr w:rsidR="00D7770C" w:rsidRPr="00461D6B" w:rsidTr="00AD2259">
        <w:trPr>
          <w:trHeight w:hRule="exact" w:val="563"/>
          <w:jc w:val="center"/>
        </w:trPr>
        <w:tc>
          <w:tcPr>
            <w:tcW w:w="2842" w:type="dxa"/>
            <w:vMerge/>
            <w:tcBorders>
              <w:left w:val="single" w:sz="4" w:space="0" w:color="auto"/>
            </w:tcBorders>
            <w:shd w:val="clear" w:color="auto" w:fill="FFFFFF"/>
            <w:vAlign w:val="center"/>
          </w:tcPr>
          <w:p w:rsidR="00D7770C" w:rsidRPr="00461D6B" w:rsidRDefault="00D7770C" w:rsidP="000F6740">
            <w:pPr>
              <w:spacing w:after="0" w:line="240" w:lineRule="auto"/>
              <w:rPr>
                <w:rFonts w:ascii="Times New Roman" w:hAnsi="Times New Roman" w:cs="Times New Roman"/>
                <w:sz w:val="28"/>
                <w:szCs w:val="28"/>
                <w:lang w:val="uk-UA"/>
              </w:rPr>
            </w:pPr>
          </w:p>
        </w:tc>
        <w:tc>
          <w:tcPr>
            <w:tcW w:w="6526" w:type="dxa"/>
            <w:tcBorders>
              <w:top w:val="single" w:sz="4" w:space="0" w:color="auto"/>
              <w:left w:val="single" w:sz="4" w:space="0" w:color="auto"/>
              <w:right w:val="single" w:sz="4" w:space="0" w:color="auto"/>
            </w:tcBorders>
            <w:shd w:val="clear" w:color="auto" w:fill="FFFFFF"/>
          </w:tcPr>
          <w:p w:rsidR="00D7770C" w:rsidRPr="00461D6B" w:rsidRDefault="00D7770C" w:rsidP="000F6740">
            <w:pPr>
              <w:spacing w:after="0" w:line="240" w:lineRule="auto"/>
              <w:jc w:val="center"/>
              <w:rPr>
                <w:rFonts w:ascii="Times New Roman" w:hAnsi="Times New Roman" w:cs="Times New Roman"/>
                <w:sz w:val="24"/>
                <w:szCs w:val="24"/>
                <w:lang w:val="uk-UA"/>
              </w:rPr>
            </w:pPr>
            <w:r w:rsidRPr="00461D6B">
              <w:rPr>
                <w:rStyle w:val="29pt"/>
                <w:rFonts w:eastAsiaTheme="minorHAnsi"/>
                <w:sz w:val="24"/>
                <w:szCs w:val="24"/>
              </w:rPr>
              <w:t>Сульфатно-хлорндно магнієво-натрієві розсоли зі специфічними компонентами</w:t>
            </w:r>
          </w:p>
        </w:tc>
      </w:tr>
      <w:tr w:rsidR="00D7770C" w:rsidRPr="00461D6B" w:rsidTr="00AD2259">
        <w:trPr>
          <w:trHeight w:hRule="exact" w:val="429"/>
          <w:jc w:val="center"/>
        </w:trPr>
        <w:tc>
          <w:tcPr>
            <w:tcW w:w="2842" w:type="dxa"/>
            <w:vMerge w:val="restart"/>
            <w:tcBorders>
              <w:top w:val="single" w:sz="4" w:space="0" w:color="auto"/>
              <w:left w:val="single" w:sz="4" w:space="0" w:color="auto"/>
            </w:tcBorders>
            <w:shd w:val="clear" w:color="auto" w:fill="FFFFFF"/>
            <w:vAlign w:val="center"/>
          </w:tcPr>
          <w:p w:rsidR="00D7770C" w:rsidRPr="00461D6B" w:rsidRDefault="00D7770C" w:rsidP="000F6740">
            <w:pPr>
              <w:spacing w:after="0" w:line="240" w:lineRule="auto"/>
              <w:jc w:val="center"/>
              <w:rPr>
                <w:rFonts w:ascii="Times New Roman" w:hAnsi="Times New Roman" w:cs="Times New Roman"/>
                <w:sz w:val="28"/>
                <w:szCs w:val="28"/>
                <w:lang w:val="uk-UA"/>
              </w:rPr>
            </w:pPr>
            <w:r w:rsidRPr="00461D6B">
              <w:rPr>
                <w:rStyle w:val="29pt"/>
                <w:rFonts w:eastAsiaTheme="minorHAnsi"/>
                <w:sz w:val="28"/>
                <w:szCs w:val="28"/>
              </w:rPr>
              <w:t>м. Моршин</w:t>
            </w:r>
          </w:p>
        </w:tc>
        <w:tc>
          <w:tcPr>
            <w:tcW w:w="6526" w:type="dxa"/>
            <w:tcBorders>
              <w:top w:val="single" w:sz="4" w:space="0" w:color="auto"/>
              <w:left w:val="single" w:sz="4" w:space="0" w:color="auto"/>
              <w:right w:val="single" w:sz="4" w:space="0" w:color="auto"/>
            </w:tcBorders>
            <w:shd w:val="clear" w:color="auto" w:fill="FFFFFF"/>
            <w:vAlign w:val="bottom"/>
          </w:tcPr>
          <w:p w:rsidR="00D7770C" w:rsidRPr="00461D6B" w:rsidRDefault="00D7770C" w:rsidP="000F6740">
            <w:pPr>
              <w:spacing w:after="0" w:line="240" w:lineRule="auto"/>
              <w:jc w:val="center"/>
              <w:rPr>
                <w:rFonts w:ascii="Times New Roman" w:hAnsi="Times New Roman" w:cs="Times New Roman"/>
                <w:sz w:val="24"/>
                <w:szCs w:val="24"/>
                <w:lang w:val="uk-UA"/>
              </w:rPr>
            </w:pPr>
            <w:r w:rsidRPr="00461D6B">
              <w:rPr>
                <w:rStyle w:val="29pt"/>
                <w:rFonts w:eastAsiaTheme="minorHAnsi"/>
                <w:sz w:val="24"/>
                <w:szCs w:val="24"/>
              </w:rPr>
              <w:t>Сульфатно-хлорндно магнієво-натрієві розеоли (джерело №1)</w:t>
            </w:r>
          </w:p>
        </w:tc>
      </w:tr>
      <w:tr w:rsidR="00D7770C" w:rsidRPr="00461D6B" w:rsidTr="0048640F">
        <w:trPr>
          <w:trHeight w:hRule="exact" w:val="272"/>
          <w:jc w:val="center"/>
        </w:trPr>
        <w:tc>
          <w:tcPr>
            <w:tcW w:w="2842" w:type="dxa"/>
            <w:vMerge/>
            <w:tcBorders>
              <w:left w:val="single" w:sz="4" w:space="0" w:color="auto"/>
            </w:tcBorders>
            <w:shd w:val="clear" w:color="auto" w:fill="FFFFFF"/>
            <w:vAlign w:val="center"/>
          </w:tcPr>
          <w:p w:rsidR="00D7770C" w:rsidRPr="00461D6B" w:rsidRDefault="00D7770C" w:rsidP="000F6740">
            <w:pPr>
              <w:spacing w:after="0" w:line="240" w:lineRule="auto"/>
              <w:rPr>
                <w:rFonts w:ascii="Times New Roman" w:hAnsi="Times New Roman" w:cs="Times New Roman"/>
                <w:sz w:val="28"/>
                <w:szCs w:val="28"/>
                <w:lang w:val="uk-UA"/>
              </w:rPr>
            </w:pPr>
          </w:p>
        </w:tc>
        <w:tc>
          <w:tcPr>
            <w:tcW w:w="6526" w:type="dxa"/>
            <w:tcBorders>
              <w:top w:val="single" w:sz="4" w:space="0" w:color="auto"/>
              <w:left w:val="single" w:sz="4" w:space="0" w:color="auto"/>
              <w:right w:val="single" w:sz="4" w:space="0" w:color="auto"/>
            </w:tcBorders>
            <w:shd w:val="clear" w:color="auto" w:fill="FFFFFF"/>
            <w:vAlign w:val="bottom"/>
          </w:tcPr>
          <w:p w:rsidR="00D7770C" w:rsidRPr="00461D6B" w:rsidRDefault="009F1C0D" w:rsidP="009F1C0D">
            <w:pPr>
              <w:spacing w:after="0" w:line="240" w:lineRule="auto"/>
              <w:rPr>
                <w:rFonts w:ascii="Times New Roman" w:hAnsi="Times New Roman" w:cs="Times New Roman"/>
                <w:sz w:val="24"/>
                <w:szCs w:val="24"/>
                <w:lang w:val="uk-UA"/>
              </w:rPr>
            </w:pPr>
            <w:r w:rsidRPr="00461D6B">
              <w:rPr>
                <w:rStyle w:val="29pt"/>
                <w:rFonts w:eastAsiaTheme="minorHAnsi"/>
                <w:sz w:val="24"/>
                <w:szCs w:val="24"/>
              </w:rPr>
              <w:t xml:space="preserve">                    </w:t>
            </w:r>
            <w:r w:rsidR="00D7770C" w:rsidRPr="00461D6B">
              <w:rPr>
                <w:rStyle w:val="29pt"/>
                <w:rFonts w:eastAsiaTheme="minorHAnsi"/>
                <w:sz w:val="24"/>
                <w:szCs w:val="24"/>
              </w:rPr>
              <w:t>Слабомінералізовані (джерело №4)</w:t>
            </w:r>
          </w:p>
        </w:tc>
      </w:tr>
      <w:tr w:rsidR="00D7770C" w:rsidRPr="00461D6B" w:rsidTr="0048640F">
        <w:trPr>
          <w:trHeight w:hRule="exact" w:val="406"/>
          <w:jc w:val="center"/>
        </w:trPr>
        <w:tc>
          <w:tcPr>
            <w:tcW w:w="2842" w:type="dxa"/>
            <w:vMerge/>
            <w:tcBorders>
              <w:left w:val="single" w:sz="4" w:space="0" w:color="auto"/>
            </w:tcBorders>
            <w:shd w:val="clear" w:color="auto" w:fill="FFFFFF"/>
            <w:vAlign w:val="center"/>
          </w:tcPr>
          <w:p w:rsidR="00D7770C" w:rsidRPr="00461D6B" w:rsidRDefault="00D7770C" w:rsidP="000F6740">
            <w:pPr>
              <w:spacing w:after="0" w:line="240" w:lineRule="auto"/>
              <w:rPr>
                <w:rFonts w:ascii="Times New Roman" w:hAnsi="Times New Roman" w:cs="Times New Roman"/>
                <w:sz w:val="28"/>
                <w:szCs w:val="28"/>
                <w:lang w:val="uk-UA"/>
              </w:rPr>
            </w:pPr>
          </w:p>
        </w:tc>
        <w:tc>
          <w:tcPr>
            <w:tcW w:w="6526" w:type="dxa"/>
            <w:tcBorders>
              <w:top w:val="single" w:sz="4" w:space="0" w:color="auto"/>
              <w:left w:val="single" w:sz="4" w:space="0" w:color="auto"/>
              <w:right w:val="single" w:sz="4" w:space="0" w:color="auto"/>
            </w:tcBorders>
            <w:shd w:val="clear" w:color="auto" w:fill="FFFFFF"/>
            <w:vAlign w:val="bottom"/>
          </w:tcPr>
          <w:p w:rsidR="00D7770C" w:rsidRPr="00461D6B" w:rsidRDefault="000E35DF" w:rsidP="000F6740">
            <w:pPr>
              <w:spacing w:after="0" w:line="240" w:lineRule="auto"/>
              <w:jc w:val="center"/>
              <w:rPr>
                <w:rStyle w:val="29pt"/>
                <w:rFonts w:eastAsiaTheme="minorHAnsi"/>
                <w:sz w:val="24"/>
                <w:szCs w:val="24"/>
              </w:rPr>
            </w:pPr>
            <w:r w:rsidRPr="00461D6B">
              <w:rPr>
                <w:rStyle w:val="29pt"/>
                <w:rFonts w:eastAsiaTheme="minorHAnsi"/>
                <w:sz w:val="24"/>
                <w:szCs w:val="24"/>
              </w:rPr>
              <w:t>Хлоридно-натрієві сульфатні розс</w:t>
            </w:r>
            <w:r w:rsidR="00D7770C" w:rsidRPr="00461D6B">
              <w:rPr>
                <w:rStyle w:val="29pt"/>
                <w:rFonts w:eastAsiaTheme="minorHAnsi"/>
                <w:sz w:val="24"/>
                <w:szCs w:val="24"/>
              </w:rPr>
              <w:t>оли (джерело №6)</w:t>
            </w:r>
          </w:p>
          <w:p w:rsidR="009F1C0D" w:rsidRPr="00461D6B" w:rsidRDefault="009F1C0D" w:rsidP="000F6740">
            <w:pPr>
              <w:spacing w:after="0" w:line="240" w:lineRule="auto"/>
              <w:jc w:val="center"/>
              <w:rPr>
                <w:rStyle w:val="29pt"/>
                <w:rFonts w:eastAsiaTheme="minorHAnsi"/>
                <w:sz w:val="24"/>
                <w:szCs w:val="24"/>
              </w:rPr>
            </w:pPr>
          </w:p>
          <w:p w:rsidR="009F1C0D" w:rsidRPr="00461D6B" w:rsidRDefault="009F1C0D" w:rsidP="000F6740">
            <w:pPr>
              <w:spacing w:after="0" w:line="240" w:lineRule="auto"/>
              <w:jc w:val="center"/>
              <w:rPr>
                <w:rStyle w:val="29pt"/>
                <w:rFonts w:eastAsiaTheme="minorHAnsi"/>
                <w:sz w:val="24"/>
                <w:szCs w:val="24"/>
              </w:rPr>
            </w:pPr>
          </w:p>
          <w:p w:rsidR="009F1C0D" w:rsidRPr="00461D6B" w:rsidRDefault="009F1C0D" w:rsidP="000F6740">
            <w:pPr>
              <w:spacing w:after="0" w:line="240" w:lineRule="auto"/>
              <w:jc w:val="center"/>
              <w:rPr>
                <w:rFonts w:ascii="Times New Roman" w:hAnsi="Times New Roman" w:cs="Times New Roman"/>
                <w:sz w:val="24"/>
                <w:szCs w:val="24"/>
                <w:lang w:val="uk-UA"/>
              </w:rPr>
            </w:pPr>
          </w:p>
        </w:tc>
      </w:tr>
      <w:tr w:rsidR="00D7770C" w:rsidRPr="00461D6B" w:rsidTr="0048640F">
        <w:trPr>
          <w:trHeight w:hRule="exact" w:val="295"/>
          <w:jc w:val="center"/>
        </w:trPr>
        <w:tc>
          <w:tcPr>
            <w:tcW w:w="2842" w:type="dxa"/>
            <w:vMerge w:val="restart"/>
            <w:tcBorders>
              <w:top w:val="single" w:sz="4" w:space="0" w:color="auto"/>
              <w:left w:val="single" w:sz="4" w:space="0" w:color="auto"/>
            </w:tcBorders>
            <w:shd w:val="clear" w:color="auto" w:fill="FFFFFF"/>
            <w:vAlign w:val="center"/>
          </w:tcPr>
          <w:p w:rsidR="00D7770C" w:rsidRPr="00461D6B" w:rsidRDefault="00D7770C" w:rsidP="000F6740">
            <w:pPr>
              <w:spacing w:after="0" w:line="240" w:lineRule="auto"/>
              <w:jc w:val="center"/>
              <w:rPr>
                <w:rFonts w:ascii="Times New Roman" w:hAnsi="Times New Roman" w:cs="Times New Roman"/>
                <w:sz w:val="28"/>
                <w:szCs w:val="28"/>
                <w:lang w:val="uk-UA"/>
              </w:rPr>
            </w:pPr>
            <w:r w:rsidRPr="00461D6B">
              <w:rPr>
                <w:rStyle w:val="29pt"/>
                <w:rFonts w:eastAsiaTheme="minorHAnsi"/>
                <w:sz w:val="28"/>
                <w:szCs w:val="28"/>
              </w:rPr>
              <w:t>смт. Східниця</w:t>
            </w:r>
          </w:p>
        </w:tc>
        <w:tc>
          <w:tcPr>
            <w:tcW w:w="6526" w:type="dxa"/>
            <w:tcBorders>
              <w:top w:val="single" w:sz="4" w:space="0" w:color="auto"/>
              <w:left w:val="single" w:sz="4" w:space="0" w:color="auto"/>
              <w:right w:val="single" w:sz="4" w:space="0" w:color="auto"/>
            </w:tcBorders>
            <w:shd w:val="clear" w:color="auto" w:fill="FFFFFF"/>
            <w:vAlign w:val="bottom"/>
          </w:tcPr>
          <w:p w:rsidR="00D7770C" w:rsidRPr="00461D6B" w:rsidRDefault="00D7770C" w:rsidP="000F6740">
            <w:pPr>
              <w:spacing w:after="0" w:line="240" w:lineRule="auto"/>
              <w:jc w:val="center"/>
              <w:rPr>
                <w:rFonts w:ascii="Times New Roman" w:hAnsi="Times New Roman" w:cs="Times New Roman"/>
                <w:sz w:val="24"/>
                <w:szCs w:val="24"/>
                <w:lang w:val="uk-UA"/>
              </w:rPr>
            </w:pPr>
            <w:r w:rsidRPr="00461D6B">
              <w:rPr>
                <w:rStyle w:val="29pt"/>
                <w:rFonts w:eastAsiaTheme="minorHAnsi"/>
                <w:sz w:val="24"/>
                <w:szCs w:val="24"/>
              </w:rPr>
              <w:t>Нафтуся</w:t>
            </w:r>
          </w:p>
        </w:tc>
      </w:tr>
      <w:tr w:rsidR="00D7770C" w:rsidRPr="00461D6B" w:rsidTr="0048640F">
        <w:trPr>
          <w:trHeight w:hRule="exact" w:val="289"/>
          <w:jc w:val="center"/>
        </w:trPr>
        <w:tc>
          <w:tcPr>
            <w:tcW w:w="2842" w:type="dxa"/>
            <w:vMerge/>
            <w:tcBorders>
              <w:left w:val="single" w:sz="4" w:space="0" w:color="auto"/>
            </w:tcBorders>
            <w:shd w:val="clear" w:color="auto" w:fill="FFFFFF"/>
            <w:vAlign w:val="center"/>
          </w:tcPr>
          <w:p w:rsidR="00D7770C" w:rsidRPr="00461D6B" w:rsidRDefault="00D7770C" w:rsidP="000F6740">
            <w:pPr>
              <w:spacing w:after="0" w:line="240" w:lineRule="auto"/>
              <w:rPr>
                <w:rFonts w:ascii="Times New Roman" w:hAnsi="Times New Roman" w:cs="Times New Roman"/>
                <w:sz w:val="28"/>
                <w:szCs w:val="28"/>
                <w:lang w:val="uk-UA"/>
              </w:rPr>
            </w:pPr>
          </w:p>
        </w:tc>
        <w:tc>
          <w:tcPr>
            <w:tcW w:w="6526" w:type="dxa"/>
            <w:tcBorders>
              <w:top w:val="single" w:sz="4" w:space="0" w:color="auto"/>
              <w:left w:val="single" w:sz="4" w:space="0" w:color="auto"/>
              <w:right w:val="single" w:sz="4" w:space="0" w:color="auto"/>
            </w:tcBorders>
            <w:shd w:val="clear" w:color="auto" w:fill="FFFFFF"/>
          </w:tcPr>
          <w:p w:rsidR="00D7770C" w:rsidRPr="00461D6B" w:rsidRDefault="00D7770C" w:rsidP="000F6740">
            <w:pPr>
              <w:spacing w:after="0" w:line="240" w:lineRule="auto"/>
              <w:jc w:val="center"/>
              <w:rPr>
                <w:rFonts w:ascii="Times New Roman" w:hAnsi="Times New Roman" w:cs="Times New Roman"/>
                <w:sz w:val="24"/>
                <w:szCs w:val="24"/>
                <w:lang w:val="uk-UA"/>
              </w:rPr>
            </w:pPr>
            <w:r w:rsidRPr="00461D6B">
              <w:rPr>
                <w:rStyle w:val="29pt"/>
                <w:rFonts w:eastAsiaTheme="minorHAnsi"/>
                <w:sz w:val="24"/>
                <w:szCs w:val="24"/>
              </w:rPr>
              <w:t>Різнотипні</w:t>
            </w:r>
          </w:p>
        </w:tc>
      </w:tr>
      <w:tr w:rsidR="00D7770C" w:rsidRPr="00461D6B" w:rsidTr="0048640F">
        <w:trPr>
          <w:trHeight w:hRule="exact" w:val="275"/>
          <w:jc w:val="center"/>
        </w:trPr>
        <w:tc>
          <w:tcPr>
            <w:tcW w:w="2842" w:type="dxa"/>
            <w:vMerge w:val="restart"/>
            <w:tcBorders>
              <w:top w:val="single" w:sz="4" w:space="0" w:color="auto"/>
              <w:left w:val="single" w:sz="4" w:space="0" w:color="auto"/>
            </w:tcBorders>
            <w:shd w:val="clear" w:color="auto" w:fill="FFFFFF"/>
            <w:vAlign w:val="center"/>
          </w:tcPr>
          <w:p w:rsidR="00D7770C" w:rsidRPr="00461D6B" w:rsidRDefault="00D7770C" w:rsidP="000F6740">
            <w:pPr>
              <w:spacing w:after="0" w:line="240" w:lineRule="auto"/>
              <w:jc w:val="center"/>
              <w:rPr>
                <w:rFonts w:ascii="Times New Roman" w:hAnsi="Times New Roman" w:cs="Times New Roman"/>
                <w:sz w:val="28"/>
                <w:szCs w:val="28"/>
                <w:lang w:val="uk-UA"/>
              </w:rPr>
            </w:pPr>
            <w:r w:rsidRPr="00461D6B">
              <w:rPr>
                <w:rStyle w:val="29pt"/>
                <w:rFonts w:eastAsiaTheme="minorHAnsi"/>
                <w:sz w:val="28"/>
                <w:szCs w:val="28"/>
              </w:rPr>
              <w:t>смт. Шкло</w:t>
            </w:r>
          </w:p>
        </w:tc>
        <w:tc>
          <w:tcPr>
            <w:tcW w:w="6526" w:type="dxa"/>
            <w:tcBorders>
              <w:top w:val="single" w:sz="4" w:space="0" w:color="auto"/>
              <w:left w:val="single" w:sz="4" w:space="0" w:color="auto"/>
              <w:right w:val="single" w:sz="4" w:space="0" w:color="auto"/>
            </w:tcBorders>
            <w:shd w:val="clear" w:color="auto" w:fill="FFFFFF"/>
            <w:vAlign w:val="bottom"/>
          </w:tcPr>
          <w:p w:rsidR="00D7770C" w:rsidRPr="00461D6B" w:rsidRDefault="00D7770C" w:rsidP="000F6740">
            <w:pPr>
              <w:spacing w:after="0" w:line="240" w:lineRule="auto"/>
              <w:jc w:val="center"/>
              <w:rPr>
                <w:rFonts w:ascii="Times New Roman" w:hAnsi="Times New Roman" w:cs="Times New Roman"/>
                <w:sz w:val="24"/>
                <w:szCs w:val="24"/>
                <w:lang w:val="uk-UA"/>
              </w:rPr>
            </w:pPr>
            <w:r w:rsidRPr="00461D6B">
              <w:rPr>
                <w:rStyle w:val="29pt"/>
                <w:rFonts w:eastAsiaTheme="minorHAnsi"/>
                <w:sz w:val="24"/>
                <w:szCs w:val="24"/>
              </w:rPr>
              <w:t>Нафтуся (колодязь №1)</w:t>
            </w:r>
          </w:p>
        </w:tc>
      </w:tr>
      <w:tr w:rsidR="00D7770C" w:rsidRPr="00461D6B" w:rsidTr="0048640F">
        <w:trPr>
          <w:trHeight w:hRule="exact" w:val="286"/>
          <w:jc w:val="center"/>
        </w:trPr>
        <w:tc>
          <w:tcPr>
            <w:tcW w:w="2842" w:type="dxa"/>
            <w:vMerge/>
            <w:tcBorders>
              <w:left w:val="single" w:sz="4" w:space="0" w:color="auto"/>
            </w:tcBorders>
            <w:shd w:val="clear" w:color="auto" w:fill="FFFFFF"/>
            <w:vAlign w:val="center"/>
          </w:tcPr>
          <w:p w:rsidR="00D7770C" w:rsidRPr="00461D6B" w:rsidRDefault="00D7770C" w:rsidP="000F6740">
            <w:pPr>
              <w:spacing w:after="0" w:line="240" w:lineRule="auto"/>
              <w:rPr>
                <w:rFonts w:ascii="Times New Roman" w:hAnsi="Times New Roman" w:cs="Times New Roman"/>
                <w:sz w:val="28"/>
                <w:szCs w:val="28"/>
                <w:lang w:val="uk-UA"/>
              </w:rPr>
            </w:pPr>
          </w:p>
        </w:tc>
        <w:tc>
          <w:tcPr>
            <w:tcW w:w="6526" w:type="dxa"/>
            <w:tcBorders>
              <w:top w:val="single" w:sz="4" w:space="0" w:color="auto"/>
              <w:left w:val="single" w:sz="4" w:space="0" w:color="auto"/>
              <w:right w:val="single" w:sz="4" w:space="0" w:color="auto"/>
            </w:tcBorders>
            <w:shd w:val="clear" w:color="auto" w:fill="FFFFFF"/>
            <w:vAlign w:val="bottom"/>
          </w:tcPr>
          <w:p w:rsidR="00D7770C" w:rsidRPr="00461D6B" w:rsidRDefault="00D7770C" w:rsidP="000F6740">
            <w:pPr>
              <w:spacing w:after="0" w:line="240" w:lineRule="auto"/>
              <w:jc w:val="center"/>
              <w:rPr>
                <w:rFonts w:ascii="Times New Roman" w:hAnsi="Times New Roman" w:cs="Times New Roman"/>
                <w:sz w:val="24"/>
                <w:szCs w:val="24"/>
                <w:lang w:val="uk-UA"/>
              </w:rPr>
            </w:pPr>
            <w:r w:rsidRPr="00461D6B">
              <w:rPr>
                <w:rStyle w:val="29pt"/>
                <w:rFonts w:eastAsiaTheme="minorHAnsi"/>
                <w:sz w:val="24"/>
                <w:szCs w:val="24"/>
              </w:rPr>
              <w:t>Сірководнева</w:t>
            </w:r>
          </w:p>
        </w:tc>
      </w:tr>
      <w:tr w:rsidR="00D7770C" w:rsidRPr="00461D6B" w:rsidTr="0048640F">
        <w:trPr>
          <w:trHeight w:hRule="exact" w:val="417"/>
          <w:jc w:val="center"/>
        </w:trPr>
        <w:tc>
          <w:tcPr>
            <w:tcW w:w="2842" w:type="dxa"/>
            <w:vMerge w:val="restart"/>
            <w:tcBorders>
              <w:top w:val="single" w:sz="4" w:space="0" w:color="auto"/>
              <w:left w:val="single" w:sz="4" w:space="0" w:color="auto"/>
            </w:tcBorders>
            <w:shd w:val="clear" w:color="auto" w:fill="FFFFFF"/>
            <w:vAlign w:val="center"/>
          </w:tcPr>
          <w:p w:rsidR="00D7770C" w:rsidRPr="00461D6B" w:rsidRDefault="00D7770C" w:rsidP="000F6740">
            <w:pPr>
              <w:spacing w:after="0" w:line="240" w:lineRule="auto"/>
              <w:jc w:val="center"/>
              <w:rPr>
                <w:rFonts w:ascii="Times New Roman" w:hAnsi="Times New Roman" w:cs="Times New Roman"/>
                <w:sz w:val="28"/>
                <w:szCs w:val="28"/>
                <w:lang w:val="uk-UA"/>
              </w:rPr>
            </w:pPr>
            <w:r w:rsidRPr="00461D6B">
              <w:rPr>
                <w:rStyle w:val="29pt"/>
                <w:rFonts w:eastAsiaTheme="minorHAnsi"/>
                <w:sz w:val="28"/>
                <w:szCs w:val="28"/>
              </w:rPr>
              <w:t>смт. Великий Любінь</w:t>
            </w:r>
          </w:p>
        </w:tc>
        <w:tc>
          <w:tcPr>
            <w:tcW w:w="6526" w:type="dxa"/>
            <w:tcBorders>
              <w:top w:val="single" w:sz="4" w:space="0" w:color="auto"/>
              <w:left w:val="single" w:sz="4" w:space="0" w:color="auto"/>
              <w:right w:val="single" w:sz="4" w:space="0" w:color="auto"/>
            </w:tcBorders>
            <w:shd w:val="clear" w:color="auto" w:fill="FFFFFF"/>
            <w:vAlign w:val="bottom"/>
          </w:tcPr>
          <w:p w:rsidR="00D7770C" w:rsidRPr="00461D6B" w:rsidRDefault="00D7770C" w:rsidP="000F6740">
            <w:pPr>
              <w:spacing w:after="0" w:line="240" w:lineRule="auto"/>
              <w:jc w:val="center"/>
              <w:rPr>
                <w:rFonts w:ascii="Times New Roman" w:hAnsi="Times New Roman" w:cs="Times New Roman"/>
                <w:sz w:val="24"/>
                <w:szCs w:val="24"/>
                <w:lang w:val="uk-UA"/>
              </w:rPr>
            </w:pPr>
            <w:r w:rsidRPr="00461D6B">
              <w:rPr>
                <w:rStyle w:val="29pt"/>
                <w:rFonts w:eastAsiaTheme="minorHAnsi"/>
                <w:sz w:val="24"/>
                <w:szCs w:val="24"/>
              </w:rPr>
              <w:t>Сірководнева</w:t>
            </w:r>
          </w:p>
        </w:tc>
      </w:tr>
      <w:tr w:rsidR="00D7770C" w:rsidRPr="00461D6B" w:rsidTr="0048640F">
        <w:trPr>
          <w:trHeight w:hRule="exact" w:val="424"/>
          <w:jc w:val="center"/>
        </w:trPr>
        <w:tc>
          <w:tcPr>
            <w:tcW w:w="2842" w:type="dxa"/>
            <w:vMerge/>
            <w:tcBorders>
              <w:left w:val="single" w:sz="4" w:space="0" w:color="auto"/>
            </w:tcBorders>
            <w:shd w:val="clear" w:color="auto" w:fill="FFFFFF"/>
            <w:vAlign w:val="center"/>
          </w:tcPr>
          <w:p w:rsidR="00D7770C" w:rsidRPr="00461D6B" w:rsidRDefault="00D7770C" w:rsidP="000F6740">
            <w:pPr>
              <w:spacing w:after="0" w:line="240" w:lineRule="auto"/>
              <w:rPr>
                <w:rFonts w:ascii="Times New Roman" w:hAnsi="Times New Roman" w:cs="Times New Roman"/>
                <w:sz w:val="28"/>
                <w:szCs w:val="28"/>
                <w:lang w:val="uk-UA"/>
              </w:rPr>
            </w:pPr>
          </w:p>
        </w:tc>
        <w:tc>
          <w:tcPr>
            <w:tcW w:w="6526" w:type="dxa"/>
            <w:tcBorders>
              <w:top w:val="single" w:sz="4" w:space="0" w:color="auto"/>
              <w:left w:val="single" w:sz="4" w:space="0" w:color="auto"/>
              <w:right w:val="single" w:sz="4" w:space="0" w:color="auto"/>
            </w:tcBorders>
            <w:shd w:val="clear" w:color="auto" w:fill="FFFFFF"/>
            <w:vAlign w:val="bottom"/>
          </w:tcPr>
          <w:p w:rsidR="00D7770C" w:rsidRPr="00461D6B" w:rsidRDefault="00D7770C" w:rsidP="000F6740">
            <w:pPr>
              <w:spacing w:after="0" w:line="240" w:lineRule="auto"/>
              <w:jc w:val="center"/>
              <w:rPr>
                <w:rFonts w:ascii="Times New Roman" w:hAnsi="Times New Roman" w:cs="Times New Roman"/>
                <w:sz w:val="24"/>
                <w:szCs w:val="24"/>
                <w:lang w:val="uk-UA"/>
              </w:rPr>
            </w:pPr>
            <w:r w:rsidRPr="00461D6B">
              <w:rPr>
                <w:rStyle w:val="29pt"/>
                <w:rFonts w:eastAsiaTheme="minorHAnsi"/>
                <w:sz w:val="24"/>
                <w:szCs w:val="24"/>
              </w:rPr>
              <w:t>Сірководнева (“Адольф")</w:t>
            </w:r>
          </w:p>
        </w:tc>
      </w:tr>
      <w:tr w:rsidR="00D7770C" w:rsidRPr="00461D6B" w:rsidTr="0048640F">
        <w:trPr>
          <w:trHeight w:hRule="exact" w:val="430"/>
          <w:jc w:val="center"/>
        </w:trPr>
        <w:tc>
          <w:tcPr>
            <w:tcW w:w="2842" w:type="dxa"/>
            <w:vMerge/>
            <w:tcBorders>
              <w:left w:val="single" w:sz="4" w:space="0" w:color="auto"/>
            </w:tcBorders>
            <w:shd w:val="clear" w:color="auto" w:fill="FFFFFF"/>
            <w:vAlign w:val="center"/>
          </w:tcPr>
          <w:p w:rsidR="00D7770C" w:rsidRPr="00461D6B" w:rsidRDefault="00D7770C" w:rsidP="000F6740">
            <w:pPr>
              <w:spacing w:after="0" w:line="240" w:lineRule="auto"/>
              <w:rPr>
                <w:rFonts w:ascii="Times New Roman" w:hAnsi="Times New Roman" w:cs="Times New Roman"/>
                <w:sz w:val="28"/>
                <w:szCs w:val="28"/>
                <w:lang w:val="uk-UA"/>
              </w:rPr>
            </w:pPr>
          </w:p>
        </w:tc>
        <w:tc>
          <w:tcPr>
            <w:tcW w:w="6526" w:type="dxa"/>
            <w:tcBorders>
              <w:top w:val="single" w:sz="4" w:space="0" w:color="auto"/>
              <w:left w:val="single" w:sz="4" w:space="0" w:color="auto"/>
              <w:right w:val="single" w:sz="4" w:space="0" w:color="auto"/>
            </w:tcBorders>
            <w:shd w:val="clear" w:color="auto" w:fill="FFFFFF"/>
            <w:vAlign w:val="bottom"/>
          </w:tcPr>
          <w:p w:rsidR="00D7770C" w:rsidRPr="00461D6B" w:rsidRDefault="000E35DF" w:rsidP="000F6740">
            <w:pPr>
              <w:spacing w:after="0" w:line="240" w:lineRule="auto"/>
              <w:jc w:val="center"/>
              <w:rPr>
                <w:rFonts w:ascii="Times New Roman" w:hAnsi="Times New Roman" w:cs="Times New Roman"/>
                <w:sz w:val="24"/>
                <w:szCs w:val="24"/>
                <w:lang w:val="uk-UA"/>
              </w:rPr>
            </w:pPr>
            <w:r w:rsidRPr="00461D6B">
              <w:rPr>
                <w:rStyle w:val="29pt"/>
                <w:rFonts w:eastAsiaTheme="minorHAnsi"/>
                <w:sz w:val="24"/>
                <w:szCs w:val="24"/>
              </w:rPr>
              <w:t>Торфові пе</w:t>
            </w:r>
            <w:r w:rsidR="00D7770C" w:rsidRPr="00461D6B">
              <w:rPr>
                <w:rStyle w:val="29pt"/>
                <w:rFonts w:eastAsiaTheme="minorHAnsi"/>
                <w:sz w:val="24"/>
                <w:szCs w:val="24"/>
              </w:rPr>
              <w:t>лоїди</w:t>
            </w:r>
          </w:p>
        </w:tc>
      </w:tr>
      <w:tr w:rsidR="00D7770C" w:rsidRPr="00461D6B" w:rsidTr="0048640F">
        <w:trPr>
          <w:trHeight w:hRule="exact" w:val="273"/>
          <w:jc w:val="center"/>
        </w:trPr>
        <w:tc>
          <w:tcPr>
            <w:tcW w:w="2842" w:type="dxa"/>
            <w:vMerge w:val="restart"/>
            <w:tcBorders>
              <w:top w:val="single" w:sz="4" w:space="0" w:color="auto"/>
              <w:left w:val="single" w:sz="4" w:space="0" w:color="auto"/>
            </w:tcBorders>
            <w:shd w:val="clear" w:color="auto" w:fill="FFFFFF"/>
            <w:vAlign w:val="center"/>
          </w:tcPr>
          <w:p w:rsidR="00D7770C" w:rsidRPr="00461D6B" w:rsidRDefault="00D7770C" w:rsidP="000F6740">
            <w:pPr>
              <w:spacing w:after="0" w:line="240" w:lineRule="auto"/>
              <w:jc w:val="center"/>
              <w:rPr>
                <w:rFonts w:ascii="Times New Roman" w:hAnsi="Times New Roman" w:cs="Times New Roman"/>
                <w:sz w:val="28"/>
                <w:szCs w:val="28"/>
                <w:lang w:val="uk-UA"/>
              </w:rPr>
            </w:pPr>
            <w:r w:rsidRPr="00461D6B">
              <w:rPr>
                <w:rStyle w:val="29pt"/>
                <w:rFonts w:eastAsiaTheme="minorHAnsi"/>
                <w:sz w:val="28"/>
                <w:szCs w:val="28"/>
              </w:rPr>
              <w:t>смт. Нсмирів</w:t>
            </w:r>
          </w:p>
        </w:tc>
        <w:tc>
          <w:tcPr>
            <w:tcW w:w="6526" w:type="dxa"/>
            <w:tcBorders>
              <w:top w:val="single" w:sz="4" w:space="0" w:color="auto"/>
              <w:left w:val="single" w:sz="4" w:space="0" w:color="auto"/>
              <w:right w:val="single" w:sz="4" w:space="0" w:color="auto"/>
            </w:tcBorders>
            <w:shd w:val="clear" w:color="auto" w:fill="FFFFFF"/>
            <w:vAlign w:val="bottom"/>
          </w:tcPr>
          <w:p w:rsidR="00D7770C" w:rsidRPr="00461D6B" w:rsidRDefault="00D7770C" w:rsidP="000F6740">
            <w:pPr>
              <w:spacing w:after="0" w:line="240" w:lineRule="auto"/>
              <w:jc w:val="center"/>
              <w:rPr>
                <w:rFonts w:ascii="Times New Roman" w:hAnsi="Times New Roman" w:cs="Times New Roman"/>
                <w:sz w:val="24"/>
                <w:szCs w:val="24"/>
                <w:lang w:val="uk-UA"/>
              </w:rPr>
            </w:pPr>
            <w:r w:rsidRPr="00461D6B">
              <w:rPr>
                <w:rStyle w:val="29pt"/>
                <w:rFonts w:eastAsiaTheme="minorHAnsi"/>
                <w:sz w:val="24"/>
                <w:szCs w:val="24"/>
              </w:rPr>
              <w:t>Сірководнева</w:t>
            </w:r>
          </w:p>
        </w:tc>
      </w:tr>
      <w:tr w:rsidR="00D7770C" w:rsidRPr="00461D6B" w:rsidTr="0048640F">
        <w:trPr>
          <w:trHeight w:hRule="exact" w:val="278"/>
          <w:jc w:val="center"/>
        </w:trPr>
        <w:tc>
          <w:tcPr>
            <w:tcW w:w="2842" w:type="dxa"/>
            <w:vMerge/>
            <w:tcBorders>
              <w:left w:val="single" w:sz="4" w:space="0" w:color="auto"/>
            </w:tcBorders>
            <w:shd w:val="clear" w:color="auto" w:fill="FFFFFF"/>
            <w:vAlign w:val="center"/>
          </w:tcPr>
          <w:p w:rsidR="00D7770C" w:rsidRPr="00461D6B" w:rsidRDefault="00D7770C" w:rsidP="000F6740">
            <w:pPr>
              <w:spacing w:after="0" w:line="240" w:lineRule="auto"/>
              <w:rPr>
                <w:rFonts w:ascii="Times New Roman" w:hAnsi="Times New Roman" w:cs="Times New Roman"/>
                <w:sz w:val="28"/>
                <w:szCs w:val="28"/>
                <w:lang w:val="uk-UA"/>
              </w:rPr>
            </w:pPr>
          </w:p>
        </w:tc>
        <w:tc>
          <w:tcPr>
            <w:tcW w:w="6526" w:type="dxa"/>
            <w:tcBorders>
              <w:top w:val="single" w:sz="4" w:space="0" w:color="auto"/>
              <w:left w:val="single" w:sz="4" w:space="0" w:color="auto"/>
              <w:right w:val="single" w:sz="4" w:space="0" w:color="auto"/>
            </w:tcBorders>
            <w:shd w:val="clear" w:color="auto" w:fill="FFFFFF"/>
            <w:vAlign w:val="bottom"/>
          </w:tcPr>
          <w:p w:rsidR="00D7770C" w:rsidRPr="00461D6B" w:rsidRDefault="00D7770C" w:rsidP="000F6740">
            <w:pPr>
              <w:spacing w:after="0" w:line="240" w:lineRule="auto"/>
              <w:jc w:val="center"/>
              <w:rPr>
                <w:rFonts w:ascii="Times New Roman" w:hAnsi="Times New Roman" w:cs="Times New Roman"/>
                <w:sz w:val="24"/>
                <w:szCs w:val="24"/>
                <w:lang w:val="uk-UA"/>
              </w:rPr>
            </w:pPr>
            <w:r w:rsidRPr="00461D6B">
              <w:rPr>
                <w:rStyle w:val="29pt"/>
                <w:rFonts w:eastAsiaTheme="minorHAnsi"/>
                <w:sz w:val="24"/>
                <w:szCs w:val="24"/>
              </w:rPr>
              <w:t>Хлоридно-натрієва (джерело “Лина")</w:t>
            </w:r>
          </w:p>
        </w:tc>
      </w:tr>
      <w:tr w:rsidR="00D7770C" w:rsidRPr="00461D6B" w:rsidTr="0048640F">
        <w:trPr>
          <w:trHeight w:hRule="exact" w:val="292"/>
          <w:jc w:val="center"/>
        </w:trPr>
        <w:tc>
          <w:tcPr>
            <w:tcW w:w="2842" w:type="dxa"/>
            <w:vMerge w:val="restart"/>
            <w:tcBorders>
              <w:top w:val="single" w:sz="4" w:space="0" w:color="auto"/>
              <w:left w:val="single" w:sz="4" w:space="0" w:color="auto"/>
            </w:tcBorders>
            <w:shd w:val="clear" w:color="auto" w:fill="FFFFFF"/>
            <w:vAlign w:val="center"/>
          </w:tcPr>
          <w:p w:rsidR="00D7770C" w:rsidRPr="00461D6B" w:rsidRDefault="00D7770C" w:rsidP="000F6740">
            <w:pPr>
              <w:spacing w:after="0" w:line="240" w:lineRule="auto"/>
              <w:jc w:val="center"/>
              <w:rPr>
                <w:rFonts w:ascii="Times New Roman" w:hAnsi="Times New Roman" w:cs="Times New Roman"/>
                <w:sz w:val="28"/>
                <w:szCs w:val="28"/>
                <w:lang w:val="uk-UA"/>
              </w:rPr>
            </w:pPr>
            <w:r w:rsidRPr="00461D6B">
              <w:rPr>
                <w:rStyle w:val="29pt"/>
                <w:rFonts w:eastAsiaTheme="minorHAnsi"/>
                <w:sz w:val="28"/>
                <w:szCs w:val="28"/>
              </w:rPr>
              <w:t>с. Розлуч</w:t>
            </w:r>
          </w:p>
        </w:tc>
        <w:tc>
          <w:tcPr>
            <w:tcW w:w="6526" w:type="dxa"/>
            <w:tcBorders>
              <w:top w:val="single" w:sz="4" w:space="0" w:color="auto"/>
              <w:left w:val="single" w:sz="4" w:space="0" w:color="auto"/>
              <w:right w:val="single" w:sz="4" w:space="0" w:color="auto"/>
            </w:tcBorders>
            <w:shd w:val="clear" w:color="auto" w:fill="FFFFFF"/>
            <w:vAlign w:val="bottom"/>
          </w:tcPr>
          <w:p w:rsidR="00D7770C" w:rsidRPr="00461D6B" w:rsidRDefault="00D7770C" w:rsidP="000F6740">
            <w:pPr>
              <w:spacing w:after="0" w:line="240" w:lineRule="auto"/>
              <w:jc w:val="center"/>
              <w:rPr>
                <w:rFonts w:ascii="Times New Roman" w:hAnsi="Times New Roman" w:cs="Times New Roman"/>
                <w:sz w:val="24"/>
                <w:szCs w:val="24"/>
                <w:lang w:val="uk-UA"/>
              </w:rPr>
            </w:pPr>
            <w:r w:rsidRPr="00461D6B">
              <w:rPr>
                <w:rStyle w:val="29pt"/>
                <w:rFonts w:eastAsiaTheme="minorHAnsi"/>
                <w:sz w:val="24"/>
                <w:szCs w:val="24"/>
              </w:rPr>
              <w:t>Нафтуся №1</w:t>
            </w:r>
          </w:p>
        </w:tc>
      </w:tr>
      <w:tr w:rsidR="00D7770C" w:rsidRPr="00461D6B" w:rsidTr="0048640F">
        <w:trPr>
          <w:trHeight w:hRule="exact" w:val="281"/>
          <w:jc w:val="center"/>
        </w:trPr>
        <w:tc>
          <w:tcPr>
            <w:tcW w:w="2842" w:type="dxa"/>
            <w:vMerge/>
            <w:tcBorders>
              <w:left w:val="single" w:sz="4" w:space="0" w:color="auto"/>
            </w:tcBorders>
            <w:shd w:val="clear" w:color="auto" w:fill="FFFFFF"/>
            <w:vAlign w:val="center"/>
          </w:tcPr>
          <w:p w:rsidR="00D7770C" w:rsidRPr="00461D6B" w:rsidRDefault="00D7770C" w:rsidP="000F6740">
            <w:pPr>
              <w:spacing w:after="0" w:line="240" w:lineRule="auto"/>
              <w:rPr>
                <w:rFonts w:ascii="Times New Roman" w:hAnsi="Times New Roman" w:cs="Times New Roman"/>
                <w:sz w:val="28"/>
                <w:szCs w:val="28"/>
                <w:lang w:val="uk-UA"/>
              </w:rPr>
            </w:pPr>
          </w:p>
        </w:tc>
        <w:tc>
          <w:tcPr>
            <w:tcW w:w="6526" w:type="dxa"/>
            <w:tcBorders>
              <w:top w:val="single" w:sz="4" w:space="0" w:color="auto"/>
              <w:left w:val="single" w:sz="4" w:space="0" w:color="auto"/>
              <w:right w:val="single" w:sz="4" w:space="0" w:color="auto"/>
            </w:tcBorders>
            <w:shd w:val="clear" w:color="auto" w:fill="FFFFFF"/>
            <w:vAlign w:val="bottom"/>
          </w:tcPr>
          <w:p w:rsidR="00D7770C" w:rsidRPr="00461D6B" w:rsidRDefault="00D7770C" w:rsidP="000F6740">
            <w:pPr>
              <w:spacing w:after="0" w:line="240" w:lineRule="auto"/>
              <w:jc w:val="center"/>
              <w:rPr>
                <w:rFonts w:ascii="Times New Roman" w:hAnsi="Times New Roman" w:cs="Times New Roman"/>
                <w:sz w:val="24"/>
                <w:szCs w:val="24"/>
                <w:lang w:val="uk-UA"/>
              </w:rPr>
            </w:pPr>
            <w:r w:rsidRPr="00461D6B">
              <w:rPr>
                <w:rStyle w:val="29pt"/>
                <w:rFonts w:eastAsiaTheme="minorHAnsi"/>
                <w:sz w:val="24"/>
                <w:szCs w:val="24"/>
              </w:rPr>
              <w:t>Нафтуся №2</w:t>
            </w:r>
          </w:p>
        </w:tc>
      </w:tr>
      <w:tr w:rsidR="00D7770C" w:rsidRPr="00461D6B" w:rsidTr="0048640F">
        <w:trPr>
          <w:trHeight w:hRule="exact" w:val="272"/>
          <w:jc w:val="center"/>
        </w:trPr>
        <w:tc>
          <w:tcPr>
            <w:tcW w:w="2842" w:type="dxa"/>
            <w:vMerge/>
            <w:tcBorders>
              <w:left w:val="single" w:sz="4" w:space="0" w:color="auto"/>
            </w:tcBorders>
            <w:shd w:val="clear" w:color="auto" w:fill="FFFFFF"/>
            <w:vAlign w:val="center"/>
          </w:tcPr>
          <w:p w:rsidR="00D7770C" w:rsidRPr="00461D6B" w:rsidRDefault="00D7770C" w:rsidP="000F6740">
            <w:pPr>
              <w:spacing w:after="0" w:line="240" w:lineRule="auto"/>
              <w:rPr>
                <w:rFonts w:ascii="Times New Roman" w:hAnsi="Times New Roman" w:cs="Times New Roman"/>
                <w:sz w:val="28"/>
                <w:szCs w:val="28"/>
                <w:lang w:val="uk-UA"/>
              </w:rPr>
            </w:pPr>
          </w:p>
        </w:tc>
        <w:tc>
          <w:tcPr>
            <w:tcW w:w="6526" w:type="dxa"/>
            <w:tcBorders>
              <w:top w:val="single" w:sz="4" w:space="0" w:color="auto"/>
              <w:left w:val="single" w:sz="4" w:space="0" w:color="auto"/>
              <w:right w:val="single" w:sz="4" w:space="0" w:color="auto"/>
            </w:tcBorders>
            <w:shd w:val="clear" w:color="auto" w:fill="FFFFFF"/>
            <w:vAlign w:val="bottom"/>
          </w:tcPr>
          <w:p w:rsidR="00D7770C" w:rsidRPr="00461D6B" w:rsidRDefault="00D7770C" w:rsidP="000F6740">
            <w:pPr>
              <w:spacing w:after="0" w:line="240" w:lineRule="auto"/>
              <w:jc w:val="center"/>
              <w:rPr>
                <w:rFonts w:ascii="Times New Roman" w:hAnsi="Times New Roman" w:cs="Times New Roman"/>
                <w:sz w:val="24"/>
                <w:szCs w:val="24"/>
                <w:lang w:val="uk-UA"/>
              </w:rPr>
            </w:pPr>
            <w:r w:rsidRPr="00461D6B">
              <w:rPr>
                <w:rStyle w:val="29pt"/>
                <w:rFonts w:eastAsiaTheme="minorHAnsi"/>
                <w:sz w:val="24"/>
                <w:szCs w:val="24"/>
              </w:rPr>
              <w:t>Содова</w:t>
            </w:r>
          </w:p>
        </w:tc>
      </w:tr>
      <w:tr w:rsidR="00D7770C" w:rsidRPr="00461D6B" w:rsidTr="0048640F">
        <w:trPr>
          <w:trHeight w:hRule="exact" w:val="278"/>
          <w:jc w:val="center"/>
        </w:trPr>
        <w:tc>
          <w:tcPr>
            <w:tcW w:w="2842" w:type="dxa"/>
            <w:vMerge/>
            <w:tcBorders>
              <w:left w:val="single" w:sz="4" w:space="0" w:color="auto"/>
              <w:bottom w:val="single" w:sz="4" w:space="0" w:color="auto"/>
            </w:tcBorders>
            <w:shd w:val="clear" w:color="auto" w:fill="FFFFFF"/>
            <w:vAlign w:val="center"/>
          </w:tcPr>
          <w:p w:rsidR="00D7770C" w:rsidRPr="00461D6B" w:rsidRDefault="00D7770C" w:rsidP="000F6740">
            <w:pPr>
              <w:spacing w:after="0" w:line="240" w:lineRule="auto"/>
              <w:rPr>
                <w:rFonts w:ascii="Times New Roman" w:hAnsi="Times New Roman" w:cs="Times New Roman"/>
                <w:sz w:val="28"/>
                <w:szCs w:val="28"/>
                <w:lang w:val="uk-UA"/>
              </w:rPr>
            </w:pPr>
          </w:p>
        </w:tc>
        <w:tc>
          <w:tcPr>
            <w:tcW w:w="6526" w:type="dxa"/>
            <w:tcBorders>
              <w:top w:val="single" w:sz="4" w:space="0" w:color="auto"/>
              <w:left w:val="single" w:sz="4" w:space="0" w:color="auto"/>
              <w:bottom w:val="single" w:sz="4" w:space="0" w:color="auto"/>
              <w:right w:val="single" w:sz="4" w:space="0" w:color="auto"/>
            </w:tcBorders>
            <w:shd w:val="clear" w:color="auto" w:fill="FFFFFF"/>
          </w:tcPr>
          <w:p w:rsidR="00D7770C" w:rsidRPr="00461D6B" w:rsidRDefault="00D7770C" w:rsidP="000F6740">
            <w:pPr>
              <w:spacing w:after="0" w:line="240" w:lineRule="auto"/>
              <w:jc w:val="center"/>
              <w:rPr>
                <w:rFonts w:ascii="Times New Roman" w:hAnsi="Times New Roman" w:cs="Times New Roman"/>
                <w:sz w:val="24"/>
                <w:szCs w:val="24"/>
                <w:lang w:val="uk-UA"/>
              </w:rPr>
            </w:pPr>
            <w:r w:rsidRPr="00461D6B">
              <w:rPr>
                <w:rStyle w:val="29pt"/>
                <w:rFonts w:eastAsiaTheme="minorHAnsi"/>
                <w:sz w:val="24"/>
                <w:szCs w:val="24"/>
              </w:rPr>
              <w:t>Залізиста</w:t>
            </w:r>
          </w:p>
        </w:tc>
      </w:tr>
    </w:tbl>
    <w:p w:rsidR="00D7770C" w:rsidRPr="00461D6B" w:rsidRDefault="00D7770C" w:rsidP="00D7770C">
      <w:pPr>
        <w:spacing w:after="0" w:line="360" w:lineRule="auto"/>
        <w:rPr>
          <w:rFonts w:ascii="Times New Roman" w:hAnsi="Times New Roman" w:cs="Times New Roman"/>
          <w:i/>
          <w:color w:val="0D0D0D" w:themeColor="text1" w:themeTint="F2"/>
          <w:sz w:val="28"/>
          <w:szCs w:val="28"/>
          <w:lang w:val="uk-UA"/>
        </w:rPr>
      </w:pPr>
    </w:p>
    <w:p w:rsidR="00D7770C" w:rsidRPr="00461D6B" w:rsidRDefault="00D7770C" w:rsidP="00D7770C">
      <w:pPr>
        <w:spacing w:after="0" w:line="360" w:lineRule="auto"/>
        <w:ind w:firstLine="680"/>
        <w:jc w:val="right"/>
        <w:rPr>
          <w:rFonts w:ascii="Times New Roman" w:hAnsi="Times New Roman" w:cs="Times New Roman"/>
          <w:i/>
          <w:color w:val="0D0D0D" w:themeColor="text1" w:themeTint="F2"/>
          <w:sz w:val="28"/>
          <w:szCs w:val="28"/>
          <w:lang w:val="uk-UA"/>
        </w:rPr>
      </w:pPr>
      <w:r w:rsidRPr="00461D6B">
        <w:rPr>
          <w:rFonts w:ascii="Times New Roman" w:hAnsi="Times New Roman" w:cs="Times New Roman"/>
          <w:i/>
          <w:color w:val="0D0D0D" w:themeColor="text1" w:themeTint="F2"/>
          <w:sz w:val="28"/>
          <w:szCs w:val="28"/>
          <w:lang w:val="uk-UA"/>
        </w:rPr>
        <w:t>Таблиця 2.2.</w:t>
      </w:r>
    </w:p>
    <w:p w:rsidR="00D7770C" w:rsidRPr="00461D6B" w:rsidRDefault="00D7770C" w:rsidP="00D7770C">
      <w:pPr>
        <w:spacing w:after="0" w:line="360" w:lineRule="auto"/>
        <w:ind w:firstLine="680"/>
        <w:jc w:val="center"/>
        <w:rPr>
          <w:rFonts w:ascii="Times New Roman" w:hAnsi="Times New Roman" w:cs="Times New Roman"/>
          <w:b/>
          <w:color w:val="0D0D0D" w:themeColor="text1" w:themeTint="F2"/>
          <w:sz w:val="28"/>
          <w:szCs w:val="28"/>
        </w:rPr>
      </w:pPr>
      <w:r w:rsidRPr="00461D6B">
        <w:rPr>
          <w:rFonts w:ascii="Times New Roman" w:hAnsi="Times New Roman" w:cs="Times New Roman"/>
          <w:b/>
          <w:sz w:val="28"/>
          <w:szCs w:val="28"/>
          <w:lang w:val="uk-UA"/>
        </w:rPr>
        <w:t>Основні характеристики бальнеологічних курортів Львівської області</w:t>
      </w:r>
      <w:r w:rsidRPr="00461D6B">
        <w:rPr>
          <w:rFonts w:ascii="Times New Roman" w:hAnsi="Times New Roman" w:cs="Times New Roman"/>
          <w:b/>
          <w:sz w:val="28"/>
          <w:szCs w:val="28"/>
        </w:rPr>
        <w:t xml:space="preserve"> [34]</w:t>
      </w:r>
    </w:p>
    <w:tbl>
      <w:tblPr>
        <w:tblOverlap w:val="never"/>
        <w:tblW w:w="9863" w:type="dxa"/>
        <w:jc w:val="center"/>
        <w:tblLayout w:type="fixed"/>
        <w:tblCellMar>
          <w:left w:w="10" w:type="dxa"/>
          <w:right w:w="10" w:type="dxa"/>
        </w:tblCellMar>
        <w:tblLook w:val="0000" w:firstRow="0" w:lastRow="0" w:firstColumn="0" w:lastColumn="0" w:noHBand="0" w:noVBand="0"/>
      </w:tblPr>
      <w:tblGrid>
        <w:gridCol w:w="1673"/>
        <w:gridCol w:w="991"/>
        <w:gridCol w:w="1844"/>
        <w:gridCol w:w="1845"/>
        <w:gridCol w:w="1230"/>
        <w:gridCol w:w="1140"/>
        <w:gridCol w:w="1140"/>
      </w:tblGrid>
      <w:tr w:rsidR="00D7770C" w:rsidRPr="00461D6B" w:rsidTr="0048640F">
        <w:trPr>
          <w:trHeight w:hRule="exact" w:val="1218"/>
          <w:jc w:val="center"/>
        </w:trPr>
        <w:tc>
          <w:tcPr>
            <w:tcW w:w="1673" w:type="dxa"/>
            <w:tcBorders>
              <w:top w:val="single" w:sz="4" w:space="0" w:color="auto"/>
              <w:left w:val="single" w:sz="4" w:space="0" w:color="auto"/>
            </w:tcBorders>
            <w:shd w:val="clear" w:color="auto" w:fill="FFFFFF"/>
            <w:vAlign w:val="center"/>
          </w:tcPr>
          <w:p w:rsidR="00D7770C" w:rsidRPr="00461D6B" w:rsidRDefault="00D7770C" w:rsidP="000F6740">
            <w:pPr>
              <w:spacing w:after="0" w:line="240" w:lineRule="auto"/>
              <w:jc w:val="center"/>
              <w:rPr>
                <w:rFonts w:ascii="Times New Roman" w:hAnsi="Times New Roman" w:cs="Times New Roman"/>
                <w:b/>
                <w:sz w:val="24"/>
                <w:szCs w:val="24"/>
                <w:lang w:val="uk-UA"/>
              </w:rPr>
            </w:pPr>
            <w:r w:rsidRPr="00461D6B">
              <w:rPr>
                <w:rStyle w:val="29pt"/>
                <w:rFonts w:eastAsiaTheme="minorHAnsi"/>
                <w:b/>
                <w:sz w:val="24"/>
                <w:szCs w:val="24"/>
              </w:rPr>
              <w:t>Назва курорту</w:t>
            </w:r>
          </w:p>
        </w:tc>
        <w:tc>
          <w:tcPr>
            <w:tcW w:w="991" w:type="dxa"/>
            <w:tcBorders>
              <w:top w:val="single" w:sz="4" w:space="0" w:color="auto"/>
              <w:left w:val="single" w:sz="4" w:space="0" w:color="auto"/>
            </w:tcBorders>
            <w:shd w:val="clear" w:color="auto" w:fill="FFFFFF"/>
            <w:vAlign w:val="center"/>
          </w:tcPr>
          <w:p w:rsidR="00D7770C" w:rsidRPr="00461D6B" w:rsidRDefault="00D7770C" w:rsidP="000F6740">
            <w:pPr>
              <w:spacing w:after="0" w:line="240" w:lineRule="auto"/>
              <w:jc w:val="center"/>
              <w:rPr>
                <w:rFonts w:ascii="Times New Roman" w:hAnsi="Times New Roman" w:cs="Times New Roman"/>
                <w:b/>
                <w:sz w:val="24"/>
                <w:szCs w:val="24"/>
                <w:lang w:val="uk-UA"/>
              </w:rPr>
            </w:pPr>
            <w:r w:rsidRPr="00461D6B">
              <w:rPr>
                <w:rStyle w:val="29pt"/>
                <w:rFonts w:eastAsiaTheme="minorHAnsi"/>
                <w:b/>
                <w:sz w:val="24"/>
                <w:szCs w:val="24"/>
              </w:rPr>
              <w:t>Площа, кв. км.</w:t>
            </w:r>
          </w:p>
        </w:tc>
        <w:tc>
          <w:tcPr>
            <w:tcW w:w="1844" w:type="dxa"/>
            <w:tcBorders>
              <w:top w:val="single" w:sz="4" w:space="0" w:color="auto"/>
              <w:left w:val="single" w:sz="4" w:space="0" w:color="auto"/>
            </w:tcBorders>
            <w:shd w:val="clear" w:color="auto" w:fill="FFFFFF"/>
            <w:vAlign w:val="center"/>
          </w:tcPr>
          <w:p w:rsidR="00D7770C" w:rsidRPr="00461D6B" w:rsidRDefault="00D7770C" w:rsidP="000F6740">
            <w:pPr>
              <w:spacing w:after="0" w:line="240" w:lineRule="auto"/>
              <w:jc w:val="center"/>
              <w:rPr>
                <w:rFonts w:ascii="Times New Roman" w:hAnsi="Times New Roman" w:cs="Times New Roman"/>
                <w:b/>
                <w:sz w:val="24"/>
                <w:szCs w:val="24"/>
                <w:lang w:val="uk-UA"/>
              </w:rPr>
            </w:pPr>
            <w:r w:rsidRPr="00461D6B">
              <w:rPr>
                <w:rStyle w:val="29pt"/>
                <w:rFonts w:eastAsiaTheme="minorHAnsi"/>
                <w:b/>
                <w:sz w:val="24"/>
                <w:szCs w:val="24"/>
              </w:rPr>
              <w:t>Клімат</w:t>
            </w:r>
          </w:p>
        </w:tc>
        <w:tc>
          <w:tcPr>
            <w:tcW w:w="1845" w:type="dxa"/>
            <w:tcBorders>
              <w:top w:val="single" w:sz="4" w:space="0" w:color="auto"/>
              <w:left w:val="single" w:sz="4" w:space="0" w:color="auto"/>
            </w:tcBorders>
            <w:shd w:val="clear" w:color="auto" w:fill="FFFFFF"/>
            <w:vAlign w:val="center"/>
          </w:tcPr>
          <w:p w:rsidR="00D7770C" w:rsidRPr="00461D6B" w:rsidRDefault="00D7770C" w:rsidP="000F6740">
            <w:pPr>
              <w:spacing w:after="0" w:line="240" w:lineRule="auto"/>
              <w:jc w:val="center"/>
              <w:rPr>
                <w:rFonts w:ascii="Times New Roman" w:hAnsi="Times New Roman" w:cs="Times New Roman"/>
                <w:b/>
                <w:sz w:val="24"/>
                <w:szCs w:val="24"/>
                <w:lang w:val="uk-UA"/>
              </w:rPr>
            </w:pPr>
            <w:r w:rsidRPr="00461D6B">
              <w:rPr>
                <w:rStyle w:val="29pt"/>
                <w:rFonts w:eastAsiaTheme="minorHAnsi"/>
                <w:b/>
                <w:sz w:val="24"/>
                <w:szCs w:val="24"/>
              </w:rPr>
              <w:t>Водойми</w:t>
            </w:r>
          </w:p>
        </w:tc>
        <w:tc>
          <w:tcPr>
            <w:tcW w:w="1230" w:type="dxa"/>
            <w:tcBorders>
              <w:top w:val="single" w:sz="4" w:space="0" w:color="auto"/>
              <w:left w:val="single" w:sz="4" w:space="0" w:color="auto"/>
            </w:tcBorders>
            <w:shd w:val="clear" w:color="auto" w:fill="FFFFFF"/>
            <w:vAlign w:val="bottom"/>
          </w:tcPr>
          <w:p w:rsidR="00D7770C" w:rsidRPr="00461D6B" w:rsidRDefault="00D7770C" w:rsidP="000F6740">
            <w:pPr>
              <w:spacing w:after="0" w:line="240" w:lineRule="auto"/>
              <w:jc w:val="center"/>
              <w:rPr>
                <w:rFonts w:ascii="Times New Roman" w:hAnsi="Times New Roman" w:cs="Times New Roman"/>
                <w:b/>
                <w:sz w:val="24"/>
                <w:szCs w:val="24"/>
                <w:lang w:val="uk-UA"/>
              </w:rPr>
            </w:pPr>
            <w:r w:rsidRPr="00461D6B">
              <w:rPr>
                <w:rStyle w:val="29pt"/>
                <w:rFonts w:eastAsiaTheme="minorHAnsi"/>
                <w:b/>
                <w:sz w:val="24"/>
                <w:szCs w:val="24"/>
              </w:rPr>
              <w:t>К-сть</w:t>
            </w:r>
            <w:r w:rsidRPr="00461D6B">
              <w:rPr>
                <w:rFonts w:ascii="Times New Roman" w:hAnsi="Times New Roman" w:cs="Times New Roman"/>
                <w:b/>
                <w:sz w:val="24"/>
                <w:szCs w:val="24"/>
                <w:lang w:val="uk-UA"/>
              </w:rPr>
              <w:t xml:space="preserve"> </w:t>
            </w:r>
            <w:r w:rsidRPr="00461D6B">
              <w:rPr>
                <w:rStyle w:val="29pt"/>
                <w:rFonts w:eastAsiaTheme="minorHAnsi"/>
                <w:b/>
                <w:sz w:val="24"/>
                <w:szCs w:val="24"/>
              </w:rPr>
              <w:t>постійного</w:t>
            </w:r>
          </w:p>
          <w:p w:rsidR="00D7770C" w:rsidRPr="00461D6B" w:rsidRDefault="00D7770C" w:rsidP="000F6740">
            <w:pPr>
              <w:spacing w:after="0" w:line="240" w:lineRule="auto"/>
              <w:jc w:val="center"/>
              <w:rPr>
                <w:rFonts w:ascii="Times New Roman" w:hAnsi="Times New Roman" w:cs="Times New Roman"/>
                <w:b/>
                <w:sz w:val="24"/>
                <w:szCs w:val="24"/>
                <w:lang w:val="uk-UA"/>
              </w:rPr>
            </w:pPr>
            <w:r w:rsidRPr="00461D6B">
              <w:rPr>
                <w:rStyle w:val="29pt"/>
                <w:rFonts w:eastAsiaTheme="minorHAnsi"/>
                <w:b/>
                <w:sz w:val="24"/>
                <w:szCs w:val="24"/>
              </w:rPr>
              <w:t>населення.</w:t>
            </w:r>
          </w:p>
          <w:p w:rsidR="00D7770C" w:rsidRPr="00461D6B" w:rsidRDefault="00D7770C" w:rsidP="000F6740">
            <w:pPr>
              <w:spacing w:after="0" w:line="240" w:lineRule="auto"/>
              <w:jc w:val="center"/>
              <w:rPr>
                <w:rFonts w:ascii="Times New Roman" w:hAnsi="Times New Roman" w:cs="Times New Roman"/>
                <w:b/>
                <w:sz w:val="24"/>
                <w:szCs w:val="24"/>
                <w:lang w:val="uk-UA"/>
              </w:rPr>
            </w:pPr>
            <w:r w:rsidRPr="00461D6B">
              <w:rPr>
                <w:rStyle w:val="29pt"/>
                <w:rFonts w:eastAsiaTheme="minorHAnsi"/>
                <w:b/>
                <w:sz w:val="24"/>
                <w:szCs w:val="24"/>
              </w:rPr>
              <w:t>осіб</w:t>
            </w:r>
          </w:p>
        </w:tc>
        <w:tc>
          <w:tcPr>
            <w:tcW w:w="1140" w:type="dxa"/>
            <w:tcBorders>
              <w:top w:val="single" w:sz="4" w:space="0" w:color="auto"/>
              <w:left w:val="single" w:sz="4" w:space="0" w:color="auto"/>
            </w:tcBorders>
            <w:shd w:val="clear" w:color="auto" w:fill="FFFFFF"/>
            <w:vAlign w:val="center"/>
          </w:tcPr>
          <w:p w:rsidR="00D7770C" w:rsidRPr="00461D6B" w:rsidRDefault="00D7770C" w:rsidP="000F6740">
            <w:pPr>
              <w:spacing w:after="0" w:line="240" w:lineRule="auto"/>
              <w:jc w:val="center"/>
              <w:rPr>
                <w:rFonts w:ascii="Times New Roman" w:hAnsi="Times New Roman" w:cs="Times New Roman"/>
                <w:b/>
                <w:sz w:val="24"/>
                <w:szCs w:val="24"/>
                <w:lang w:val="uk-UA"/>
              </w:rPr>
            </w:pPr>
            <w:r w:rsidRPr="00461D6B">
              <w:rPr>
                <w:rStyle w:val="29pt"/>
                <w:rFonts w:eastAsiaTheme="minorHAnsi"/>
                <w:b/>
                <w:sz w:val="24"/>
                <w:szCs w:val="24"/>
              </w:rPr>
              <w:t>Щільність населення, ос./кв. км.</w:t>
            </w:r>
          </w:p>
        </w:tc>
        <w:tc>
          <w:tcPr>
            <w:tcW w:w="1140" w:type="dxa"/>
            <w:tcBorders>
              <w:top w:val="single" w:sz="4" w:space="0" w:color="auto"/>
              <w:left w:val="single" w:sz="4" w:space="0" w:color="auto"/>
              <w:right w:val="single" w:sz="4" w:space="0" w:color="auto"/>
            </w:tcBorders>
            <w:shd w:val="clear" w:color="auto" w:fill="FFFFFF"/>
            <w:vAlign w:val="center"/>
          </w:tcPr>
          <w:p w:rsidR="00D7770C" w:rsidRPr="00461D6B" w:rsidRDefault="00D7770C" w:rsidP="000F6740">
            <w:pPr>
              <w:spacing w:after="0" w:line="240" w:lineRule="auto"/>
              <w:jc w:val="center"/>
              <w:rPr>
                <w:rFonts w:ascii="Times New Roman" w:hAnsi="Times New Roman" w:cs="Times New Roman"/>
                <w:b/>
                <w:sz w:val="24"/>
                <w:szCs w:val="24"/>
                <w:lang w:val="uk-UA"/>
              </w:rPr>
            </w:pPr>
            <w:r w:rsidRPr="00461D6B">
              <w:rPr>
                <w:rStyle w:val="29pt"/>
                <w:rFonts w:eastAsiaTheme="minorHAnsi"/>
                <w:b/>
                <w:sz w:val="24"/>
                <w:szCs w:val="24"/>
              </w:rPr>
              <w:t>К-сть</w:t>
            </w:r>
          </w:p>
          <w:p w:rsidR="00D7770C" w:rsidRPr="00461D6B" w:rsidRDefault="00D7770C" w:rsidP="000F6740">
            <w:pPr>
              <w:spacing w:after="0" w:line="240" w:lineRule="auto"/>
              <w:jc w:val="center"/>
              <w:rPr>
                <w:rFonts w:ascii="Times New Roman" w:hAnsi="Times New Roman" w:cs="Times New Roman"/>
                <w:b/>
                <w:sz w:val="24"/>
                <w:szCs w:val="24"/>
                <w:lang w:val="uk-UA"/>
              </w:rPr>
            </w:pPr>
            <w:r w:rsidRPr="00461D6B">
              <w:rPr>
                <w:rStyle w:val="29pt"/>
                <w:rFonts w:eastAsiaTheme="minorHAnsi"/>
                <w:b/>
                <w:sz w:val="24"/>
                <w:szCs w:val="24"/>
              </w:rPr>
              <w:t>санаторіїв.</w:t>
            </w:r>
          </w:p>
          <w:p w:rsidR="00D7770C" w:rsidRPr="00461D6B" w:rsidRDefault="00D7770C" w:rsidP="000F6740">
            <w:pPr>
              <w:spacing w:after="0" w:line="240" w:lineRule="auto"/>
              <w:jc w:val="center"/>
              <w:rPr>
                <w:rFonts w:ascii="Times New Roman" w:hAnsi="Times New Roman" w:cs="Times New Roman"/>
                <w:b/>
                <w:sz w:val="24"/>
                <w:szCs w:val="24"/>
                <w:lang w:val="uk-UA"/>
              </w:rPr>
            </w:pPr>
            <w:r w:rsidRPr="00461D6B">
              <w:rPr>
                <w:rStyle w:val="29pt"/>
                <w:rFonts w:eastAsiaTheme="minorHAnsi"/>
                <w:b/>
                <w:sz w:val="24"/>
                <w:szCs w:val="24"/>
              </w:rPr>
              <w:t>од.</w:t>
            </w:r>
          </w:p>
        </w:tc>
      </w:tr>
      <w:tr w:rsidR="00D7770C" w:rsidRPr="00461D6B" w:rsidTr="0048640F">
        <w:trPr>
          <w:trHeight w:hRule="exact" w:val="583"/>
          <w:jc w:val="center"/>
        </w:trPr>
        <w:tc>
          <w:tcPr>
            <w:tcW w:w="1673" w:type="dxa"/>
            <w:tcBorders>
              <w:top w:val="single" w:sz="4" w:space="0" w:color="auto"/>
              <w:left w:val="single" w:sz="4" w:space="0" w:color="auto"/>
            </w:tcBorders>
            <w:shd w:val="clear" w:color="auto" w:fill="FFFFFF"/>
            <w:vAlign w:val="center"/>
          </w:tcPr>
          <w:p w:rsidR="00D7770C" w:rsidRPr="00461D6B" w:rsidRDefault="00D7770C" w:rsidP="000F6740">
            <w:pPr>
              <w:spacing w:after="0" w:line="240" w:lineRule="auto"/>
              <w:rPr>
                <w:rFonts w:ascii="Times New Roman" w:hAnsi="Times New Roman" w:cs="Times New Roman"/>
                <w:sz w:val="24"/>
                <w:szCs w:val="24"/>
                <w:lang w:val="uk-UA"/>
              </w:rPr>
            </w:pPr>
            <w:r w:rsidRPr="00461D6B">
              <w:rPr>
                <w:rStyle w:val="29pt"/>
                <w:rFonts w:eastAsiaTheme="minorHAnsi"/>
                <w:sz w:val="24"/>
                <w:szCs w:val="24"/>
              </w:rPr>
              <w:t>м. Трускавсць</w:t>
            </w:r>
          </w:p>
        </w:tc>
        <w:tc>
          <w:tcPr>
            <w:tcW w:w="991" w:type="dxa"/>
            <w:tcBorders>
              <w:top w:val="single" w:sz="4" w:space="0" w:color="auto"/>
              <w:left w:val="single" w:sz="4" w:space="0" w:color="auto"/>
            </w:tcBorders>
            <w:shd w:val="clear" w:color="auto" w:fill="FFFFFF"/>
            <w:vAlign w:val="center"/>
          </w:tcPr>
          <w:p w:rsidR="00D7770C" w:rsidRPr="00461D6B" w:rsidRDefault="00D7770C" w:rsidP="000F6740">
            <w:pPr>
              <w:spacing w:after="0" w:line="240" w:lineRule="auto"/>
              <w:jc w:val="center"/>
              <w:rPr>
                <w:rStyle w:val="29pt"/>
                <w:rFonts w:eastAsiaTheme="minorHAnsi"/>
                <w:sz w:val="24"/>
                <w:szCs w:val="24"/>
              </w:rPr>
            </w:pPr>
            <w:r w:rsidRPr="00461D6B">
              <w:rPr>
                <w:rStyle w:val="29pt"/>
                <w:rFonts w:eastAsiaTheme="minorHAnsi"/>
                <w:sz w:val="24"/>
                <w:szCs w:val="24"/>
              </w:rPr>
              <w:t>8.0</w:t>
            </w:r>
          </w:p>
          <w:p w:rsidR="000E35DF" w:rsidRPr="00461D6B" w:rsidRDefault="000E35DF" w:rsidP="000F6740">
            <w:pPr>
              <w:spacing w:after="0" w:line="240" w:lineRule="auto"/>
              <w:jc w:val="center"/>
              <w:rPr>
                <w:rStyle w:val="29pt"/>
                <w:rFonts w:eastAsiaTheme="minorHAnsi"/>
                <w:sz w:val="24"/>
                <w:szCs w:val="24"/>
              </w:rPr>
            </w:pPr>
          </w:p>
          <w:p w:rsidR="000E35DF" w:rsidRPr="00461D6B" w:rsidRDefault="000E35DF" w:rsidP="000F6740">
            <w:pPr>
              <w:spacing w:after="0" w:line="240" w:lineRule="auto"/>
              <w:jc w:val="center"/>
              <w:rPr>
                <w:rStyle w:val="29pt"/>
                <w:rFonts w:eastAsiaTheme="minorHAnsi"/>
                <w:sz w:val="24"/>
                <w:szCs w:val="24"/>
              </w:rPr>
            </w:pPr>
          </w:p>
          <w:p w:rsidR="000E35DF" w:rsidRPr="00461D6B" w:rsidRDefault="000E35DF" w:rsidP="000F6740">
            <w:pPr>
              <w:spacing w:after="0" w:line="240" w:lineRule="auto"/>
              <w:jc w:val="center"/>
              <w:rPr>
                <w:rFonts w:ascii="Times New Roman" w:hAnsi="Times New Roman" w:cs="Times New Roman"/>
                <w:sz w:val="24"/>
                <w:szCs w:val="24"/>
                <w:lang w:val="uk-UA"/>
              </w:rPr>
            </w:pPr>
          </w:p>
        </w:tc>
        <w:tc>
          <w:tcPr>
            <w:tcW w:w="1844" w:type="dxa"/>
            <w:tcBorders>
              <w:top w:val="single" w:sz="4" w:space="0" w:color="auto"/>
              <w:left w:val="single" w:sz="4" w:space="0" w:color="auto"/>
            </w:tcBorders>
            <w:shd w:val="clear" w:color="auto" w:fill="FFFFFF"/>
          </w:tcPr>
          <w:p w:rsidR="00D7770C" w:rsidRPr="00461D6B" w:rsidRDefault="00D7770C" w:rsidP="000F6740">
            <w:pPr>
              <w:spacing w:after="0" w:line="240" w:lineRule="auto"/>
              <w:rPr>
                <w:rFonts w:ascii="Times New Roman" w:hAnsi="Times New Roman" w:cs="Times New Roman"/>
                <w:sz w:val="24"/>
                <w:szCs w:val="24"/>
                <w:lang w:val="uk-UA"/>
              </w:rPr>
            </w:pPr>
            <w:r w:rsidRPr="00461D6B">
              <w:rPr>
                <w:rStyle w:val="29pt"/>
                <w:rFonts w:eastAsiaTheme="minorHAnsi"/>
                <w:sz w:val="24"/>
                <w:szCs w:val="24"/>
              </w:rPr>
              <w:t>теплий, помірно- вологий</w:t>
            </w:r>
          </w:p>
        </w:tc>
        <w:tc>
          <w:tcPr>
            <w:tcW w:w="1845" w:type="dxa"/>
            <w:tcBorders>
              <w:top w:val="single" w:sz="4" w:space="0" w:color="auto"/>
              <w:left w:val="single" w:sz="4" w:space="0" w:color="auto"/>
            </w:tcBorders>
            <w:shd w:val="clear" w:color="auto" w:fill="FFFFFF"/>
            <w:vAlign w:val="center"/>
          </w:tcPr>
          <w:p w:rsidR="00D7770C" w:rsidRPr="00461D6B" w:rsidRDefault="00D7770C" w:rsidP="000F6740">
            <w:pPr>
              <w:spacing w:after="0" w:line="240" w:lineRule="auto"/>
              <w:rPr>
                <w:rFonts w:ascii="Times New Roman" w:hAnsi="Times New Roman" w:cs="Times New Roman"/>
                <w:sz w:val="24"/>
                <w:szCs w:val="24"/>
                <w:lang w:val="uk-UA"/>
              </w:rPr>
            </w:pPr>
            <w:r w:rsidRPr="00461D6B">
              <w:rPr>
                <w:rStyle w:val="29pt"/>
                <w:rFonts w:eastAsiaTheme="minorHAnsi"/>
                <w:sz w:val="24"/>
                <w:szCs w:val="24"/>
              </w:rPr>
              <w:t>Річка Солониця</w:t>
            </w:r>
          </w:p>
        </w:tc>
        <w:tc>
          <w:tcPr>
            <w:tcW w:w="1230" w:type="dxa"/>
            <w:tcBorders>
              <w:top w:val="single" w:sz="4" w:space="0" w:color="auto"/>
              <w:left w:val="single" w:sz="4" w:space="0" w:color="auto"/>
            </w:tcBorders>
            <w:shd w:val="clear" w:color="auto" w:fill="FFFFFF"/>
            <w:vAlign w:val="center"/>
          </w:tcPr>
          <w:p w:rsidR="00D7770C" w:rsidRPr="00461D6B" w:rsidRDefault="00D7770C" w:rsidP="000F6740">
            <w:pPr>
              <w:spacing w:after="0" w:line="240" w:lineRule="auto"/>
              <w:jc w:val="center"/>
              <w:rPr>
                <w:rFonts w:ascii="Times New Roman" w:hAnsi="Times New Roman" w:cs="Times New Roman"/>
                <w:sz w:val="24"/>
                <w:szCs w:val="24"/>
                <w:lang w:val="uk-UA"/>
              </w:rPr>
            </w:pPr>
            <w:r w:rsidRPr="00461D6B">
              <w:rPr>
                <w:rStyle w:val="29pt"/>
                <w:rFonts w:eastAsiaTheme="minorHAnsi"/>
                <w:sz w:val="24"/>
                <w:szCs w:val="24"/>
              </w:rPr>
              <w:t>20174</w:t>
            </w:r>
          </w:p>
        </w:tc>
        <w:tc>
          <w:tcPr>
            <w:tcW w:w="1140" w:type="dxa"/>
            <w:tcBorders>
              <w:top w:val="single" w:sz="4" w:space="0" w:color="auto"/>
              <w:left w:val="single" w:sz="4" w:space="0" w:color="auto"/>
            </w:tcBorders>
            <w:shd w:val="clear" w:color="auto" w:fill="FFFFFF"/>
            <w:vAlign w:val="center"/>
          </w:tcPr>
          <w:p w:rsidR="00D7770C" w:rsidRPr="00461D6B" w:rsidRDefault="00D7770C" w:rsidP="000F6740">
            <w:pPr>
              <w:spacing w:after="0" w:line="240" w:lineRule="auto"/>
              <w:jc w:val="center"/>
              <w:rPr>
                <w:rFonts w:ascii="Times New Roman" w:hAnsi="Times New Roman" w:cs="Times New Roman"/>
                <w:sz w:val="24"/>
                <w:szCs w:val="24"/>
                <w:lang w:val="uk-UA"/>
              </w:rPr>
            </w:pPr>
            <w:r w:rsidRPr="00461D6B">
              <w:rPr>
                <w:rStyle w:val="29pt"/>
                <w:rFonts w:eastAsiaTheme="minorHAnsi"/>
                <w:sz w:val="24"/>
                <w:szCs w:val="24"/>
              </w:rPr>
              <w:t>3588,1</w:t>
            </w:r>
          </w:p>
        </w:tc>
        <w:tc>
          <w:tcPr>
            <w:tcW w:w="1140" w:type="dxa"/>
            <w:tcBorders>
              <w:top w:val="single" w:sz="4" w:space="0" w:color="auto"/>
              <w:left w:val="single" w:sz="4" w:space="0" w:color="auto"/>
              <w:right w:val="single" w:sz="4" w:space="0" w:color="auto"/>
            </w:tcBorders>
            <w:shd w:val="clear" w:color="auto" w:fill="FFFFFF"/>
            <w:vAlign w:val="center"/>
          </w:tcPr>
          <w:p w:rsidR="00D7770C" w:rsidRPr="00461D6B" w:rsidRDefault="00D7770C" w:rsidP="000F6740">
            <w:pPr>
              <w:spacing w:after="0" w:line="240" w:lineRule="auto"/>
              <w:jc w:val="center"/>
              <w:rPr>
                <w:rFonts w:ascii="Times New Roman" w:hAnsi="Times New Roman" w:cs="Times New Roman"/>
                <w:sz w:val="24"/>
                <w:szCs w:val="24"/>
                <w:lang w:val="uk-UA"/>
              </w:rPr>
            </w:pPr>
            <w:r w:rsidRPr="00461D6B">
              <w:rPr>
                <w:rStyle w:val="29pt"/>
                <w:rFonts w:eastAsiaTheme="minorHAnsi"/>
                <w:sz w:val="24"/>
                <w:szCs w:val="24"/>
              </w:rPr>
              <w:t>26</w:t>
            </w:r>
          </w:p>
        </w:tc>
      </w:tr>
      <w:tr w:rsidR="00D7770C" w:rsidRPr="00461D6B" w:rsidTr="0048640F">
        <w:trPr>
          <w:trHeight w:hRule="exact" w:val="240"/>
          <w:jc w:val="center"/>
        </w:trPr>
        <w:tc>
          <w:tcPr>
            <w:tcW w:w="1673" w:type="dxa"/>
            <w:tcBorders>
              <w:top w:val="single" w:sz="4" w:space="0" w:color="auto"/>
              <w:left w:val="single" w:sz="4" w:space="0" w:color="auto"/>
            </w:tcBorders>
            <w:shd w:val="clear" w:color="auto" w:fill="FFFFFF"/>
            <w:vAlign w:val="bottom"/>
          </w:tcPr>
          <w:p w:rsidR="00D7770C" w:rsidRPr="00461D6B" w:rsidRDefault="00D7770C" w:rsidP="000F6740">
            <w:pPr>
              <w:spacing w:after="0" w:line="240" w:lineRule="auto"/>
              <w:rPr>
                <w:rFonts w:ascii="Times New Roman" w:hAnsi="Times New Roman" w:cs="Times New Roman"/>
                <w:sz w:val="24"/>
                <w:szCs w:val="24"/>
                <w:lang w:val="uk-UA"/>
              </w:rPr>
            </w:pPr>
            <w:r w:rsidRPr="00461D6B">
              <w:rPr>
                <w:rStyle w:val="29pt"/>
                <w:rFonts w:eastAsiaTheme="minorHAnsi"/>
                <w:sz w:val="24"/>
                <w:szCs w:val="24"/>
              </w:rPr>
              <w:t>м. Моршин</w:t>
            </w:r>
          </w:p>
        </w:tc>
        <w:tc>
          <w:tcPr>
            <w:tcW w:w="991" w:type="dxa"/>
            <w:tcBorders>
              <w:top w:val="single" w:sz="4" w:space="0" w:color="auto"/>
              <w:left w:val="single" w:sz="4" w:space="0" w:color="auto"/>
            </w:tcBorders>
            <w:shd w:val="clear" w:color="auto" w:fill="FFFFFF"/>
            <w:vAlign w:val="bottom"/>
          </w:tcPr>
          <w:p w:rsidR="00D7770C" w:rsidRPr="00461D6B" w:rsidRDefault="00D7770C" w:rsidP="000F6740">
            <w:pPr>
              <w:spacing w:after="0" w:line="240" w:lineRule="auto"/>
              <w:jc w:val="center"/>
              <w:rPr>
                <w:rFonts w:ascii="Times New Roman" w:hAnsi="Times New Roman" w:cs="Times New Roman"/>
                <w:sz w:val="24"/>
                <w:szCs w:val="24"/>
                <w:lang w:val="uk-UA"/>
              </w:rPr>
            </w:pPr>
            <w:r w:rsidRPr="00461D6B">
              <w:rPr>
                <w:rStyle w:val="29pt"/>
                <w:rFonts w:eastAsiaTheme="minorHAnsi"/>
                <w:sz w:val="24"/>
                <w:szCs w:val="24"/>
              </w:rPr>
              <w:t>2,0</w:t>
            </w:r>
          </w:p>
        </w:tc>
        <w:tc>
          <w:tcPr>
            <w:tcW w:w="1844" w:type="dxa"/>
            <w:vMerge w:val="restart"/>
            <w:tcBorders>
              <w:top w:val="single" w:sz="4" w:space="0" w:color="auto"/>
              <w:left w:val="single" w:sz="4" w:space="0" w:color="auto"/>
            </w:tcBorders>
            <w:shd w:val="clear" w:color="auto" w:fill="FFFFFF"/>
            <w:vAlign w:val="center"/>
          </w:tcPr>
          <w:p w:rsidR="00D7770C" w:rsidRPr="00461D6B" w:rsidRDefault="00D7770C" w:rsidP="000F6740">
            <w:pPr>
              <w:spacing w:after="0" w:line="240" w:lineRule="auto"/>
              <w:rPr>
                <w:rFonts w:ascii="Times New Roman" w:hAnsi="Times New Roman" w:cs="Times New Roman"/>
                <w:sz w:val="24"/>
                <w:szCs w:val="24"/>
                <w:lang w:val="uk-UA"/>
              </w:rPr>
            </w:pPr>
            <w:r w:rsidRPr="00461D6B">
              <w:rPr>
                <w:rStyle w:val="29pt"/>
                <w:rFonts w:eastAsiaTheme="minorHAnsi"/>
                <w:sz w:val="24"/>
                <w:szCs w:val="24"/>
              </w:rPr>
              <w:t>Помірно</w:t>
            </w:r>
            <w:r w:rsidRPr="00461D6B">
              <w:rPr>
                <w:rFonts w:ascii="Times New Roman" w:hAnsi="Times New Roman" w:cs="Times New Roman"/>
                <w:sz w:val="24"/>
                <w:szCs w:val="24"/>
                <w:lang w:val="uk-UA"/>
              </w:rPr>
              <w:t>-</w:t>
            </w:r>
            <w:r w:rsidRPr="00461D6B">
              <w:rPr>
                <w:rStyle w:val="29pt"/>
                <w:rFonts w:eastAsiaTheme="minorHAnsi"/>
                <w:sz w:val="24"/>
                <w:szCs w:val="24"/>
              </w:rPr>
              <w:t>континентальний</w:t>
            </w:r>
          </w:p>
        </w:tc>
        <w:tc>
          <w:tcPr>
            <w:tcW w:w="1845" w:type="dxa"/>
            <w:tcBorders>
              <w:top w:val="single" w:sz="4" w:space="0" w:color="auto"/>
              <w:left w:val="single" w:sz="4" w:space="0" w:color="auto"/>
            </w:tcBorders>
            <w:shd w:val="clear" w:color="auto" w:fill="FFFFFF"/>
            <w:vAlign w:val="bottom"/>
          </w:tcPr>
          <w:p w:rsidR="00D7770C" w:rsidRPr="00461D6B" w:rsidRDefault="00D7770C" w:rsidP="000F6740">
            <w:pPr>
              <w:spacing w:after="0" w:line="240" w:lineRule="auto"/>
              <w:rPr>
                <w:rFonts w:ascii="Times New Roman" w:hAnsi="Times New Roman" w:cs="Times New Roman"/>
                <w:sz w:val="24"/>
                <w:szCs w:val="24"/>
                <w:lang w:val="uk-UA"/>
              </w:rPr>
            </w:pPr>
            <w:r w:rsidRPr="00461D6B">
              <w:rPr>
                <w:rStyle w:val="29pt"/>
                <w:rFonts w:eastAsiaTheme="minorHAnsi"/>
                <w:sz w:val="24"/>
                <w:szCs w:val="24"/>
              </w:rPr>
              <w:t>Річка Бережниця</w:t>
            </w:r>
          </w:p>
        </w:tc>
        <w:tc>
          <w:tcPr>
            <w:tcW w:w="1230" w:type="dxa"/>
            <w:tcBorders>
              <w:top w:val="single" w:sz="4" w:space="0" w:color="auto"/>
              <w:left w:val="single" w:sz="4" w:space="0" w:color="auto"/>
            </w:tcBorders>
            <w:shd w:val="clear" w:color="auto" w:fill="FFFFFF"/>
            <w:vAlign w:val="bottom"/>
          </w:tcPr>
          <w:p w:rsidR="00D7770C" w:rsidRPr="00461D6B" w:rsidRDefault="00D7770C" w:rsidP="000F6740">
            <w:pPr>
              <w:spacing w:after="0" w:line="240" w:lineRule="auto"/>
              <w:jc w:val="center"/>
              <w:rPr>
                <w:rFonts w:ascii="Times New Roman" w:hAnsi="Times New Roman" w:cs="Times New Roman"/>
                <w:sz w:val="24"/>
                <w:szCs w:val="24"/>
                <w:lang w:val="uk-UA"/>
              </w:rPr>
            </w:pPr>
            <w:r w:rsidRPr="00461D6B">
              <w:rPr>
                <w:rStyle w:val="29pt"/>
                <w:rFonts w:eastAsiaTheme="minorHAnsi"/>
                <w:sz w:val="24"/>
                <w:szCs w:val="24"/>
              </w:rPr>
              <w:t>4278</w:t>
            </w:r>
          </w:p>
        </w:tc>
        <w:tc>
          <w:tcPr>
            <w:tcW w:w="1140" w:type="dxa"/>
            <w:tcBorders>
              <w:top w:val="single" w:sz="4" w:space="0" w:color="auto"/>
              <w:left w:val="single" w:sz="4" w:space="0" w:color="auto"/>
            </w:tcBorders>
            <w:shd w:val="clear" w:color="auto" w:fill="FFFFFF"/>
            <w:vAlign w:val="bottom"/>
          </w:tcPr>
          <w:p w:rsidR="00D7770C" w:rsidRPr="00461D6B" w:rsidRDefault="00D7770C" w:rsidP="000F6740">
            <w:pPr>
              <w:spacing w:after="0" w:line="240" w:lineRule="auto"/>
              <w:jc w:val="center"/>
              <w:rPr>
                <w:rFonts w:ascii="Times New Roman" w:hAnsi="Times New Roman" w:cs="Times New Roman"/>
                <w:sz w:val="24"/>
                <w:szCs w:val="24"/>
                <w:lang w:val="uk-UA"/>
              </w:rPr>
            </w:pPr>
            <w:r w:rsidRPr="00461D6B">
              <w:rPr>
                <w:rStyle w:val="29pt"/>
                <w:rFonts w:eastAsiaTheme="minorHAnsi"/>
                <w:sz w:val="24"/>
                <w:szCs w:val="24"/>
              </w:rPr>
              <w:t>2896,5</w:t>
            </w:r>
          </w:p>
        </w:tc>
        <w:tc>
          <w:tcPr>
            <w:tcW w:w="1140" w:type="dxa"/>
            <w:tcBorders>
              <w:top w:val="single" w:sz="4" w:space="0" w:color="auto"/>
              <w:left w:val="single" w:sz="4" w:space="0" w:color="auto"/>
              <w:right w:val="single" w:sz="4" w:space="0" w:color="auto"/>
            </w:tcBorders>
            <w:shd w:val="clear" w:color="auto" w:fill="FFFFFF"/>
            <w:vAlign w:val="bottom"/>
          </w:tcPr>
          <w:p w:rsidR="00D7770C" w:rsidRPr="00461D6B" w:rsidRDefault="00D7770C" w:rsidP="000F6740">
            <w:pPr>
              <w:spacing w:after="0" w:line="240" w:lineRule="auto"/>
              <w:jc w:val="center"/>
              <w:rPr>
                <w:rFonts w:ascii="Times New Roman" w:hAnsi="Times New Roman" w:cs="Times New Roman"/>
                <w:sz w:val="24"/>
                <w:szCs w:val="24"/>
                <w:lang w:val="uk-UA"/>
              </w:rPr>
            </w:pPr>
            <w:r w:rsidRPr="00461D6B">
              <w:rPr>
                <w:rStyle w:val="29pt"/>
                <w:rFonts w:eastAsiaTheme="minorHAnsi"/>
                <w:sz w:val="24"/>
                <w:szCs w:val="24"/>
              </w:rPr>
              <w:t>12</w:t>
            </w:r>
          </w:p>
        </w:tc>
      </w:tr>
      <w:tr w:rsidR="00D7770C" w:rsidRPr="00461D6B" w:rsidTr="0048640F">
        <w:trPr>
          <w:trHeight w:hRule="exact" w:val="240"/>
          <w:jc w:val="center"/>
        </w:trPr>
        <w:tc>
          <w:tcPr>
            <w:tcW w:w="1673" w:type="dxa"/>
            <w:tcBorders>
              <w:top w:val="single" w:sz="4" w:space="0" w:color="auto"/>
              <w:left w:val="single" w:sz="4" w:space="0" w:color="auto"/>
            </w:tcBorders>
            <w:shd w:val="clear" w:color="auto" w:fill="FFFFFF"/>
            <w:vAlign w:val="bottom"/>
          </w:tcPr>
          <w:p w:rsidR="00D7770C" w:rsidRPr="00461D6B" w:rsidRDefault="00D7770C" w:rsidP="000F6740">
            <w:pPr>
              <w:spacing w:after="0" w:line="240" w:lineRule="auto"/>
              <w:rPr>
                <w:rFonts w:ascii="Times New Roman" w:hAnsi="Times New Roman" w:cs="Times New Roman"/>
                <w:sz w:val="24"/>
                <w:szCs w:val="24"/>
                <w:lang w:val="uk-UA"/>
              </w:rPr>
            </w:pPr>
            <w:r w:rsidRPr="00461D6B">
              <w:rPr>
                <w:rStyle w:val="29pt"/>
                <w:rFonts w:eastAsiaTheme="minorHAnsi"/>
                <w:sz w:val="24"/>
                <w:szCs w:val="24"/>
              </w:rPr>
              <w:t>смт. Східниця</w:t>
            </w:r>
          </w:p>
        </w:tc>
        <w:tc>
          <w:tcPr>
            <w:tcW w:w="991" w:type="dxa"/>
            <w:tcBorders>
              <w:top w:val="single" w:sz="4" w:space="0" w:color="auto"/>
              <w:left w:val="single" w:sz="4" w:space="0" w:color="auto"/>
            </w:tcBorders>
            <w:shd w:val="clear" w:color="auto" w:fill="FFFFFF"/>
            <w:vAlign w:val="bottom"/>
          </w:tcPr>
          <w:p w:rsidR="00D7770C" w:rsidRPr="00461D6B" w:rsidRDefault="00D7770C" w:rsidP="000F6740">
            <w:pPr>
              <w:spacing w:after="0" w:line="240" w:lineRule="auto"/>
              <w:jc w:val="center"/>
              <w:rPr>
                <w:rFonts w:ascii="Times New Roman" w:hAnsi="Times New Roman" w:cs="Times New Roman"/>
                <w:sz w:val="24"/>
                <w:szCs w:val="24"/>
                <w:lang w:val="uk-UA"/>
              </w:rPr>
            </w:pPr>
            <w:r w:rsidRPr="00461D6B">
              <w:rPr>
                <w:rStyle w:val="29pt"/>
                <w:rFonts w:eastAsiaTheme="minorHAnsi"/>
                <w:sz w:val="24"/>
                <w:szCs w:val="24"/>
              </w:rPr>
              <w:t>6.9</w:t>
            </w:r>
          </w:p>
        </w:tc>
        <w:tc>
          <w:tcPr>
            <w:tcW w:w="1844" w:type="dxa"/>
            <w:vMerge/>
            <w:tcBorders>
              <w:left w:val="single" w:sz="4" w:space="0" w:color="auto"/>
            </w:tcBorders>
            <w:shd w:val="clear" w:color="auto" w:fill="FFFFFF"/>
            <w:vAlign w:val="center"/>
          </w:tcPr>
          <w:p w:rsidR="00D7770C" w:rsidRPr="00461D6B" w:rsidRDefault="00D7770C" w:rsidP="000F6740">
            <w:pPr>
              <w:spacing w:after="0" w:line="240" w:lineRule="auto"/>
              <w:ind w:firstLine="680"/>
              <w:rPr>
                <w:rFonts w:ascii="Times New Roman" w:hAnsi="Times New Roman" w:cs="Times New Roman"/>
                <w:sz w:val="24"/>
                <w:szCs w:val="24"/>
                <w:lang w:val="uk-UA"/>
              </w:rPr>
            </w:pPr>
          </w:p>
        </w:tc>
        <w:tc>
          <w:tcPr>
            <w:tcW w:w="1845" w:type="dxa"/>
            <w:tcBorders>
              <w:top w:val="single" w:sz="4" w:space="0" w:color="auto"/>
              <w:left w:val="single" w:sz="4" w:space="0" w:color="auto"/>
            </w:tcBorders>
            <w:shd w:val="clear" w:color="auto" w:fill="FFFFFF"/>
            <w:vAlign w:val="bottom"/>
          </w:tcPr>
          <w:p w:rsidR="00D7770C" w:rsidRPr="00461D6B" w:rsidRDefault="00D7770C" w:rsidP="000F6740">
            <w:pPr>
              <w:spacing w:after="0" w:line="240" w:lineRule="auto"/>
              <w:rPr>
                <w:rFonts w:ascii="Times New Roman" w:hAnsi="Times New Roman" w:cs="Times New Roman"/>
                <w:sz w:val="24"/>
                <w:szCs w:val="24"/>
                <w:lang w:val="uk-UA"/>
              </w:rPr>
            </w:pPr>
            <w:r w:rsidRPr="00461D6B">
              <w:rPr>
                <w:rStyle w:val="29pt"/>
                <w:rFonts w:eastAsiaTheme="minorHAnsi"/>
                <w:sz w:val="24"/>
                <w:szCs w:val="24"/>
              </w:rPr>
              <w:t>Річка Східннчанка</w:t>
            </w:r>
          </w:p>
        </w:tc>
        <w:tc>
          <w:tcPr>
            <w:tcW w:w="1230" w:type="dxa"/>
            <w:tcBorders>
              <w:top w:val="single" w:sz="4" w:space="0" w:color="auto"/>
              <w:left w:val="single" w:sz="4" w:space="0" w:color="auto"/>
            </w:tcBorders>
            <w:shd w:val="clear" w:color="auto" w:fill="FFFFFF"/>
            <w:vAlign w:val="bottom"/>
          </w:tcPr>
          <w:p w:rsidR="00D7770C" w:rsidRPr="00461D6B" w:rsidRDefault="00D7770C" w:rsidP="000F6740">
            <w:pPr>
              <w:spacing w:after="0" w:line="240" w:lineRule="auto"/>
              <w:jc w:val="center"/>
              <w:rPr>
                <w:rFonts w:ascii="Times New Roman" w:hAnsi="Times New Roman" w:cs="Times New Roman"/>
                <w:sz w:val="24"/>
                <w:szCs w:val="24"/>
                <w:lang w:val="uk-UA"/>
              </w:rPr>
            </w:pPr>
            <w:r w:rsidRPr="00461D6B">
              <w:rPr>
                <w:rStyle w:val="29pt"/>
                <w:rFonts w:eastAsiaTheme="minorHAnsi"/>
                <w:sz w:val="24"/>
                <w:szCs w:val="24"/>
              </w:rPr>
              <w:t>2244</w:t>
            </w:r>
          </w:p>
        </w:tc>
        <w:tc>
          <w:tcPr>
            <w:tcW w:w="1140" w:type="dxa"/>
            <w:tcBorders>
              <w:top w:val="single" w:sz="4" w:space="0" w:color="auto"/>
              <w:left w:val="single" w:sz="4" w:space="0" w:color="auto"/>
            </w:tcBorders>
            <w:shd w:val="clear" w:color="auto" w:fill="FFFFFF"/>
            <w:vAlign w:val="bottom"/>
          </w:tcPr>
          <w:p w:rsidR="00D7770C" w:rsidRPr="00461D6B" w:rsidRDefault="00D7770C" w:rsidP="000F6740">
            <w:pPr>
              <w:spacing w:after="0" w:line="240" w:lineRule="auto"/>
              <w:jc w:val="center"/>
              <w:rPr>
                <w:rFonts w:ascii="Times New Roman" w:hAnsi="Times New Roman" w:cs="Times New Roman"/>
                <w:sz w:val="24"/>
                <w:szCs w:val="24"/>
                <w:lang w:val="uk-UA"/>
              </w:rPr>
            </w:pPr>
            <w:r w:rsidRPr="00461D6B">
              <w:rPr>
                <w:rStyle w:val="29pt"/>
                <w:rFonts w:eastAsiaTheme="minorHAnsi"/>
                <w:sz w:val="24"/>
                <w:szCs w:val="24"/>
              </w:rPr>
              <w:t>327,1</w:t>
            </w:r>
          </w:p>
        </w:tc>
        <w:tc>
          <w:tcPr>
            <w:tcW w:w="1140" w:type="dxa"/>
            <w:tcBorders>
              <w:top w:val="single" w:sz="4" w:space="0" w:color="auto"/>
              <w:left w:val="single" w:sz="4" w:space="0" w:color="auto"/>
              <w:right w:val="single" w:sz="4" w:space="0" w:color="auto"/>
            </w:tcBorders>
            <w:shd w:val="clear" w:color="auto" w:fill="FFFFFF"/>
            <w:vAlign w:val="bottom"/>
          </w:tcPr>
          <w:p w:rsidR="00D7770C" w:rsidRPr="00461D6B" w:rsidRDefault="00D7770C" w:rsidP="000F6740">
            <w:pPr>
              <w:spacing w:after="0" w:line="240" w:lineRule="auto"/>
              <w:jc w:val="center"/>
              <w:rPr>
                <w:rFonts w:ascii="Times New Roman" w:hAnsi="Times New Roman" w:cs="Times New Roman"/>
                <w:sz w:val="24"/>
                <w:szCs w:val="24"/>
                <w:lang w:val="uk-UA"/>
              </w:rPr>
            </w:pPr>
            <w:r w:rsidRPr="00461D6B">
              <w:rPr>
                <w:rStyle w:val="29pt"/>
                <w:rFonts w:eastAsiaTheme="minorHAnsi"/>
                <w:sz w:val="24"/>
                <w:szCs w:val="24"/>
              </w:rPr>
              <w:t>6</w:t>
            </w:r>
          </w:p>
        </w:tc>
      </w:tr>
      <w:tr w:rsidR="00D7770C" w:rsidRPr="00461D6B" w:rsidTr="0048640F">
        <w:trPr>
          <w:trHeight w:hRule="exact" w:val="240"/>
          <w:jc w:val="center"/>
        </w:trPr>
        <w:tc>
          <w:tcPr>
            <w:tcW w:w="1673" w:type="dxa"/>
            <w:tcBorders>
              <w:top w:val="single" w:sz="4" w:space="0" w:color="auto"/>
              <w:left w:val="single" w:sz="4" w:space="0" w:color="auto"/>
            </w:tcBorders>
            <w:shd w:val="clear" w:color="auto" w:fill="FFFFFF"/>
            <w:vAlign w:val="bottom"/>
          </w:tcPr>
          <w:p w:rsidR="00D7770C" w:rsidRPr="00461D6B" w:rsidRDefault="00D7770C" w:rsidP="000F6740">
            <w:pPr>
              <w:spacing w:after="0" w:line="240" w:lineRule="auto"/>
              <w:rPr>
                <w:rFonts w:ascii="Times New Roman" w:hAnsi="Times New Roman" w:cs="Times New Roman"/>
                <w:sz w:val="24"/>
                <w:szCs w:val="24"/>
                <w:lang w:val="uk-UA"/>
              </w:rPr>
            </w:pPr>
            <w:r w:rsidRPr="00461D6B">
              <w:rPr>
                <w:rStyle w:val="29pt"/>
                <w:rFonts w:eastAsiaTheme="minorHAnsi"/>
                <w:sz w:val="24"/>
                <w:szCs w:val="24"/>
              </w:rPr>
              <w:t>смт. Шкло</w:t>
            </w:r>
          </w:p>
        </w:tc>
        <w:tc>
          <w:tcPr>
            <w:tcW w:w="991" w:type="dxa"/>
            <w:tcBorders>
              <w:top w:val="single" w:sz="4" w:space="0" w:color="auto"/>
              <w:left w:val="single" w:sz="4" w:space="0" w:color="auto"/>
            </w:tcBorders>
            <w:shd w:val="clear" w:color="auto" w:fill="FFFFFF"/>
            <w:vAlign w:val="bottom"/>
          </w:tcPr>
          <w:p w:rsidR="00D7770C" w:rsidRPr="00461D6B" w:rsidRDefault="00D7770C" w:rsidP="000F6740">
            <w:pPr>
              <w:spacing w:after="0" w:line="240" w:lineRule="auto"/>
              <w:jc w:val="center"/>
              <w:rPr>
                <w:rFonts w:ascii="Times New Roman" w:hAnsi="Times New Roman" w:cs="Times New Roman"/>
                <w:sz w:val="24"/>
                <w:szCs w:val="24"/>
                <w:lang w:val="uk-UA"/>
              </w:rPr>
            </w:pPr>
            <w:r w:rsidRPr="00461D6B">
              <w:rPr>
                <w:rStyle w:val="29pt"/>
                <w:rFonts w:eastAsiaTheme="minorHAnsi"/>
                <w:sz w:val="24"/>
                <w:szCs w:val="24"/>
              </w:rPr>
              <w:t>4,56</w:t>
            </w:r>
          </w:p>
        </w:tc>
        <w:tc>
          <w:tcPr>
            <w:tcW w:w="1844" w:type="dxa"/>
            <w:vMerge/>
            <w:tcBorders>
              <w:left w:val="single" w:sz="4" w:space="0" w:color="auto"/>
            </w:tcBorders>
            <w:shd w:val="clear" w:color="auto" w:fill="FFFFFF"/>
            <w:vAlign w:val="center"/>
          </w:tcPr>
          <w:p w:rsidR="00D7770C" w:rsidRPr="00461D6B" w:rsidRDefault="00D7770C" w:rsidP="000F6740">
            <w:pPr>
              <w:spacing w:after="0" w:line="240" w:lineRule="auto"/>
              <w:ind w:firstLine="680"/>
              <w:rPr>
                <w:rFonts w:ascii="Times New Roman" w:hAnsi="Times New Roman" w:cs="Times New Roman"/>
                <w:sz w:val="24"/>
                <w:szCs w:val="24"/>
                <w:lang w:val="uk-UA"/>
              </w:rPr>
            </w:pPr>
          </w:p>
        </w:tc>
        <w:tc>
          <w:tcPr>
            <w:tcW w:w="1845" w:type="dxa"/>
            <w:tcBorders>
              <w:top w:val="single" w:sz="4" w:space="0" w:color="auto"/>
              <w:left w:val="single" w:sz="4" w:space="0" w:color="auto"/>
            </w:tcBorders>
            <w:shd w:val="clear" w:color="auto" w:fill="FFFFFF"/>
            <w:vAlign w:val="bottom"/>
          </w:tcPr>
          <w:p w:rsidR="00D7770C" w:rsidRPr="00461D6B" w:rsidRDefault="00D7770C" w:rsidP="000F6740">
            <w:pPr>
              <w:spacing w:after="0" w:line="240" w:lineRule="auto"/>
              <w:rPr>
                <w:rFonts w:ascii="Times New Roman" w:hAnsi="Times New Roman" w:cs="Times New Roman"/>
                <w:sz w:val="24"/>
                <w:szCs w:val="24"/>
                <w:lang w:val="uk-UA"/>
              </w:rPr>
            </w:pPr>
            <w:r w:rsidRPr="00461D6B">
              <w:rPr>
                <w:rStyle w:val="29pt"/>
                <w:rFonts w:eastAsiaTheme="minorHAnsi"/>
                <w:sz w:val="24"/>
                <w:szCs w:val="24"/>
              </w:rPr>
              <w:t>Річка Шкло</w:t>
            </w:r>
          </w:p>
        </w:tc>
        <w:tc>
          <w:tcPr>
            <w:tcW w:w="1230" w:type="dxa"/>
            <w:tcBorders>
              <w:top w:val="single" w:sz="4" w:space="0" w:color="auto"/>
              <w:left w:val="single" w:sz="4" w:space="0" w:color="auto"/>
            </w:tcBorders>
            <w:shd w:val="clear" w:color="auto" w:fill="FFFFFF"/>
            <w:vAlign w:val="bottom"/>
          </w:tcPr>
          <w:p w:rsidR="00D7770C" w:rsidRPr="00461D6B" w:rsidRDefault="00D7770C" w:rsidP="000F6740">
            <w:pPr>
              <w:spacing w:after="0" w:line="240" w:lineRule="auto"/>
              <w:jc w:val="center"/>
              <w:rPr>
                <w:rFonts w:ascii="Times New Roman" w:hAnsi="Times New Roman" w:cs="Times New Roman"/>
                <w:sz w:val="24"/>
                <w:szCs w:val="24"/>
                <w:lang w:val="uk-UA"/>
              </w:rPr>
            </w:pPr>
            <w:r w:rsidRPr="00461D6B">
              <w:rPr>
                <w:rStyle w:val="29pt"/>
                <w:rFonts w:eastAsiaTheme="minorHAnsi"/>
                <w:sz w:val="24"/>
                <w:szCs w:val="24"/>
              </w:rPr>
              <w:t>5987</w:t>
            </w:r>
          </w:p>
        </w:tc>
        <w:tc>
          <w:tcPr>
            <w:tcW w:w="1140" w:type="dxa"/>
            <w:tcBorders>
              <w:top w:val="single" w:sz="4" w:space="0" w:color="auto"/>
              <w:left w:val="single" w:sz="4" w:space="0" w:color="auto"/>
            </w:tcBorders>
            <w:shd w:val="clear" w:color="auto" w:fill="FFFFFF"/>
            <w:vAlign w:val="bottom"/>
          </w:tcPr>
          <w:p w:rsidR="00D7770C" w:rsidRPr="00461D6B" w:rsidRDefault="00D7770C" w:rsidP="000F6740">
            <w:pPr>
              <w:spacing w:after="0" w:line="240" w:lineRule="auto"/>
              <w:jc w:val="center"/>
              <w:rPr>
                <w:rFonts w:ascii="Times New Roman" w:hAnsi="Times New Roman" w:cs="Times New Roman"/>
                <w:sz w:val="24"/>
                <w:szCs w:val="24"/>
                <w:lang w:val="uk-UA"/>
              </w:rPr>
            </w:pPr>
            <w:r w:rsidRPr="00461D6B">
              <w:rPr>
                <w:rStyle w:val="29pt"/>
                <w:rFonts w:eastAsiaTheme="minorHAnsi"/>
                <w:sz w:val="24"/>
                <w:szCs w:val="24"/>
              </w:rPr>
              <w:t>1263</w:t>
            </w:r>
          </w:p>
        </w:tc>
        <w:tc>
          <w:tcPr>
            <w:tcW w:w="1140" w:type="dxa"/>
            <w:tcBorders>
              <w:top w:val="single" w:sz="4" w:space="0" w:color="auto"/>
              <w:left w:val="single" w:sz="4" w:space="0" w:color="auto"/>
              <w:right w:val="single" w:sz="4" w:space="0" w:color="auto"/>
            </w:tcBorders>
            <w:shd w:val="clear" w:color="auto" w:fill="FFFFFF"/>
            <w:vAlign w:val="bottom"/>
          </w:tcPr>
          <w:p w:rsidR="00D7770C" w:rsidRPr="00461D6B" w:rsidRDefault="00D7770C" w:rsidP="000F6740">
            <w:pPr>
              <w:spacing w:after="0" w:line="240" w:lineRule="auto"/>
              <w:jc w:val="center"/>
              <w:rPr>
                <w:rFonts w:ascii="Times New Roman" w:hAnsi="Times New Roman" w:cs="Times New Roman"/>
                <w:sz w:val="24"/>
                <w:szCs w:val="24"/>
                <w:lang w:val="uk-UA"/>
              </w:rPr>
            </w:pPr>
            <w:r w:rsidRPr="00461D6B">
              <w:rPr>
                <w:rStyle w:val="29pt"/>
                <w:rFonts w:eastAsiaTheme="minorHAnsi"/>
                <w:sz w:val="24"/>
                <w:szCs w:val="24"/>
              </w:rPr>
              <w:t>1</w:t>
            </w:r>
          </w:p>
        </w:tc>
      </w:tr>
      <w:tr w:rsidR="00D7770C" w:rsidRPr="00461D6B" w:rsidTr="0048640F">
        <w:trPr>
          <w:trHeight w:hRule="exact" w:val="687"/>
          <w:jc w:val="center"/>
        </w:trPr>
        <w:tc>
          <w:tcPr>
            <w:tcW w:w="1673" w:type="dxa"/>
            <w:tcBorders>
              <w:top w:val="single" w:sz="4" w:space="0" w:color="auto"/>
              <w:left w:val="single" w:sz="4" w:space="0" w:color="auto"/>
            </w:tcBorders>
            <w:shd w:val="clear" w:color="auto" w:fill="FFFFFF"/>
          </w:tcPr>
          <w:p w:rsidR="00D7770C" w:rsidRPr="00461D6B" w:rsidRDefault="00D7770C" w:rsidP="000F6740">
            <w:pPr>
              <w:spacing w:after="0" w:line="240" w:lineRule="auto"/>
              <w:rPr>
                <w:rFonts w:ascii="Times New Roman" w:hAnsi="Times New Roman" w:cs="Times New Roman"/>
                <w:sz w:val="24"/>
                <w:szCs w:val="24"/>
                <w:lang w:val="uk-UA"/>
              </w:rPr>
            </w:pPr>
            <w:r w:rsidRPr="00461D6B">
              <w:rPr>
                <w:rStyle w:val="29pt"/>
                <w:rFonts w:eastAsiaTheme="minorHAnsi"/>
                <w:sz w:val="24"/>
                <w:szCs w:val="24"/>
              </w:rPr>
              <w:t>смт. Великий Любінь</w:t>
            </w:r>
          </w:p>
        </w:tc>
        <w:tc>
          <w:tcPr>
            <w:tcW w:w="991" w:type="dxa"/>
            <w:tcBorders>
              <w:top w:val="single" w:sz="4" w:space="0" w:color="auto"/>
              <w:left w:val="single" w:sz="4" w:space="0" w:color="auto"/>
            </w:tcBorders>
            <w:shd w:val="clear" w:color="auto" w:fill="FFFFFF"/>
            <w:vAlign w:val="center"/>
          </w:tcPr>
          <w:p w:rsidR="00D7770C" w:rsidRPr="00461D6B" w:rsidRDefault="00D7770C" w:rsidP="000F6740">
            <w:pPr>
              <w:spacing w:after="0" w:line="240" w:lineRule="auto"/>
              <w:jc w:val="center"/>
              <w:rPr>
                <w:rFonts w:ascii="Times New Roman" w:hAnsi="Times New Roman" w:cs="Times New Roman"/>
                <w:sz w:val="24"/>
                <w:szCs w:val="24"/>
                <w:lang w:val="uk-UA"/>
              </w:rPr>
            </w:pPr>
            <w:r w:rsidRPr="00461D6B">
              <w:rPr>
                <w:rStyle w:val="29pt"/>
                <w:rFonts w:eastAsiaTheme="minorHAnsi"/>
                <w:sz w:val="24"/>
                <w:szCs w:val="24"/>
              </w:rPr>
              <w:t>5,38</w:t>
            </w:r>
          </w:p>
        </w:tc>
        <w:tc>
          <w:tcPr>
            <w:tcW w:w="1844" w:type="dxa"/>
            <w:vMerge/>
            <w:tcBorders>
              <w:left w:val="single" w:sz="4" w:space="0" w:color="auto"/>
            </w:tcBorders>
            <w:shd w:val="clear" w:color="auto" w:fill="FFFFFF"/>
            <w:vAlign w:val="center"/>
          </w:tcPr>
          <w:p w:rsidR="00D7770C" w:rsidRPr="00461D6B" w:rsidRDefault="00D7770C" w:rsidP="000F6740">
            <w:pPr>
              <w:spacing w:after="0" w:line="240" w:lineRule="auto"/>
              <w:ind w:firstLine="680"/>
              <w:rPr>
                <w:rFonts w:ascii="Times New Roman" w:hAnsi="Times New Roman" w:cs="Times New Roman"/>
                <w:sz w:val="24"/>
                <w:szCs w:val="24"/>
                <w:lang w:val="uk-UA"/>
              </w:rPr>
            </w:pPr>
          </w:p>
        </w:tc>
        <w:tc>
          <w:tcPr>
            <w:tcW w:w="1845" w:type="dxa"/>
            <w:tcBorders>
              <w:top w:val="single" w:sz="4" w:space="0" w:color="auto"/>
              <w:left w:val="single" w:sz="4" w:space="0" w:color="auto"/>
            </w:tcBorders>
            <w:shd w:val="clear" w:color="auto" w:fill="FFFFFF"/>
            <w:vAlign w:val="center"/>
          </w:tcPr>
          <w:p w:rsidR="00D7770C" w:rsidRPr="00461D6B" w:rsidRDefault="00D7770C" w:rsidP="000F6740">
            <w:pPr>
              <w:spacing w:after="0" w:line="240" w:lineRule="auto"/>
              <w:rPr>
                <w:rFonts w:ascii="Times New Roman" w:hAnsi="Times New Roman" w:cs="Times New Roman"/>
                <w:sz w:val="24"/>
                <w:szCs w:val="24"/>
                <w:lang w:val="uk-UA"/>
              </w:rPr>
            </w:pPr>
            <w:r w:rsidRPr="00461D6B">
              <w:rPr>
                <w:rStyle w:val="29pt"/>
                <w:rFonts w:eastAsiaTheme="minorHAnsi"/>
                <w:sz w:val="24"/>
                <w:szCs w:val="24"/>
              </w:rPr>
              <w:t>Річка Верещиця</w:t>
            </w:r>
          </w:p>
        </w:tc>
        <w:tc>
          <w:tcPr>
            <w:tcW w:w="1230" w:type="dxa"/>
            <w:tcBorders>
              <w:top w:val="single" w:sz="4" w:space="0" w:color="auto"/>
              <w:left w:val="single" w:sz="4" w:space="0" w:color="auto"/>
            </w:tcBorders>
            <w:shd w:val="clear" w:color="auto" w:fill="FFFFFF"/>
            <w:vAlign w:val="center"/>
          </w:tcPr>
          <w:p w:rsidR="00D7770C" w:rsidRPr="00461D6B" w:rsidRDefault="00D7770C" w:rsidP="000F6740">
            <w:pPr>
              <w:spacing w:after="0" w:line="240" w:lineRule="auto"/>
              <w:jc w:val="center"/>
              <w:rPr>
                <w:rFonts w:ascii="Times New Roman" w:hAnsi="Times New Roman" w:cs="Times New Roman"/>
                <w:sz w:val="24"/>
                <w:szCs w:val="24"/>
                <w:lang w:val="uk-UA"/>
              </w:rPr>
            </w:pPr>
            <w:r w:rsidRPr="00461D6B">
              <w:rPr>
                <w:rStyle w:val="29pt"/>
                <w:rFonts w:eastAsiaTheme="minorHAnsi"/>
                <w:sz w:val="24"/>
                <w:szCs w:val="24"/>
              </w:rPr>
              <w:t>4598</w:t>
            </w:r>
          </w:p>
        </w:tc>
        <w:tc>
          <w:tcPr>
            <w:tcW w:w="1140" w:type="dxa"/>
            <w:tcBorders>
              <w:top w:val="single" w:sz="4" w:space="0" w:color="auto"/>
              <w:left w:val="single" w:sz="4" w:space="0" w:color="auto"/>
            </w:tcBorders>
            <w:shd w:val="clear" w:color="auto" w:fill="FFFFFF"/>
            <w:vAlign w:val="center"/>
          </w:tcPr>
          <w:p w:rsidR="00D7770C" w:rsidRPr="00461D6B" w:rsidRDefault="00D7770C" w:rsidP="000F6740">
            <w:pPr>
              <w:spacing w:after="0" w:line="240" w:lineRule="auto"/>
              <w:jc w:val="center"/>
              <w:rPr>
                <w:rFonts w:ascii="Times New Roman" w:hAnsi="Times New Roman" w:cs="Times New Roman"/>
                <w:sz w:val="24"/>
                <w:szCs w:val="24"/>
                <w:lang w:val="uk-UA"/>
              </w:rPr>
            </w:pPr>
            <w:r w:rsidRPr="00461D6B">
              <w:rPr>
                <w:rStyle w:val="29pt"/>
                <w:rFonts w:eastAsiaTheme="minorHAnsi"/>
                <w:sz w:val="24"/>
                <w:szCs w:val="24"/>
              </w:rPr>
              <w:t>854.6</w:t>
            </w:r>
          </w:p>
        </w:tc>
        <w:tc>
          <w:tcPr>
            <w:tcW w:w="1140" w:type="dxa"/>
            <w:tcBorders>
              <w:top w:val="single" w:sz="4" w:space="0" w:color="auto"/>
              <w:left w:val="single" w:sz="4" w:space="0" w:color="auto"/>
              <w:right w:val="single" w:sz="4" w:space="0" w:color="auto"/>
            </w:tcBorders>
            <w:shd w:val="clear" w:color="auto" w:fill="FFFFFF"/>
            <w:vAlign w:val="center"/>
          </w:tcPr>
          <w:p w:rsidR="00D7770C" w:rsidRPr="00461D6B" w:rsidRDefault="00D7770C" w:rsidP="000F6740">
            <w:pPr>
              <w:spacing w:after="0" w:line="240" w:lineRule="auto"/>
              <w:jc w:val="center"/>
              <w:rPr>
                <w:rFonts w:ascii="Times New Roman" w:hAnsi="Times New Roman" w:cs="Times New Roman"/>
                <w:sz w:val="24"/>
                <w:szCs w:val="24"/>
                <w:lang w:val="uk-UA"/>
              </w:rPr>
            </w:pPr>
            <w:r w:rsidRPr="00461D6B">
              <w:rPr>
                <w:rStyle w:val="29pt"/>
                <w:rFonts w:eastAsiaTheme="minorHAnsi"/>
                <w:sz w:val="24"/>
                <w:szCs w:val="24"/>
              </w:rPr>
              <w:t>1</w:t>
            </w:r>
          </w:p>
        </w:tc>
      </w:tr>
      <w:tr w:rsidR="00D7770C" w:rsidRPr="00461D6B" w:rsidTr="0048640F">
        <w:trPr>
          <w:trHeight w:hRule="exact" w:val="863"/>
          <w:jc w:val="center"/>
        </w:trPr>
        <w:tc>
          <w:tcPr>
            <w:tcW w:w="1673" w:type="dxa"/>
            <w:tcBorders>
              <w:top w:val="single" w:sz="4" w:space="0" w:color="auto"/>
              <w:left w:val="single" w:sz="4" w:space="0" w:color="auto"/>
            </w:tcBorders>
            <w:shd w:val="clear" w:color="auto" w:fill="FFFFFF"/>
            <w:vAlign w:val="center"/>
          </w:tcPr>
          <w:p w:rsidR="00D7770C" w:rsidRPr="00461D6B" w:rsidRDefault="00D7770C" w:rsidP="000F6740">
            <w:pPr>
              <w:spacing w:after="0" w:line="240" w:lineRule="auto"/>
              <w:rPr>
                <w:rFonts w:ascii="Times New Roman" w:hAnsi="Times New Roman" w:cs="Times New Roman"/>
                <w:sz w:val="24"/>
                <w:szCs w:val="24"/>
                <w:lang w:val="uk-UA"/>
              </w:rPr>
            </w:pPr>
            <w:r w:rsidRPr="00461D6B">
              <w:rPr>
                <w:rStyle w:val="29pt"/>
                <w:rFonts w:eastAsiaTheme="minorHAnsi"/>
                <w:sz w:val="24"/>
                <w:szCs w:val="24"/>
              </w:rPr>
              <w:t>смт. Нсмирів</w:t>
            </w:r>
          </w:p>
        </w:tc>
        <w:tc>
          <w:tcPr>
            <w:tcW w:w="991" w:type="dxa"/>
            <w:tcBorders>
              <w:top w:val="single" w:sz="4" w:space="0" w:color="auto"/>
              <w:left w:val="single" w:sz="4" w:space="0" w:color="auto"/>
            </w:tcBorders>
            <w:shd w:val="clear" w:color="auto" w:fill="FFFFFF"/>
            <w:vAlign w:val="center"/>
          </w:tcPr>
          <w:p w:rsidR="00D7770C" w:rsidRPr="00461D6B" w:rsidRDefault="00D7770C" w:rsidP="000F6740">
            <w:pPr>
              <w:spacing w:after="0" w:line="240" w:lineRule="auto"/>
              <w:jc w:val="center"/>
              <w:rPr>
                <w:rFonts w:ascii="Times New Roman" w:hAnsi="Times New Roman" w:cs="Times New Roman"/>
                <w:sz w:val="24"/>
                <w:szCs w:val="24"/>
                <w:lang w:val="uk-UA"/>
              </w:rPr>
            </w:pPr>
            <w:r w:rsidRPr="00461D6B">
              <w:rPr>
                <w:rStyle w:val="29pt"/>
                <w:rFonts w:eastAsiaTheme="minorHAnsi"/>
                <w:sz w:val="24"/>
                <w:szCs w:val="24"/>
              </w:rPr>
              <w:t>1,74</w:t>
            </w:r>
          </w:p>
        </w:tc>
        <w:tc>
          <w:tcPr>
            <w:tcW w:w="1844" w:type="dxa"/>
            <w:vMerge/>
            <w:tcBorders>
              <w:left w:val="single" w:sz="4" w:space="0" w:color="auto"/>
            </w:tcBorders>
            <w:shd w:val="clear" w:color="auto" w:fill="FFFFFF"/>
            <w:vAlign w:val="center"/>
          </w:tcPr>
          <w:p w:rsidR="00D7770C" w:rsidRPr="00461D6B" w:rsidRDefault="00D7770C" w:rsidP="000F6740">
            <w:pPr>
              <w:spacing w:after="0" w:line="240" w:lineRule="auto"/>
              <w:ind w:firstLine="680"/>
              <w:rPr>
                <w:rFonts w:ascii="Times New Roman" w:hAnsi="Times New Roman" w:cs="Times New Roman"/>
                <w:sz w:val="24"/>
                <w:szCs w:val="24"/>
                <w:lang w:val="uk-UA"/>
              </w:rPr>
            </w:pPr>
          </w:p>
        </w:tc>
        <w:tc>
          <w:tcPr>
            <w:tcW w:w="1845" w:type="dxa"/>
            <w:tcBorders>
              <w:top w:val="single" w:sz="4" w:space="0" w:color="auto"/>
              <w:left w:val="single" w:sz="4" w:space="0" w:color="auto"/>
            </w:tcBorders>
            <w:shd w:val="clear" w:color="auto" w:fill="FFFFFF"/>
            <w:vAlign w:val="bottom"/>
          </w:tcPr>
          <w:p w:rsidR="00D7770C" w:rsidRPr="00461D6B" w:rsidRDefault="00D7770C" w:rsidP="000F6740">
            <w:pPr>
              <w:spacing w:after="0" w:line="240" w:lineRule="auto"/>
              <w:rPr>
                <w:rFonts w:ascii="Times New Roman" w:hAnsi="Times New Roman" w:cs="Times New Roman"/>
                <w:sz w:val="24"/>
                <w:szCs w:val="24"/>
                <w:lang w:val="uk-UA"/>
              </w:rPr>
            </w:pPr>
            <w:r w:rsidRPr="00461D6B">
              <w:rPr>
                <w:rStyle w:val="29pt"/>
                <w:rFonts w:eastAsiaTheme="minorHAnsi"/>
                <w:sz w:val="24"/>
                <w:szCs w:val="24"/>
              </w:rPr>
              <w:t>Річки: Смердех, Чернавка, Блех; Магсрівськс озеро</w:t>
            </w:r>
          </w:p>
        </w:tc>
        <w:tc>
          <w:tcPr>
            <w:tcW w:w="1230" w:type="dxa"/>
            <w:tcBorders>
              <w:top w:val="single" w:sz="4" w:space="0" w:color="auto"/>
              <w:left w:val="single" w:sz="4" w:space="0" w:color="auto"/>
            </w:tcBorders>
            <w:shd w:val="clear" w:color="auto" w:fill="FFFFFF"/>
            <w:vAlign w:val="center"/>
          </w:tcPr>
          <w:p w:rsidR="00D7770C" w:rsidRPr="00461D6B" w:rsidRDefault="00D7770C" w:rsidP="000F6740">
            <w:pPr>
              <w:spacing w:after="0" w:line="240" w:lineRule="auto"/>
              <w:jc w:val="center"/>
              <w:rPr>
                <w:rFonts w:ascii="Times New Roman" w:hAnsi="Times New Roman" w:cs="Times New Roman"/>
                <w:sz w:val="24"/>
                <w:szCs w:val="24"/>
                <w:lang w:val="uk-UA"/>
              </w:rPr>
            </w:pPr>
            <w:r w:rsidRPr="00461D6B">
              <w:rPr>
                <w:rStyle w:val="29pt"/>
                <w:rFonts w:eastAsiaTheme="minorHAnsi"/>
                <w:sz w:val="24"/>
                <w:szCs w:val="24"/>
              </w:rPr>
              <w:t>1989</w:t>
            </w:r>
          </w:p>
        </w:tc>
        <w:tc>
          <w:tcPr>
            <w:tcW w:w="1140" w:type="dxa"/>
            <w:tcBorders>
              <w:top w:val="single" w:sz="4" w:space="0" w:color="auto"/>
              <w:left w:val="single" w:sz="4" w:space="0" w:color="auto"/>
            </w:tcBorders>
            <w:shd w:val="clear" w:color="auto" w:fill="FFFFFF"/>
            <w:vAlign w:val="center"/>
          </w:tcPr>
          <w:p w:rsidR="00D7770C" w:rsidRPr="00461D6B" w:rsidRDefault="00D7770C" w:rsidP="000F6740">
            <w:pPr>
              <w:spacing w:after="0" w:line="240" w:lineRule="auto"/>
              <w:jc w:val="center"/>
              <w:rPr>
                <w:rFonts w:ascii="Times New Roman" w:hAnsi="Times New Roman" w:cs="Times New Roman"/>
                <w:sz w:val="24"/>
                <w:szCs w:val="24"/>
                <w:lang w:val="uk-UA"/>
              </w:rPr>
            </w:pPr>
            <w:r w:rsidRPr="00461D6B">
              <w:rPr>
                <w:rStyle w:val="29pt"/>
                <w:rFonts w:eastAsiaTheme="minorHAnsi"/>
                <w:sz w:val="24"/>
                <w:szCs w:val="24"/>
              </w:rPr>
              <w:t>1143</w:t>
            </w:r>
          </w:p>
        </w:tc>
        <w:tc>
          <w:tcPr>
            <w:tcW w:w="1140" w:type="dxa"/>
            <w:tcBorders>
              <w:top w:val="single" w:sz="4" w:space="0" w:color="auto"/>
              <w:left w:val="single" w:sz="4" w:space="0" w:color="auto"/>
              <w:right w:val="single" w:sz="4" w:space="0" w:color="auto"/>
            </w:tcBorders>
            <w:shd w:val="clear" w:color="auto" w:fill="FFFFFF"/>
            <w:vAlign w:val="center"/>
          </w:tcPr>
          <w:p w:rsidR="00D7770C" w:rsidRPr="00461D6B" w:rsidRDefault="00D7770C" w:rsidP="000F6740">
            <w:pPr>
              <w:spacing w:after="0" w:line="240" w:lineRule="auto"/>
              <w:jc w:val="center"/>
              <w:rPr>
                <w:rFonts w:ascii="Times New Roman" w:hAnsi="Times New Roman" w:cs="Times New Roman"/>
                <w:sz w:val="24"/>
                <w:szCs w:val="24"/>
                <w:lang w:val="uk-UA"/>
              </w:rPr>
            </w:pPr>
            <w:r w:rsidRPr="00461D6B">
              <w:rPr>
                <w:rStyle w:val="29pt"/>
                <w:rFonts w:eastAsiaTheme="minorHAnsi"/>
                <w:sz w:val="24"/>
                <w:szCs w:val="24"/>
              </w:rPr>
              <w:t>2</w:t>
            </w:r>
          </w:p>
        </w:tc>
      </w:tr>
      <w:tr w:rsidR="00D7770C" w:rsidRPr="00461D6B" w:rsidTr="0048640F">
        <w:trPr>
          <w:trHeight w:hRule="exact" w:val="606"/>
          <w:jc w:val="center"/>
        </w:trPr>
        <w:tc>
          <w:tcPr>
            <w:tcW w:w="1673" w:type="dxa"/>
            <w:tcBorders>
              <w:top w:val="single" w:sz="4" w:space="0" w:color="auto"/>
              <w:left w:val="single" w:sz="4" w:space="0" w:color="auto"/>
              <w:bottom w:val="single" w:sz="4" w:space="0" w:color="auto"/>
            </w:tcBorders>
            <w:shd w:val="clear" w:color="auto" w:fill="FFFFFF"/>
            <w:vAlign w:val="center"/>
          </w:tcPr>
          <w:p w:rsidR="00D7770C" w:rsidRPr="00461D6B" w:rsidRDefault="00D7770C" w:rsidP="000F6740">
            <w:pPr>
              <w:spacing w:after="0" w:line="240" w:lineRule="auto"/>
              <w:rPr>
                <w:rFonts w:ascii="Times New Roman" w:hAnsi="Times New Roman" w:cs="Times New Roman"/>
                <w:sz w:val="24"/>
                <w:szCs w:val="24"/>
                <w:lang w:val="uk-UA"/>
              </w:rPr>
            </w:pPr>
            <w:r w:rsidRPr="00461D6B">
              <w:rPr>
                <w:rStyle w:val="29pt"/>
                <w:rFonts w:eastAsiaTheme="minorHAnsi"/>
                <w:sz w:val="24"/>
                <w:szCs w:val="24"/>
              </w:rPr>
              <w:t>с. Розлуч</w:t>
            </w:r>
          </w:p>
        </w:tc>
        <w:tc>
          <w:tcPr>
            <w:tcW w:w="991" w:type="dxa"/>
            <w:tcBorders>
              <w:top w:val="single" w:sz="4" w:space="0" w:color="auto"/>
              <w:left w:val="single" w:sz="4" w:space="0" w:color="auto"/>
              <w:bottom w:val="single" w:sz="4" w:space="0" w:color="auto"/>
            </w:tcBorders>
            <w:shd w:val="clear" w:color="auto" w:fill="FFFFFF"/>
            <w:vAlign w:val="center"/>
          </w:tcPr>
          <w:p w:rsidR="00D7770C" w:rsidRPr="00461D6B" w:rsidRDefault="00D7770C" w:rsidP="000F6740">
            <w:pPr>
              <w:spacing w:after="0" w:line="240" w:lineRule="auto"/>
              <w:jc w:val="center"/>
              <w:rPr>
                <w:rFonts w:ascii="Times New Roman" w:hAnsi="Times New Roman" w:cs="Times New Roman"/>
                <w:sz w:val="24"/>
                <w:szCs w:val="24"/>
                <w:lang w:val="uk-UA"/>
              </w:rPr>
            </w:pPr>
            <w:r w:rsidRPr="00461D6B">
              <w:rPr>
                <w:rStyle w:val="29pt"/>
                <w:rFonts w:eastAsiaTheme="minorHAnsi"/>
                <w:sz w:val="24"/>
                <w:szCs w:val="24"/>
              </w:rPr>
              <w:t>2,2</w:t>
            </w:r>
          </w:p>
        </w:tc>
        <w:tc>
          <w:tcPr>
            <w:tcW w:w="1844" w:type="dxa"/>
            <w:tcBorders>
              <w:top w:val="single" w:sz="4" w:space="0" w:color="auto"/>
              <w:left w:val="single" w:sz="4" w:space="0" w:color="auto"/>
              <w:bottom w:val="single" w:sz="4" w:space="0" w:color="auto"/>
            </w:tcBorders>
            <w:shd w:val="clear" w:color="auto" w:fill="FFFFFF"/>
          </w:tcPr>
          <w:p w:rsidR="00D7770C" w:rsidRPr="00461D6B" w:rsidRDefault="00D7770C" w:rsidP="000F6740">
            <w:pPr>
              <w:spacing w:after="0" w:line="240" w:lineRule="auto"/>
              <w:rPr>
                <w:rFonts w:ascii="Times New Roman" w:hAnsi="Times New Roman" w:cs="Times New Roman"/>
                <w:sz w:val="24"/>
                <w:szCs w:val="24"/>
                <w:lang w:val="uk-UA"/>
              </w:rPr>
            </w:pPr>
            <w:r w:rsidRPr="00461D6B">
              <w:rPr>
                <w:rStyle w:val="29pt"/>
                <w:rFonts w:eastAsiaTheme="minorHAnsi"/>
                <w:sz w:val="24"/>
                <w:szCs w:val="24"/>
              </w:rPr>
              <w:t>Помірно-холодний</w:t>
            </w:r>
          </w:p>
        </w:tc>
        <w:tc>
          <w:tcPr>
            <w:tcW w:w="1845" w:type="dxa"/>
            <w:tcBorders>
              <w:top w:val="single" w:sz="4" w:space="0" w:color="auto"/>
              <w:left w:val="single" w:sz="4" w:space="0" w:color="auto"/>
              <w:bottom w:val="single" w:sz="4" w:space="0" w:color="auto"/>
            </w:tcBorders>
            <w:shd w:val="clear" w:color="auto" w:fill="FFFFFF"/>
            <w:vAlign w:val="center"/>
          </w:tcPr>
          <w:p w:rsidR="00D7770C" w:rsidRPr="00461D6B" w:rsidRDefault="00D7770C" w:rsidP="000F6740">
            <w:pPr>
              <w:spacing w:after="0" w:line="240" w:lineRule="auto"/>
              <w:rPr>
                <w:rFonts w:ascii="Times New Roman" w:hAnsi="Times New Roman" w:cs="Times New Roman"/>
                <w:sz w:val="24"/>
                <w:szCs w:val="24"/>
                <w:lang w:val="uk-UA"/>
              </w:rPr>
            </w:pPr>
            <w:r w:rsidRPr="00461D6B">
              <w:rPr>
                <w:rStyle w:val="29pt"/>
                <w:rFonts w:eastAsiaTheme="minorHAnsi"/>
                <w:sz w:val="24"/>
                <w:szCs w:val="24"/>
              </w:rPr>
              <w:t>Річка Яссіпщя</w:t>
            </w:r>
          </w:p>
        </w:tc>
        <w:tc>
          <w:tcPr>
            <w:tcW w:w="1230" w:type="dxa"/>
            <w:tcBorders>
              <w:top w:val="single" w:sz="4" w:space="0" w:color="auto"/>
              <w:left w:val="single" w:sz="4" w:space="0" w:color="auto"/>
              <w:bottom w:val="single" w:sz="4" w:space="0" w:color="auto"/>
            </w:tcBorders>
            <w:shd w:val="clear" w:color="auto" w:fill="FFFFFF"/>
            <w:vAlign w:val="center"/>
          </w:tcPr>
          <w:p w:rsidR="00D7770C" w:rsidRPr="00461D6B" w:rsidRDefault="00D7770C" w:rsidP="000F6740">
            <w:pPr>
              <w:spacing w:after="0" w:line="240" w:lineRule="auto"/>
              <w:jc w:val="center"/>
              <w:rPr>
                <w:rFonts w:ascii="Times New Roman" w:hAnsi="Times New Roman" w:cs="Times New Roman"/>
                <w:sz w:val="24"/>
                <w:szCs w:val="24"/>
                <w:lang w:val="uk-UA"/>
              </w:rPr>
            </w:pPr>
            <w:r w:rsidRPr="00461D6B">
              <w:rPr>
                <w:rStyle w:val="29pt"/>
                <w:rFonts w:eastAsiaTheme="minorHAnsi"/>
                <w:sz w:val="24"/>
                <w:szCs w:val="24"/>
              </w:rPr>
              <w:t>1251</w:t>
            </w:r>
          </w:p>
        </w:tc>
        <w:tc>
          <w:tcPr>
            <w:tcW w:w="1140" w:type="dxa"/>
            <w:tcBorders>
              <w:top w:val="single" w:sz="4" w:space="0" w:color="auto"/>
              <w:left w:val="single" w:sz="4" w:space="0" w:color="auto"/>
              <w:bottom w:val="single" w:sz="4" w:space="0" w:color="auto"/>
            </w:tcBorders>
            <w:shd w:val="clear" w:color="auto" w:fill="FFFFFF"/>
            <w:vAlign w:val="center"/>
          </w:tcPr>
          <w:p w:rsidR="00D7770C" w:rsidRPr="00461D6B" w:rsidRDefault="00D7770C" w:rsidP="000F6740">
            <w:pPr>
              <w:spacing w:after="0" w:line="240" w:lineRule="auto"/>
              <w:jc w:val="center"/>
              <w:rPr>
                <w:rFonts w:ascii="Times New Roman" w:hAnsi="Times New Roman" w:cs="Times New Roman"/>
                <w:sz w:val="24"/>
                <w:szCs w:val="24"/>
                <w:lang w:val="uk-UA"/>
              </w:rPr>
            </w:pPr>
            <w:r w:rsidRPr="00461D6B">
              <w:rPr>
                <w:rStyle w:val="29pt"/>
                <w:rFonts w:eastAsiaTheme="minorHAnsi"/>
                <w:sz w:val="24"/>
                <w:szCs w:val="24"/>
              </w:rPr>
              <w:t>57,64</w:t>
            </w:r>
          </w:p>
        </w:tc>
        <w:tc>
          <w:tcPr>
            <w:tcW w:w="1140" w:type="dxa"/>
            <w:tcBorders>
              <w:top w:val="single" w:sz="4" w:space="0" w:color="auto"/>
              <w:left w:val="single" w:sz="4" w:space="0" w:color="auto"/>
              <w:bottom w:val="single" w:sz="4" w:space="0" w:color="auto"/>
              <w:right w:val="single" w:sz="4" w:space="0" w:color="auto"/>
            </w:tcBorders>
            <w:shd w:val="clear" w:color="auto" w:fill="FFFFFF"/>
            <w:vAlign w:val="center"/>
          </w:tcPr>
          <w:p w:rsidR="00D7770C" w:rsidRPr="00461D6B" w:rsidRDefault="00D7770C" w:rsidP="000F6740">
            <w:pPr>
              <w:spacing w:after="0" w:line="240" w:lineRule="auto"/>
              <w:jc w:val="center"/>
              <w:rPr>
                <w:rFonts w:ascii="Times New Roman" w:hAnsi="Times New Roman" w:cs="Times New Roman"/>
                <w:sz w:val="24"/>
                <w:szCs w:val="24"/>
                <w:lang w:val="uk-UA"/>
              </w:rPr>
            </w:pPr>
            <w:r w:rsidRPr="00461D6B">
              <w:rPr>
                <w:rStyle w:val="29pt"/>
                <w:rFonts w:eastAsiaTheme="minorHAnsi"/>
                <w:sz w:val="24"/>
                <w:szCs w:val="24"/>
              </w:rPr>
              <w:t>0</w:t>
            </w:r>
          </w:p>
        </w:tc>
      </w:tr>
    </w:tbl>
    <w:p w:rsidR="00D7770C" w:rsidRPr="00461D6B" w:rsidRDefault="00D7770C" w:rsidP="00D7770C">
      <w:pPr>
        <w:spacing w:after="0" w:line="360" w:lineRule="auto"/>
        <w:ind w:firstLine="680"/>
        <w:jc w:val="both"/>
        <w:rPr>
          <w:rFonts w:ascii="Times New Roman" w:hAnsi="Times New Roman" w:cs="Times New Roman"/>
          <w:color w:val="0D0D0D" w:themeColor="text1" w:themeTint="F2"/>
          <w:sz w:val="28"/>
          <w:szCs w:val="28"/>
          <w:lang w:val="uk-UA"/>
        </w:rPr>
      </w:pPr>
    </w:p>
    <w:p w:rsidR="00D7770C" w:rsidRPr="00461D6B" w:rsidRDefault="00D7770C" w:rsidP="00D7770C">
      <w:pPr>
        <w:spacing w:after="0" w:line="360" w:lineRule="auto"/>
        <w:ind w:firstLine="680"/>
        <w:jc w:val="center"/>
        <w:rPr>
          <w:rFonts w:ascii="Times New Roman" w:hAnsi="Times New Roman" w:cs="Times New Roman"/>
          <w:b/>
          <w:color w:val="0D0D0D" w:themeColor="text1" w:themeTint="F2"/>
          <w:sz w:val="28"/>
          <w:szCs w:val="28"/>
          <w:lang w:val="uk-UA"/>
        </w:rPr>
      </w:pPr>
      <w:r w:rsidRPr="00461D6B">
        <w:rPr>
          <w:rFonts w:ascii="Times New Roman" w:hAnsi="Times New Roman" w:cs="Times New Roman"/>
          <w:b/>
          <w:noProof/>
          <w:sz w:val="28"/>
          <w:szCs w:val="28"/>
          <w:lang w:eastAsia="ru-RU"/>
        </w:rPr>
        <w:drawing>
          <wp:inline distT="0" distB="0" distL="0" distR="0" wp14:anchorId="44953A05" wp14:editId="2BDF9EEB">
            <wp:extent cx="5000263" cy="3044142"/>
            <wp:effectExtent l="0" t="0" r="10160" b="23495"/>
            <wp:docPr id="38" name="Диаграмма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D7770C" w:rsidRPr="00461D6B" w:rsidRDefault="00D7770C" w:rsidP="00D7770C">
      <w:pPr>
        <w:spacing w:after="0" w:line="360" w:lineRule="auto"/>
        <w:ind w:firstLine="680"/>
        <w:jc w:val="center"/>
        <w:rPr>
          <w:rFonts w:ascii="Times New Roman" w:hAnsi="Times New Roman" w:cs="Times New Roman"/>
          <w:i/>
          <w:sz w:val="28"/>
          <w:szCs w:val="28"/>
          <w:lang w:val="uk-UA"/>
        </w:rPr>
      </w:pPr>
      <w:r w:rsidRPr="00461D6B">
        <w:rPr>
          <w:rFonts w:ascii="Times New Roman" w:hAnsi="Times New Roman" w:cs="Times New Roman"/>
          <w:i/>
          <w:color w:val="0D0D0D" w:themeColor="text1" w:themeTint="F2"/>
          <w:sz w:val="28"/>
          <w:szCs w:val="28"/>
          <w:lang w:val="uk-UA"/>
        </w:rPr>
        <w:t xml:space="preserve">Рис.2.1. </w:t>
      </w:r>
      <w:r w:rsidRPr="00461D6B">
        <w:rPr>
          <w:rFonts w:ascii="Times New Roman" w:hAnsi="Times New Roman" w:cs="Times New Roman"/>
          <w:i/>
          <w:sz w:val="28"/>
          <w:szCs w:val="28"/>
          <w:lang w:val="uk-UA"/>
        </w:rPr>
        <w:t>Курорти Львівської області</w:t>
      </w:r>
    </w:p>
    <w:p w:rsidR="00D7770C" w:rsidRPr="00461D6B" w:rsidRDefault="00D7770C" w:rsidP="00D7770C">
      <w:pPr>
        <w:spacing w:after="0" w:line="360" w:lineRule="auto"/>
        <w:ind w:firstLine="680"/>
        <w:jc w:val="center"/>
        <w:rPr>
          <w:rFonts w:ascii="Times New Roman" w:hAnsi="Times New Roman" w:cs="Times New Roman"/>
          <w:i/>
          <w:sz w:val="28"/>
          <w:szCs w:val="28"/>
          <w:lang w:val="uk-UA"/>
        </w:rPr>
      </w:pPr>
    </w:p>
    <w:p w:rsidR="00D7770C" w:rsidRPr="00461D6B" w:rsidRDefault="00D7770C" w:rsidP="00D7770C">
      <w:pPr>
        <w:spacing w:after="0" w:line="360" w:lineRule="auto"/>
        <w:ind w:firstLine="680"/>
        <w:jc w:val="center"/>
        <w:rPr>
          <w:rFonts w:ascii="Times New Roman" w:hAnsi="Times New Roman" w:cs="Times New Roman"/>
          <w:i/>
          <w:color w:val="0D0D0D" w:themeColor="text1" w:themeTint="F2"/>
          <w:sz w:val="28"/>
          <w:szCs w:val="28"/>
          <w:lang w:val="uk-UA"/>
        </w:rPr>
      </w:pPr>
      <w:r w:rsidRPr="00461D6B">
        <w:rPr>
          <w:rFonts w:ascii="Times New Roman" w:hAnsi="Times New Roman" w:cs="Times New Roman"/>
          <w:noProof/>
          <w:sz w:val="28"/>
          <w:szCs w:val="28"/>
          <w:lang w:eastAsia="ru-RU"/>
        </w:rPr>
        <w:drawing>
          <wp:inline distT="0" distB="0" distL="0" distR="0" wp14:anchorId="3CE073B0" wp14:editId="09C30A5F">
            <wp:extent cx="4960883" cy="2448910"/>
            <wp:effectExtent l="0" t="0" r="11430" b="2794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2B1ED4" w:rsidRPr="00461D6B" w:rsidRDefault="00D7770C" w:rsidP="00065E9B">
      <w:pPr>
        <w:spacing w:after="0" w:line="360" w:lineRule="auto"/>
        <w:jc w:val="center"/>
        <w:rPr>
          <w:rStyle w:val="jlqj4b"/>
          <w:rFonts w:ascii="Times New Roman" w:hAnsi="Times New Roman" w:cs="Times New Roman"/>
          <w:i/>
          <w:color w:val="000000"/>
          <w:sz w:val="28"/>
          <w:szCs w:val="28"/>
          <w:shd w:val="clear" w:color="auto" w:fill="F5F5F5"/>
          <w:lang w:val="uk-UA"/>
        </w:rPr>
      </w:pPr>
      <w:r w:rsidRPr="00461D6B">
        <w:rPr>
          <w:rFonts w:ascii="Times New Roman" w:hAnsi="Times New Roman" w:cs="Times New Roman"/>
          <w:i/>
          <w:sz w:val="28"/>
          <w:szCs w:val="28"/>
          <w:lang w:val="uk-UA"/>
        </w:rPr>
        <w:t>Рис.2.</w:t>
      </w:r>
      <w:r w:rsidR="002B1ED4" w:rsidRPr="00461D6B">
        <w:rPr>
          <w:rFonts w:ascii="Times New Roman" w:hAnsi="Times New Roman" w:cs="Times New Roman"/>
          <w:i/>
          <w:sz w:val="28"/>
          <w:szCs w:val="28"/>
          <w:lang w:val="uk-UA"/>
        </w:rPr>
        <w:t xml:space="preserve">1.  </w:t>
      </w:r>
      <w:r w:rsidR="002B1ED4" w:rsidRPr="00461D6B">
        <w:rPr>
          <w:rStyle w:val="jlqj4b"/>
          <w:rFonts w:ascii="Times New Roman" w:hAnsi="Times New Roman" w:cs="Times New Roman"/>
          <w:i/>
          <w:color w:val="000000"/>
          <w:sz w:val="28"/>
          <w:szCs w:val="28"/>
          <w:shd w:val="clear" w:color="auto" w:fill="F5F5F5"/>
          <w:lang w:val="uk-UA"/>
        </w:rPr>
        <w:t>Основні характеристики бальнеологічних курортів</w:t>
      </w:r>
    </w:p>
    <w:p w:rsidR="00D7770C" w:rsidRPr="00461D6B" w:rsidRDefault="002B1ED4" w:rsidP="00065E9B">
      <w:pPr>
        <w:spacing w:after="0" w:line="360" w:lineRule="auto"/>
        <w:jc w:val="center"/>
        <w:rPr>
          <w:rFonts w:ascii="Times New Roman" w:hAnsi="Times New Roman" w:cs="Times New Roman"/>
          <w:i/>
          <w:sz w:val="28"/>
          <w:szCs w:val="28"/>
          <w:lang w:val="uk-UA"/>
        </w:rPr>
      </w:pPr>
      <w:r w:rsidRPr="00461D6B">
        <w:rPr>
          <w:rStyle w:val="jlqj4b"/>
          <w:rFonts w:ascii="Times New Roman" w:hAnsi="Times New Roman" w:cs="Times New Roman"/>
          <w:i/>
          <w:color w:val="000000"/>
          <w:sz w:val="28"/>
          <w:szCs w:val="28"/>
          <w:shd w:val="clear" w:color="auto" w:fill="F5F5F5"/>
          <w:lang w:val="uk-UA"/>
        </w:rPr>
        <w:t xml:space="preserve"> Львівської області</w:t>
      </w:r>
      <w:r w:rsidRPr="00461D6B">
        <w:rPr>
          <w:rFonts w:ascii="Times New Roman" w:hAnsi="Times New Roman" w:cs="Times New Roman"/>
          <w:i/>
          <w:color w:val="000000"/>
          <w:sz w:val="28"/>
          <w:szCs w:val="28"/>
          <w:shd w:val="clear" w:color="auto" w:fill="F5F5F5"/>
          <w:lang w:val="uk-UA"/>
        </w:rPr>
        <w:t xml:space="preserve"> </w:t>
      </w:r>
      <w:r w:rsidR="00D7770C" w:rsidRPr="00461D6B">
        <w:rPr>
          <w:rFonts w:ascii="Times New Roman" w:hAnsi="Times New Roman" w:cs="Times New Roman"/>
          <w:i/>
          <w:sz w:val="28"/>
          <w:szCs w:val="28"/>
          <w:lang w:val="uk-UA"/>
        </w:rPr>
        <w:t xml:space="preserve"> </w:t>
      </w:r>
    </w:p>
    <w:p w:rsidR="009F1C0D" w:rsidRPr="00461D6B" w:rsidRDefault="00E50B40" w:rsidP="009F1C0D">
      <w:pPr>
        <w:spacing w:after="0" w:line="360" w:lineRule="auto"/>
        <w:ind w:firstLine="680"/>
        <w:jc w:val="both"/>
        <w:rPr>
          <w:rFonts w:ascii="Times New Roman" w:hAnsi="Times New Roman" w:cs="Times New Roman"/>
          <w:color w:val="0D0D0D" w:themeColor="text1" w:themeTint="F2"/>
          <w:sz w:val="28"/>
          <w:szCs w:val="28"/>
          <w:shd w:val="clear" w:color="auto" w:fill="FFFFFF"/>
          <w:lang w:val="uk-UA"/>
        </w:rPr>
      </w:pPr>
      <w:r w:rsidRPr="00461D6B">
        <w:rPr>
          <w:rStyle w:val="jlqj4b"/>
          <w:rFonts w:ascii="Times New Roman" w:hAnsi="Times New Roman" w:cs="Times New Roman"/>
          <w:color w:val="000000"/>
          <w:sz w:val="28"/>
          <w:szCs w:val="28"/>
          <w:shd w:val="clear" w:color="auto" w:fill="F5F5F5"/>
          <w:lang w:val="uk-UA"/>
        </w:rPr>
        <w:t>Курорт Трускавець (рисунок 2.3) – приємна та екологічно чиста зона, з усіх боків оточена лісами.</w:t>
      </w:r>
      <w:r w:rsidRPr="00461D6B">
        <w:rPr>
          <w:rStyle w:val="viiyi"/>
          <w:rFonts w:ascii="Times New Roman" w:hAnsi="Times New Roman" w:cs="Times New Roman"/>
          <w:color w:val="000000"/>
          <w:sz w:val="28"/>
          <w:szCs w:val="28"/>
          <w:shd w:val="clear" w:color="auto" w:fill="F5F5F5"/>
          <w:lang w:val="uk-UA"/>
        </w:rPr>
        <w:t xml:space="preserve"> </w:t>
      </w:r>
      <w:r w:rsidRPr="00461D6B">
        <w:rPr>
          <w:rStyle w:val="jlqj4b"/>
          <w:rFonts w:ascii="Times New Roman" w:hAnsi="Times New Roman" w:cs="Times New Roman"/>
          <w:color w:val="000000"/>
          <w:sz w:val="28"/>
          <w:szCs w:val="28"/>
          <w:shd w:val="clear" w:color="auto" w:fill="F5F5F5"/>
          <w:lang w:val="uk-UA"/>
        </w:rPr>
        <w:t xml:space="preserve">Цей регіон характеризується теплим і помірно вологим кліматом, середньорічна температура становить близько +7,5 </w:t>
      </w:r>
      <w:r w:rsidR="00AD2259">
        <w:rPr>
          <w:rStyle w:val="jlqj4b"/>
          <w:rFonts w:ascii="Times New Roman" w:hAnsi="Times New Roman" w:cs="Times New Roman"/>
          <w:color w:val="000000"/>
          <w:sz w:val="28"/>
          <w:szCs w:val="28"/>
          <w:shd w:val="clear" w:color="auto" w:fill="F5F5F5"/>
          <w:lang w:val="uk-UA"/>
        </w:rPr>
        <w:t> </w:t>
      </w:r>
      <w:r w:rsidRPr="00461D6B">
        <w:rPr>
          <w:rStyle w:val="jlqj4b"/>
          <w:rFonts w:ascii="Times New Roman" w:hAnsi="Times New Roman" w:cs="Times New Roman"/>
          <w:color w:val="000000"/>
          <w:sz w:val="28"/>
          <w:szCs w:val="28"/>
          <w:shd w:val="clear" w:color="auto" w:fill="F5F5F5"/>
          <w:lang w:val="uk-UA"/>
        </w:rPr>
        <w:t xml:space="preserve">градусів Цельсія, що сприяє лікуванню та оздоровленню </w:t>
      </w:r>
      <w:r w:rsidR="009F1C0D" w:rsidRPr="00461D6B">
        <w:rPr>
          <w:rStyle w:val="jlqj4b"/>
          <w:rFonts w:ascii="Times New Roman" w:hAnsi="Times New Roman" w:cs="Times New Roman"/>
          <w:color w:val="000000"/>
          <w:sz w:val="28"/>
          <w:szCs w:val="28"/>
          <w:shd w:val="clear" w:color="auto" w:fill="F5F5F5"/>
          <w:lang w:val="uk-UA"/>
        </w:rPr>
        <w:t>курортник</w:t>
      </w:r>
      <w:r w:rsidRPr="00461D6B">
        <w:rPr>
          <w:rStyle w:val="jlqj4b"/>
          <w:rFonts w:ascii="Times New Roman" w:hAnsi="Times New Roman" w:cs="Times New Roman"/>
          <w:color w:val="000000"/>
          <w:sz w:val="28"/>
          <w:szCs w:val="28"/>
          <w:shd w:val="clear" w:color="auto" w:fill="F5F5F5"/>
          <w:lang w:val="uk-UA"/>
        </w:rPr>
        <w:t>ів.</w:t>
      </w:r>
      <w:r w:rsidRPr="00461D6B">
        <w:rPr>
          <w:rStyle w:val="viiyi"/>
          <w:rFonts w:ascii="Times New Roman" w:hAnsi="Times New Roman" w:cs="Times New Roman"/>
          <w:color w:val="000000"/>
          <w:sz w:val="28"/>
          <w:szCs w:val="28"/>
          <w:shd w:val="clear" w:color="auto" w:fill="F5F5F5"/>
          <w:lang w:val="uk-UA"/>
        </w:rPr>
        <w:t xml:space="preserve"> </w:t>
      </w:r>
      <w:r w:rsidR="009F1C0D" w:rsidRPr="00461D6B">
        <w:rPr>
          <w:rFonts w:ascii="Times New Roman" w:hAnsi="Times New Roman" w:cs="Times New Roman"/>
          <w:color w:val="0D0D0D" w:themeColor="text1" w:themeTint="F2"/>
          <w:sz w:val="28"/>
          <w:szCs w:val="28"/>
          <w:shd w:val="clear" w:color="auto" w:fill="FFFFFF"/>
          <w:lang w:val="uk-UA"/>
        </w:rPr>
        <w:t>Подихавши найчистішим гірським повітрям, вже здобуваєш здоров’я.</w:t>
      </w:r>
    </w:p>
    <w:p w:rsidR="00065E9B" w:rsidRPr="00461D6B" w:rsidRDefault="00065E9B" w:rsidP="00065E9B">
      <w:pPr>
        <w:spacing w:after="0" w:line="360" w:lineRule="auto"/>
        <w:ind w:firstLine="680"/>
        <w:jc w:val="both"/>
        <w:rPr>
          <w:rStyle w:val="viiyi"/>
          <w:rFonts w:ascii="Times New Roman" w:hAnsi="Times New Roman" w:cs="Times New Roman"/>
          <w:color w:val="000000"/>
          <w:sz w:val="28"/>
          <w:szCs w:val="28"/>
          <w:shd w:val="clear" w:color="auto" w:fill="F5F5F5"/>
          <w:lang w:val="uk-UA"/>
        </w:rPr>
      </w:pPr>
    </w:p>
    <w:p w:rsidR="00D7770C" w:rsidRPr="00461D6B" w:rsidRDefault="00065E9B" w:rsidP="00065E9B">
      <w:pPr>
        <w:spacing w:after="0" w:line="360" w:lineRule="auto"/>
        <w:ind w:firstLine="680"/>
        <w:jc w:val="both"/>
        <w:rPr>
          <w:rFonts w:ascii="Times New Roman" w:hAnsi="Times New Roman" w:cs="Times New Roman"/>
          <w:color w:val="0D0D0D" w:themeColor="text1" w:themeTint="F2"/>
          <w:sz w:val="28"/>
          <w:szCs w:val="28"/>
          <w:shd w:val="clear" w:color="auto" w:fill="FFFFFF"/>
          <w:lang w:val="uk-UA"/>
        </w:rPr>
      </w:pPr>
      <w:r w:rsidRPr="00461D6B">
        <w:rPr>
          <w:rFonts w:ascii="Times New Roman" w:hAnsi="Times New Roman" w:cs="Times New Roman"/>
          <w:color w:val="000000"/>
          <w:sz w:val="28"/>
          <w:szCs w:val="28"/>
          <w:shd w:val="clear" w:color="auto" w:fill="F5F5F5"/>
          <w:lang w:val="uk-UA"/>
        </w:rPr>
        <w:lastRenderedPageBreak/>
        <w:t xml:space="preserve">                             </w:t>
      </w:r>
      <w:r w:rsidR="00D7770C" w:rsidRPr="00461D6B">
        <w:rPr>
          <w:rFonts w:ascii="Times New Roman" w:hAnsi="Times New Roman" w:cs="Times New Roman"/>
          <w:noProof/>
          <w:color w:val="0D0D0D" w:themeColor="text1" w:themeTint="F2"/>
          <w:sz w:val="28"/>
          <w:szCs w:val="28"/>
          <w:lang w:eastAsia="ru-RU"/>
        </w:rPr>
        <w:drawing>
          <wp:inline distT="0" distB="0" distL="0" distR="0" wp14:anchorId="1A71936A" wp14:editId="12310621">
            <wp:extent cx="2641607" cy="1794076"/>
            <wp:effectExtent l="0" t="0" r="6350" b="0"/>
            <wp:docPr id="4" name="Рисунок 4" descr="Санаторії ТРУСКАВЦЯ. Телефони. ЦІНИ. Відгу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анаторії ТРУСКАВЦЯ. Телефони. ЦІНИ. Відгуки."/>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638649" cy="1792067"/>
                    </a:xfrm>
                    <a:prstGeom prst="rect">
                      <a:avLst/>
                    </a:prstGeom>
                    <a:noFill/>
                    <a:ln>
                      <a:noFill/>
                    </a:ln>
                  </pic:spPr>
                </pic:pic>
              </a:graphicData>
            </a:graphic>
          </wp:inline>
        </w:drawing>
      </w:r>
    </w:p>
    <w:p w:rsidR="00D7770C" w:rsidRPr="00461D6B" w:rsidRDefault="00D7770C" w:rsidP="00D7770C">
      <w:pPr>
        <w:spacing w:after="0" w:line="360" w:lineRule="auto"/>
        <w:ind w:firstLine="680"/>
        <w:jc w:val="center"/>
        <w:rPr>
          <w:rFonts w:ascii="Times New Roman" w:hAnsi="Times New Roman" w:cs="Times New Roman"/>
          <w:i/>
          <w:color w:val="0D0D0D" w:themeColor="text1" w:themeTint="F2"/>
          <w:sz w:val="28"/>
          <w:szCs w:val="28"/>
          <w:shd w:val="clear" w:color="auto" w:fill="FFFFFF"/>
          <w:lang w:val="uk-UA"/>
        </w:rPr>
      </w:pPr>
      <w:r w:rsidRPr="00461D6B">
        <w:rPr>
          <w:rFonts w:ascii="Times New Roman" w:hAnsi="Times New Roman" w:cs="Times New Roman"/>
          <w:i/>
          <w:color w:val="0D0D0D" w:themeColor="text1" w:themeTint="F2"/>
          <w:sz w:val="28"/>
          <w:szCs w:val="28"/>
          <w:shd w:val="clear" w:color="auto" w:fill="FFFFFF"/>
          <w:lang w:val="uk-UA"/>
        </w:rPr>
        <w:t>Рис.2.3. Курорт Трускавець [37]</w:t>
      </w:r>
    </w:p>
    <w:p w:rsidR="00065E9B" w:rsidRPr="00461D6B" w:rsidRDefault="00065E9B" w:rsidP="00065E9B">
      <w:pPr>
        <w:spacing w:after="0" w:line="360" w:lineRule="auto"/>
        <w:ind w:firstLine="680"/>
        <w:jc w:val="both"/>
        <w:rPr>
          <w:rFonts w:ascii="Times New Roman" w:hAnsi="Times New Roman" w:cs="Times New Roman"/>
          <w:color w:val="0D0D0D" w:themeColor="text1" w:themeTint="F2"/>
          <w:sz w:val="28"/>
          <w:szCs w:val="28"/>
          <w:shd w:val="clear" w:color="auto" w:fill="FFFFFF"/>
          <w:lang w:val="uk-UA"/>
        </w:rPr>
      </w:pPr>
      <w:r w:rsidRPr="00461D6B">
        <w:rPr>
          <w:rFonts w:ascii="Times New Roman" w:hAnsi="Times New Roman" w:cs="Times New Roman"/>
          <w:color w:val="0D0D0D" w:themeColor="text1" w:themeTint="F2"/>
          <w:sz w:val="28"/>
          <w:szCs w:val="28"/>
          <w:shd w:val="clear" w:color="auto" w:fill="FFFFFF"/>
          <w:lang w:val="uk-UA"/>
        </w:rPr>
        <w:t>Трускавець курорт славиться </w:t>
      </w:r>
      <w:hyperlink r:id="rId18" w:tgtFrame="_blank" w:history="1">
        <w:r w:rsidRPr="00461D6B">
          <w:rPr>
            <w:rStyle w:val="a8"/>
            <w:rFonts w:ascii="Times New Roman" w:hAnsi="Times New Roman" w:cs="Times New Roman"/>
            <w:color w:val="0D0D0D" w:themeColor="text1" w:themeTint="F2"/>
            <w:sz w:val="28"/>
            <w:szCs w:val="28"/>
            <w:u w:val="none"/>
            <w:shd w:val="clear" w:color="auto" w:fill="FFFFFF"/>
            <w:lang w:val="uk-UA"/>
          </w:rPr>
          <w:t>мінеральними водами</w:t>
        </w:r>
      </w:hyperlink>
      <w:r w:rsidRPr="00461D6B">
        <w:rPr>
          <w:rFonts w:ascii="Times New Roman" w:hAnsi="Times New Roman" w:cs="Times New Roman"/>
          <w:color w:val="0D0D0D" w:themeColor="text1" w:themeTint="F2"/>
          <w:sz w:val="28"/>
          <w:szCs w:val="28"/>
          <w:shd w:val="clear" w:color="auto" w:fill="FFFFFF"/>
          <w:lang w:val="uk-UA"/>
        </w:rPr>
        <w:t>, яких налічується 14 джерел, покладами «гірського воску» – озокериту, трускавецькою сіллю «Барбара». Головною мінеральною водою Трускавця, по праву, вважається </w:t>
      </w:r>
      <w:r w:rsidRPr="00461D6B">
        <w:rPr>
          <w:rStyle w:val="a9"/>
          <w:rFonts w:ascii="Times New Roman" w:hAnsi="Times New Roman" w:cs="Times New Roman"/>
          <w:color w:val="0D0D0D" w:themeColor="text1" w:themeTint="F2"/>
          <w:sz w:val="28"/>
          <w:szCs w:val="28"/>
          <w:shd w:val="clear" w:color="auto" w:fill="FFFFFF"/>
          <w:lang w:val="uk-UA"/>
        </w:rPr>
        <w:t>«</w:t>
      </w:r>
      <w:hyperlink r:id="rId19" w:history="1">
        <w:r w:rsidRPr="00461D6B">
          <w:rPr>
            <w:rStyle w:val="a8"/>
            <w:rFonts w:ascii="Times New Roman" w:hAnsi="Times New Roman" w:cs="Times New Roman"/>
            <w:bCs/>
            <w:color w:val="0D0D0D" w:themeColor="text1" w:themeTint="F2"/>
            <w:sz w:val="28"/>
            <w:szCs w:val="28"/>
            <w:lang w:val="uk-UA"/>
          </w:rPr>
          <w:t>Нафтуся</w:t>
        </w:r>
      </w:hyperlink>
      <w:r w:rsidRPr="00461D6B">
        <w:rPr>
          <w:rStyle w:val="a9"/>
          <w:rFonts w:ascii="Times New Roman" w:hAnsi="Times New Roman" w:cs="Times New Roman"/>
          <w:color w:val="0D0D0D" w:themeColor="text1" w:themeTint="F2"/>
          <w:sz w:val="28"/>
          <w:szCs w:val="28"/>
          <w:shd w:val="clear" w:color="auto" w:fill="FFFFFF"/>
          <w:lang w:val="uk-UA"/>
        </w:rPr>
        <w:t xml:space="preserve">» </w:t>
      </w:r>
      <w:r w:rsidRPr="00461D6B">
        <w:rPr>
          <w:rStyle w:val="a9"/>
          <w:rFonts w:ascii="Times New Roman" w:hAnsi="Times New Roman" w:cs="Times New Roman"/>
          <w:b w:val="0"/>
          <w:color w:val="0D0D0D" w:themeColor="text1" w:themeTint="F2"/>
          <w:sz w:val="28"/>
          <w:szCs w:val="28"/>
          <w:shd w:val="clear" w:color="auto" w:fill="FFFFFF"/>
          <w:lang w:val="uk-UA"/>
        </w:rPr>
        <w:t>(рис. 2.4)</w:t>
      </w:r>
      <w:r w:rsidRPr="00461D6B">
        <w:rPr>
          <w:rFonts w:ascii="Times New Roman" w:hAnsi="Times New Roman" w:cs="Times New Roman"/>
          <w:b/>
          <w:color w:val="0D0D0D" w:themeColor="text1" w:themeTint="F2"/>
          <w:sz w:val="28"/>
          <w:szCs w:val="28"/>
          <w:shd w:val="clear" w:color="auto" w:fill="FFFFFF"/>
          <w:lang w:val="uk-UA"/>
        </w:rPr>
        <w:t>.</w:t>
      </w:r>
      <w:r w:rsidRPr="00461D6B">
        <w:rPr>
          <w:rFonts w:ascii="Times New Roman" w:hAnsi="Times New Roman" w:cs="Times New Roman"/>
          <w:color w:val="0D0D0D" w:themeColor="text1" w:themeTint="F2"/>
          <w:sz w:val="28"/>
          <w:szCs w:val="28"/>
          <w:shd w:val="clear" w:color="auto" w:fill="FFFFFF"/>
          <w:lang w:val="uk-UA"/>
        </w:rPr>
        <w:t xml:space="preserve"> Це «жива вода», аналогів якій у світі немає. Вона широко застосовується у лікуванні всіх внутрішніх органів, омолоджує організм людини, сприяє виведенню шлаків і радіонуклідів [26, </w:t>
      </w:r>
      <w:r w:rsidRPr="00461D6B">
        <w:rPr>
          <w:rFonts w:ascii="Times New Roman" w:hAnsi="Times New Roman" w:cs="Times New Roman"/>
          <w:color w:val="0D0D0D" w:themeColor="text1" w:themeTint="F2"/>
          <w:sz w:val="28"/>
          <w:szCs w:val="28"/>
          <w:shd w:val="clear" w:color="auto" w:fill="FFFFFF"/>
          <w:lang w:val="en-US"/>
        </w:rPr>
        <w:t>c</w:t>
      </w:r>
      <w:r w:rsidRPr="00461D6B">
        <w:rPr>
          <w:rFonts w:ascii="Times New Roman" w:hAnsi="Times New Roman" w:cs="Times New Roman"/>
          <w:color w:val="0D0D0D" w:themeColor="text1" w:themeTint="F2"/>
          <w:sz w:val="28"/>
          <w:szCs w:val="28"/>
          <w:shd w:val="clear" w:color="auto" w:fill="FFFFFF"/>
          <w:lang w:val="uk-UA"/>
        </w:rPr>
        <w:t>. 134].</w:t>
      </w:r>
    </w:p>
    <w:p w:rsidR="00065E9B" w:rsidRPr="00461D6B" w:rsidRDefault="00065E9B" w:rsidP="00D7770C">
      <w:pPr>
        <w:spacing w:after="0" w:line="360" w:lineRule="auto"/>
        <w:ind w:firstLine="680"/>
        <w:jc w:val="center"/>
        <w:rPr>
          <w:rFonts w:ascii="Times New Roman" w:hAnsi="Times New Roman" w:cs="Times New Roman"/>
          <w:i/>
          <w:color w:val="0D0D0D" w:themeColor="text1" w:themeTint="F2"/>
          <w:sz w:val="28"/>
          <w:szCs w:val="28"/>
          <w:shd w:val="clear" w:color="auto" w:fill="FFFFFF"/>
          <w:lang w:val="uk-UA"/>
        </w:rPr>
      </w:pPr>
    </w:p>
    <w:p w:rsidR="00D7770C" w:rsidRPr="00461D6B" w:rsidRDefault="00D7770C" w:rsidP="00D7770C">
      <w:pPr>
        <w:spacing w:after="0" w:line="360" w:lineRule="auto"/>
        <w:ind w:firstLine="680"/>
        <w:jc w:val="center"/>
        <w:rPr>
          <w:rFonts w:ascii="Times New Roman" w:hAnsi="Times New Roman" w:cs="Times New Roman"/>
          <w:i/>
          <w:color w:val="0D0D0D" w:themeColor="text1" w:themeTint="F2"/>
          <w:sz w:val="28"/>
          <w:szCs w:val="28"/>
          <w:shd w:val="clear" w:color="auto" w:fill="FFFFFF"/>
          <w:lang w:val="uk-UA"/>
        </w:rPr>
      </w:pPr>
    </w:p>
    <w:p w:rsidR="00D7770C" w:rsidRPr="00461D6B" w:rsidRDefault="00D7770C" w:rsidP="00D7770C">
      <w:pPr>
        <w:spacing w:after="0" w:line="360" w:lineRule="auto"/>
        <w:ind w:firstLine="680"/>
        <w:jc w:val="center"/>
        <w:rPr>
          <w:rFonts w:ascii="Times New Roman" w:hAnsi="Times New Roman" w:cs="Times New Roman"/>
          <w:color w:val="0D0D0D" w:themeColor="text1" w:themeTint="F2"/>
          <w:sz w:val="28"/>
          <w:szCs w:val="28"/>
          <w:shd w:val="clear" w:color="auto" w:fill="FFFFFF"/>
          <w:lang w:val="uk-UA"/>
        </w:rPr>
      </w:pPr>
      <w:r w:rsidRPr="00461D6B">
        <w:rPr>
          <w:rFonts w:ascii="Times New Roman" w:hAnsi="Times New Roman" w:cs="Times New Roman"/>
          <w:noProof/>
          <w:color w:val="0D0D0D" w:themeColor="text1" w:themeTint="F2"/>
          <w:sz w:val="28"/>
          <w:szCs w:val="28"/>
          <w:lang w:eastAsia="ru-RU"/>
        </w:rPr>
        <w:drawing>
          <wp:inline distT="0" distB="0" distL="0" distR="0" wp14:anchorId="7DC4D170" wp14:editId="02A3B166">
            <wp:extent cx="2488556" cy="1863410"/>
            <wp:effectExtent l="0" t="0" r="7620" b="3810"/>
            <wp:docPr id="5" name="Рисунок 5" descr="Вогняні потоки та чорна вода: Якою чудодійною силою &quot;б'ють&quot; карпатські  джерела Новини Про нас Головна на Depo.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Вогняні потоки та чорна вода: Якою чудодійною силою &quot;б'ють&quot; карпатські  джерела Новини Про нас Головна на Depo.ua"/>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494716" cy="1868022"/>
                    </a:xfrm>
                    <a:prstGeom prst="rect">
                      <a:avLst/>
                    </a:prstGeom>
                    <a:noFill/>
                    <a:ln>
                      <a:noFill/>
                    </a:ln>
                  </pic:spPr>
                </pic:pic>
              </a:graphicData>
            </a:graphic>
          </wp:inline>
        </w:drawing>
      </w:r>
    </w:p>
    <w:p w:rsidR="00D7770C" w:rsidRPr="00461D6B" w:rsidRDefault="00D7770C" w:rsidP="00D7770C">
      <w:pPr>
        <w:spacing w:after="0" w:line="360" w:lineRule="auto"/>
        <w:ind w:firstLine="680"/>
        <w:jc w:val="center"/>
        <w:rPr>
          <w:rFonts w:ascii="Times New Roman" w:hAnsi="Times New Roman" w:cs="Times New Roman"/>
          <w:color w:val="0D0D0D" w:themeColor="text1" w:themeTint="F2"/>
          <w:sz w:val="28"/>
          <w:szCs w:val="28"/>
          <w:shd w:val="clear" w:color="auto" w:fill="FFFFFF"/>
        </w:rPr>
      </w:pPr>
      <w:r w:rsidRPr="00461D6B">
        <w:rPr>
          <w:rFonts w:ascii="Times New Roman" w:hAnsi="Times New Roman" w:cs="Times New Roman"/>
          <w:i/>
          <w:color w:val="0D0D0D" w:themeColor="text1" w:themeTint="F2"/>
          <w:sz w:val="28"/>
          <w:szCs w:val="28"/>
          <w:shd w:val="clear" w:color="auto" w:fill="FFFFFF"/>
          <w:lang w:val="uk-UA"/>
        </w:rPr>
        <w:t xml:space="preserve">Рис.2.4. </w:t>
      </w:r>
      <w:r w:rsidRPr="00461D6B">
        <w:rPr>
          <w:rFonts w:ascii="Times New Roman" w:hAnsi="Times New Roman" w:cs="Times New Roman"/>
          <w:color w:val="0D0D0D" w:themeColor="text1" w:themeTint="F2"/>
          <w:sz w:val="28"/>
          <w:szCs w:val="28"/>
          <w:shd w:val="clear" w:color="auto" w:fill="FFFFFF"/>
          <w:lang w:val="uk-UA"/>
        </w:rPr>
        <w:t>Мінеральна лікувальна вода «</w:t>
      </w:r>
      <w:r w:rsidRPr="00461D6B">
        <w:rPr>
          <w:rStyle w:val="a7"/>
          <w:rFonts w:ascii="Times New Roman" w:hAnsi="Times New Roman" w:cs="Times New Roman"/>
          <w:bCs/>
          <w:color w:val="0D0D0D" w:themeColor="text1" w:themeTint="F2"/>
          <w:sz w:val="28"/>
          <w:szCs w:val="28"/>
          <w:shd w:val="clear" w:color="auto" w:fill="FFFFFF"/>
          <w:lang w:val="uk-UA"/>
        </w:rPr>
        <w:t>Нафтуся</w:t>
      </w:r>
      <w:r w:rsidRPr="00461D6B">
        <w:rPr>
          <w:rFonts w:ascii="Times New Roman" w:hAnsi="Times New Roman" w:cs="Times New Roman"/>
          <w:i/>
          <w:color w:val="0D0D0D" w:themeColor="text1" w:themeTint="F2"/>
          <w:sz w:val="28"/>
          <w:szCs w:val="28"/>
          <w:shd w:val="clear" w:color="auto" w:fill="FFFFFF"/>
          <w:lang w:val="uk-UA"/>
        </w:rPr>
        <w:t xml:space="preserve">» </w:t>
      </w:r>
      <w:r w:rsidRPr="00461D6B">
        <w:rPr>
          <w:rFonts w:ascii="Times New Roman" w:hAnsi="Times New Roman" w:cs="Times New Roman"/>
          <w:i/>
          <w:color w:val="0D0D0D" w:themeColor="text1" w:themeTint="F2"/>
          <w:sz w:val="28"/>
          <w:szCs w:val="28"/>
          <w:shd w:val="clear" w:color="auto" w:fill="FFFFFF"/>
        </w:rPr>
        <w:t>[37]</w:t>
      </w:r>
    </w:p>
    <w:p w:rsidR="00065E9B" w:rsidRPr="00461D6B" w:rsidRDefault="003C4DBE" w:rsidP="00065E9B">
      <w:pPr>
        <w:spacing w:after="0" w:line="360" w:lineRule="auto"/>
        <w:ind w:firstLine="680"/>
        <w:jc w:val="both"/>
        <w:rPr>
          <w:rFonts w:ascii="Times New Roman" w:hAnsi="Times New Roman" w:cs="Times New Roman"/>
          <w:sz w:val="28"/>
          <w:szCs w:val="28"/>
          <w:shd w:val="clear" w:color="auto" w:fill="FFFFFF"/>
          <w:lang w:val="uk-UA"/>
        </w:rPr>
      </w:pPr>
      <w:hyperlink r:id="rId21" w:history="1">
        <w:r w:rsidR="00065E9B" w:rsidRPr="00461D6B">
          <w:rPr>
            <w:rStyle w:val="a9"/>
            <w:rFonts w:ascii="Times New Roman" w:hAnsi="Times New Roman" w:cs="Times New Roman"/>
            <w:sz w:val="28"/>
            <w:szCs w:val="28"/>
            <w:shd w:val="clear" w:color="auto" w:fill="FFFFFF"/>
            <w:lang w:val="uk-UA"/>
          </w:rPr>
          <w:t>Курортний парк</w:t>
        </w:r>
      </w:hyperlink>
      <w:r w:rsidR="00065E9B" w:rsidRPr="00461D6B">
        <w:rPr>
          <w:rFonts w:ascii="Times New Roman" w:hAnsi="Times New Roman" w:cs="Times New Roman"/>
          <w:sz w:val="28"/>
          <w:szCs w:val="28"/>
          <w:shd w:val="clear" w:color="auto" w:fill="FFFFFF"/>
          <w:lang w:val="uk-UA"/>
        </w:rPr>
        <w:t> – гордість та окраса Трускавця (рис. 2.5), саме там, в надрах землі утворюється цілюще джерело – «Нафтуся». Він є пам’яткою садово-паркового мистецтва України. Чисте гірське повітря в поєднанні з прогулянками парком дарують відчуття єдності із природою, позбавляють нервових напружень, стресів та депресій. Тут проходять різноманітні музичні дійства, які створюють неповторну атмосферу</w:t>
      </w:r>
      <w:r w:rsidR="00065E9B" w:rsidRPr="00461D6B">
        <w:rPr>
          <w:rFonts w:ascii="Times New Roman" w:hAnsi="Times New Roman" w:cs="Times New Roman"/>
          <w:sz w:val="28"/>
          <w:szCs w:val="28"/>
          <w:shd w:val="clear" w:color="auto" w:fill="FFFFFF"/>
        </w:rPr>
        <w:t xml:space="preserve"> [26, </w:t>
      </w:r>
      <w:r w:rsidR="00065E9B" w:rsidRPr="00461D6B">
        <w:rPr>
          <w:rFonts w:ascii="Times New Roman" w:hAnsi="Times New Roman" w:cs="Times New Roman"/>
          <w:sz w:val="28"/>
          <w:szCs w:val="28"/>
          <w:shd w:val="clear" w:color="auto" w:fill="FFFFFF"/>
          <w:lang w:val="en-US"/>
        </w:rPr>
        <w:t>c</w:t>
      </w:r>
      <w:r w:rsidR="00065E9B" w:rsidRPr="00461D6B">
        <w:rPr>
          <w:rFonts w:ascii="Times New Roman" w:hAnsi="Times New Roman" w:cs="Times New Roman"/>
          <w:sz w:val="28"/>
          <w:szCs w:val="28"/>
          <w:shd w:val="clear" w:color="auto" w:fill="FFFFFF"/>
        </w:rPr>
        <w:t>. 135]</w:t>
      </w:r>
      <w:r w:rsidR="00065E9B" w:rsidRPr="00461D6B">
        <w:rPr>
          <w:rFonts w:ascii="Times New Roman" w:hAnsi="Times New Roman" w:cs="Times New Roman"/>
          <w:sz w:val="28"/>
          <w:szCs w:val="28"/>
          <w:shd w:val="clear" w:color="auto" w:fill="FFFFFF"/>
          <w:lang w:val="uk-UA"/>
        </w:rPr>
        <w:t>.</w:t>
      </w:r>
    </w:p>
    <w:p w:rsidR="00D7770C" w:rsidRPr="00461D6B" w:rsidRDefault="00D7770C" w:rsidP="00D7770C">
      <w:pPr>
        <w:spacing w:after="0" w:line="360" w:lineRule="auto"/>
        <w:ind w:firstLine="680"/>
        <w:jc w:val="center"/>
        <w:rPr>
          <w:rFonts w:ascii="Times New Roman" w:hAnsi="Times New Roman" w:cs="Times New Roman"/>
          <w:i/>
          <w:color w:val="0D0D0D" w:themeColor="text1" w:themeTint="F2"/>
          <w:sz w:val="28"/>
          <w:szCs w:val="28"/>
          <w:shd w:val="clear" w:color="auto" w:fill="FFFFFF"/>
          <w:lang w:val="uk-UA"/>
        </w:rPr>
      </w:pPr>
    </w:p>
    <w:p w:rsidR="00D7770C" w:rsidRPr="00461D6B" w:rsidRDefault="00065E9B" w:rsidP="00065E9B">
      <w:pPr>
        <w:spacing w:after="0" w:line="360" w:lineRule="auto"/>
        <w:ind w:firstLine="680"/>
        <w:rPr>
          <w:rFonts w:ascii="Times New Roman" w:hAnsi="Times New Roman" w:cs="Times New Roman"/>
          <w:color w:val="0D0D0D" w:themeColor="text1" w:themeTint="F2"/>
          <w:sz w:val="28"/>
          <w:szCs w:val="28"/>
          <w:shd w:val="clear" w:color="auto" w:fill="FFFFFF"/>
          <w:lang w:val="uk-UA"/>
        </w:rPr>
      </w:pPr>
      <w:r w:rsidRPr="00461D6B">
        <w:rPr>
          <w:rStyle w:val="jlqj4b"/>
          <w:rFonts w:ascii="Times New Roman" w:hAnsi="Times New Roman" w:cs="Times New Roman"/>
          <w:color w:val="000000"/>
          <w:sz w:val="28"/>
          <w:szCs w:val="28"/>
          <w:shd w:val="clear" w:color="auto" w:fill="F5F5F5"/>
          <w:lang w:val="uk-UA"/>
        </w:rPr>
        <w:lastRenderedPageBreak/>
        <w:t xml:space="preserve">                         </w:t>
      </w:r>
      <w:r w:rsidR="00E50B40" w:rsidRPr="00461D6B">
        <w:rPr>
          <w:rFonts w:ascii="Times New Roman" w:hAnsi="Times New Roman" w:cs="Times New Roman"/>
          <w:color w:val="000000"/>
          <w:sz w:val="28"/>
          <w:szCs w:val="28"/>
          <w:shd w:val="clear" w:color="auto" w:fill="F5F5F5"/>
          <w:lang w:val="uk-UA"/>
        </w:rPr>
        <w:t xml:space="preserve"> </w:t>
      </w:r>
      <w:r w:rsidR="00D7770C" w:rsidRPr="00461D6B">
        <w:rPr>
          <w:rFonts w:ascii="Times New Roman" w:hAnsi="Times New Roman" w:cs="Times New Roman"/>
          <w:i/>
          <w:noProof/>
          <w:color w:val="0D0D0D" w:themeColor="text1" w:themeTint="F2"/>
          <w:sz w:val="28"/>
          <w:szCs w:val="28"/>
          <w:lang w:eastAsia="ru-RU"/>
        </w:rPr>
        <w:drawing>
          <wp:inline distT="0" distB="0" distL="0" distR="0" wp14:anchorId="5CD94555" wp14:editId="1645BF53">
            <wp:extent cx="3006242" cy="2257063"/>
            <wp:effectExtent l="0" t="0" r="3810" b="0"/>
            <wp:docPr id="6" name="Рисунок 6" descr="Курортний парк у Трускавці | Truskavich.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Курортний парк у Трускавці | Truskavich.com"/>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008784" cy="2258972"/>
                    </a:xfrm>
                    <a:prstGeom prst="rect">
                      <a:avLst/>
                    </a:prstGeom>
                    <a:noFill/>
                    <a:ln>
                      <a:noFill/>
                    </a:ln>
                  </pic:spPr>
                </pic:pic>
              </a:graphicData>
            </a:graphic>
          </wp:inline>
        </w:drawing>
      </w:r>
    </w:p>
    <w:p w:rsidR="00D7770C" w:rsidRPr="00461D6B" w:rsidRDefault="00D7770C" w:rsidP="00D7770C">
      <w:pPr>
        <w:spacing w:after="0" w:line="360" w:lineRule="auto"/>
        <w:ind w:firstLine="680"/>
        <w:jc w:val="center"/>
        <w:rPr>
          <w:rFonts w:ascii="Times New Roman" w:hAnsi="Times New Roman" w:cs="Times New Roman"/>
          <w:i/>
          <w:color w:val="0D0D0D" w:themeColor="text1" w:themeTint="F2"/>
          <w:sz w:val="28"/>
          <w:szCs w:val="28"/>
          <w:lang w:val="uk-UA"/>
        </w:rPr>
      </w:pPr>
      <w:r w:rsidRPr="00461D6B">
        <w:rPr>
          <w:rFonts w:ascii="Times New Roman" w:hAnsi="Times New Roman" w:cs="Times New Roman"/>
          <w:i/>
          <w:color w:val="0D0D0D" w:themeColor="text1" w:themeTint="F2"/>
          <w:sz w:val="28"/>
          <w:szCs w:val="28"/>
          <w:shd w:val="clear" w:color="auto" w:fill="FFFFFF"/>
          <w:lang w:val="uk-UA"/>
        </w:rPr>
        <w:t xml:space="preserve">Рис.2.5. </w:t>
      </w:r>
      <w:hyperlink r:id="rId23" w:history="1">
        <w:r w:rsidRPr="00461D6B">
          <w:rPr>
            <w:rStyle w:val="a9"/>
            <w:rFonts w:ascii="Times New Roman" w:hAnsi="Times New Roman" w:cs="Times New Roman"/>
            <w:i/>
            <w:color w:val="0D0D0D" w:themeColor="text1" w:themeTint="F2"/>
            <w:sz w:val="28"/>
            <w:szCs w:val="28"/>
            <w:shd w:val="clear" w:color="auto" w:fill="FFFFFF"/>
            <w:lang w:val="uk-UA"/>
          </w:rPr>
          <w:t>Курортний парк</w:t>
        </w:r>
      </w:hyperlink>
      <w:r w:rsidRPr="00461D6B">
        <w:rPr>
          <w:rFonts w:ascii="Times New Roman" w:hAnsi="Times New Roman" w:cs="Times New Roman"/>
          <w:i/>
          <w:color w:val="0D0D0D" w:themeColor="text1" w:themeTint="F2"/>
          <w:sz w:val="28"/>
          <w:szCs w:val="28"/>
          <w:lang w:val="uk-UA"/>
        </w:rPr>
        <w:t xml:space="preserve"> Трускавця</w:t>
      </w:r>
      <w:r w:rsidRPr="00461D6B">
        <w:rPr>
          <w:rFonts w:ascii="Times New Roman" w:hAnsi="Times New Roman" w:cs="Times New Roman"/>
          <w:i/>
          <w:color w:val="0D0D0D" w:themeColor="text1" w:themeTint="F2"/>
          <w:sz w:val="28"/>
          <w:szCs w:val="28"/>
        </w:rPr>
        <w:t xml:space="preserve"> [36]</w:t>
      </w:r>
    </w:p>
    <w:p w:rsidR="0053334C" w:rsidRPr="00461D6B" w:rsidRDefault="0053334C" w:rsidP="0053334C">
      <w:pPr>
        <w:spacing w:after="0" w:line="360" w:lineRule="auto"/>
        <w:ind w:firstLine="680"/>
        <w:jc w:val="both"/>
        <w:rPr>
          <w:rFonts w:ascii="Times New Roman" w:hAnsi="Times New Roman" w:cs="Times New Roman"/>
          <w:i/>
          <w:color w:val="0D0D0D" w:themeColor="text1" w:themeTint="F2"/>
          <w:sz w:val="28"/>
          <w:szCs w:val="28"/>
          <w:lang w:val="uk-UA"/>
        </w:rPr>
      </w:pPr>
      <w:r w:rsidRPr="00461D6B">
        <w:rPr>
          <w:rStyle w:val="jlqj4b"/>
          <w:rFonts w:ascii="Times New Roman" w:hAnsi="Times New Roman" w:cs="Times New Roman"/>
          <w:color w:val="000000"/>
          <w:sz w:val="28"/>
          <w:szCs w:val="28"/>
          <w:shd w:val="clear" w:color="auto" w:fill="F5F5F5"/>
          <w:lang w:val="uk-UA"/>
        </w:rPr>
        <w:t>Бальнеологічний курорт Моршин</w:t>
      </w:r>
      <w:r w:rsidR="00A462B2">
        <w:rPr>
          <w:rStyle w:val="jlqj4b"/>
          <w:rFonts w:ascii="Times New Roman" w:hAnsi="Times New Roman" w:cs="Times New Roman"/>
          <w:color w:val="000000"/>
          <w:sz w:val="28"/>
          <w:szCs w:val="28"/>
          <w:shd w:val="clear" w:color="auto" w:fill="F5F5F5"/>
          <w:lang w:val="uk-UA"/>
        </w:rPr>
        <w:t xml:space="preserve"> (рисунок 2.6) вважається другою</w:t>
      </w:r>
      <w:r w:rsidRPr="00461D6B">
        <w:rPr>
          <w:rStyle w:val="jlqj4b"/>
          <w:rFonts w:ascii="Times New Roman" w:hAnsi="Times New Roman" w:cs="Times New Roman"/>
          <w:color w:val="000000"/>
          <w:sz w:val="28"/>
          <w:szCs w:val="28"/>
          <w:shd w:val="clear" w:color="auto" w:fill="F5F5F5"/>
          <w:lang w:val="uk-UA"/>
        </w:rPr>
        <w:t xml:space="preserve"> курорт</w:t>
      </w:r>
      <w:r w:rsidR="00A462B2">
        <w:rPr>
          <w:rStyle w:val="jlqj4b"/>
          <w:rFonts w:ascii="Times New Roman" w:hAnsi="Times New Roman" w:cs="Times New Roman"/>
          <w:color w:val="000000"/>
          <w:sz w:val="28"/>
          <w:szCs w:val="28"/>
          <w:shd w:val="clear" w:color="auto" w:fill="F5F5F5"/>
          <w:lang w:val="uk-UA"/>
        </w:rPr>
        <w:t>ною</w:t>
      </w:r>
      <w:r w:rsidRPr="00461D6B">
        <w:rPr>
          <w:rStyle w:val="jlqj4b"/>
          <w:rFonts w:ascii="Times New Roman" w:hAnsi="Times New Roman" w:cs="Times New Roman"/>
          <w:color w:val="000000"/>
          <w:sz w:val="28"/>
          <w:szCs w:val="28"/>
          <w:shd w:val="clear" w:color="auto" w:fill="F5F5F5"/>
          <w:lang w:val="uk-UA"/>
        </w:rPr>
        <w:t xml:space="preserve"> </w:t>
      </w:r>
      <w:r w:rsidR="00A462B2">
        <w:rPr>
          <w:rStyle w:val="jlqj4b"/>
          <w:rFonts w:ascii="Times New Roman" w:hAnsi="Times New Roman" w:cs="Times New Roman"/>
          <w:color w:val="000000"/>
          <w:sz w:val="28"/>
          <w:szCs w:val="28"/>
          <w:shd w:val="clear" w:color="auto" w:fill="F5F5F5"/>
          <w:lang w:val="uk-UA"/>
        </w:rPr>
        <w:t>столицею</w:t>
      </w:r>
      <w:r w:rsidRPr="00461D6B">
        <w:rPr>
          <w:rStyle w:val="jlqj4b"/>
          <w:rFonts w:ascii="Times New Roman" w:hAnsi="Times New Roman" w:cs="Times New Roman"/>
          <w:color w:val="000000"/>
          <w:sz w:val="28"/>
          <w:szCs w:val="28"/>
          <w:shd w:val="clear" w:color="auto" w:fill="F5F5F5"/>
          <w:lang w:val="uk-UA"/>
        </w:rPr>
        <w:t xml:space="preserve"> Львівської області. Його формування почалося з добування солоної води та випарювання з неї солі власником Моршина – шляхтичами Браницькими. Вони отримали дозвіл від королівської канцелярії на відкриття соляної копальні. Викопано п’ять колодязів із солоною водою. Їх отримували з солоної води шляхом кип'ятіння. Однак такий промисел не мав успіху, оскільки Моршинська сіль була гіркою </w:t>
      </w:r>
      <w:r w:rsidR="00F423EE">
        <w:rPr>
          <w:rStyle w:val="jlqj4b"/>
          <w:rFonts w:ascii="Times New Roman" w:hAnsi="Times New Roman" w:cs="Times New Roman"/>
          <w:color w:val="000000"/>
          <w:sz w:val="28"/>
          <w:szCs w:val="28"/>
          <w:shd w:val="clear" w:color="auto" w:fill="F5F5F5"/>
          <w:lang w:val="uk-UA"/>
        </w:rPr>
        <w:t>і непридатною через мірабіліт (г</w:t>
      </w:r>
      <w:r w:rsidRPr="00461D6B">
        <w:rPr>
          <w:rStyle w:val="jlqj4b"/>
          <w:rFonts w:ascii="Times New Roman" w:hAnsi="Times New Roman" w:cs="Times New Roman"/>
          <w:color w:val="000000"/>
          <w:sz w:val="28"/>
          <w:szCs w:val="28"/>
          <w:shd w:val="clear" w:color="auto" w:fill="F5F5F5"/>
          <w:lang w:val="uk-UA"/>
        </w:rPr>
        <w:t>лауберова сіль), який був у її складі. Лише через століття Глауберу вдалося видобути мірабіліт, який хімічно видобули в Моршині. Вже в XIX ст. соляні джерела в Моршині використовували для лікування захворювань органів травлення [12, с. 81].</w:t>
      </w:r>
    </w:p>
    <w:p w:rsidR="00D7770C" w:rsidRPr="00461D6B" w:rsidRDefault="00D7770C" w:rsidP="00D7770C">
      <w:pPr>
        <w:spacing w:after="0" w:line="360" w:lineRule="auto"/>
        <w:ind w:firstLine="680"/>
        <w:jc w:val="center"/>
        <w:rPr>
          <w:rFonts w:ascii="Times New Roman" w:hAnsi="Times New Roman" w:cs="Times New Roman"/>
          <w:i/>
          <w:color w:val="0D0D0D" w:themeColor="text1" w:themeTint="F2"/>
          <w:sz w:val="28"/>
          <w:szCs w:val="28"/>
          <w:shd w:val="clear" w:color="auto" w:fill="FFFFFF"/>
          <w:lang w:val="uk-UA"/>
        </w:rPr>
      </w:pPr>
    </w:p>
    <w:p w:rsidR="00D7770C" w:rsidRPr="00461D6B" w:rsidRDefault="00D7770C" w:rsidP="00D7770C">
      <w:pPr>
        <w:spacing w:after="0" w:line="360" w:lineRule="auto"/>
        <w:ind w:firstLine="680"/>
        <w:jc w:val="center"/>
        <w:rPr>
          <w:rFonts w:ascii="Times New Roman" w:hAnsi="Times New Roman" w:cs="Times New Roman"/>
          <w:color w:val="0D0D0D" w:themeColor="text1" w:themeTint="F2"/>
          <w:sz w:val="28"/>
          <w:szCs w:val="28"/>
          <w:lang w:val="uk-UA"/>
        </w:rPr>
      </w:pPr>
      <w:r w:rsidRPr="00461D6B">
        <w:rPr>
          <w:rFonts w:ascii="Times New Roman" w:hAnsi="Times New Roman" w:cs="Times New Roman"/>
          <w:noProof/>
          <w:color w:val="0D0D0D" w:themeColor="text1" w:themeTint="F2"/>
          <w:sz w:val="28"/>
          <w:szCs w:val="28"/>
          <w:lang w:eastAsia="ru-RU"/>
        </w:rPr>
        <w:drawing>
          <wp:inline distT="0" distB="0" distL="0" distR="0" wp14:anchorId="0CC99DC9" wp14:editId="2DB6D833">
            <wp:extent cx="3128298" cy="1817226"/>
            <wp:effectExtent l="0" t="0" r="0" b="0"/>
            <wp:docPr id="7" name="Рисунок 7" descr="Бальнеологічний курорт Морши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Бальнеологічний курорт Моршин"/>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148725" cy="1829092"/>
                    </a:xfrm>
                    <a:prstGeom prst="rect">
                      <a:avLst/>
                    </a:prstGeom>
                    <a:noFill/>
                    <a:ln>
                      <a:noFill/>
                    </a:ln>
                  </pic:spPr>
                </pic:pic>
              </a:graphicData>
            </a:graphic>
          </wp:inline>
        </w:drawing>
      </w:r>
    </w:p>
    <w:p w:rsidR="00D7770C" w:rsidRPr="00461D6B" w:rsidRDefault="00D7770C" w:rsidP="00D7770C">
      <w:pPr>
        <w:spacing w:after="0" w:line="360" w:lineRule="auto"/>
        <w:ind w:firstLine="680"/>
        <w:jc w:val="center"/>
        <w:rPr>
          <w:rFonts w:ascii="Times New Roman" w:hAnsi="Times New Roman" w:cs="Times New Roman"/>
          <w:i/>
          <w:color w:val="0D0D0D" w:themeColor="text1" w:themeTint="F2"/>
          <w:sz w:val="28"/>
          <w:szCs w:val="28"/>
          <w:lang w:val="uk-UA"/>
        </w:rPr>
      </w:pPr>
      <w:r w:rsidRPr="00461D6B">
        <w:rPr>
          <w:rFonts w:ascii="Times New Roman" w:hAnsi="Times New Roman" w:cs="Times New Roman"/>
          <w:i/>
          <w:color w:val="0D0D0D" w:themeColor="text1" w:themeTint="F2"/>
          <w:sz w:val="28"/>
          <w:szCs w:val="28"/>
          <w:lang w:val="uk-UA"/>
        </w:rPr>
        <w:t>Рис.2.6. Бальнеологічний курорт Моршин [36]</w:t>
      </w:r>
    </w:p>
    <w:p w:rsidR="001A78F2" w:rsidRPr="00461D6B" w:rsidRDefault="0053334C" w:rsidP="0053334C">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Велики</w:t>
      </w:r>
      <w:r w:rsidR="001A78F2" w:rsidRPr="00461D6B">
        <w:rPr>
          <w:rStyle w:val="jlqj4b"/>
          <w:rFonts w:ascii="Times New Roman" w:hAnsi="Times New Roman" w:cs="Times New Roman"/>
          <w:color w:val="000000"/>
          <w:sz w:val="28"/>
          <w:szCs w:val="28"/>
          <w:shd w:val="clear" w:color="auto" w:fill="F5F5F5"/>
          <w:lang w:val="uk-UA"/>
        </w:rPr>
        <w:t>й Любі</w:t>
      </w:r>
      <w:r w:rsidRPr="00461D6B">
        <w:rPr>
          <w:rStyle w:val="jlqj4b"/>
          <w:rFonts w:ascii="Times New Roman" w:hAnsi="Times New Roman" w:cs="Times New Roman"/>
          <w:color w:val="000000"/>
          <w:sz w:val="28"/>
          <w:szCs w:val="28"/>
          <w:shd w:val="clear" w:color="auto" w:fill="F5F5F5"/>
          <w:lang w:val="uk-UA"/>
        </w:rPr>
        <w:t>н</w:t>
      </w:r>
      <w:r w:rsidR="001A78F2" w:rsidRPr="00461D6B">
        <w:rPr>
          <w:rStyle w:val="jlqj4b"/>
          <w:rFonts w:ascii="Times New Roman" w:hAnsi="Times New Roman" w:cs="Times New Roman"/>
          <w:color w:val="000000"/>
          <w:sz w:val="28"/>
          <w:szCs w:val="28"/>
          <w:shd w:val="clear" w:color="auto" w:fill="F5F5F5"/>
          <w:lang w:val="uk-UA"/>
        </w:rPr>
        <w:t>ь</w:t>
      </w:r>
      <w:r w:rsidRPr="00461D6B">
        <w:rPr>
          <w:rStyle w:val="jlqj4b"/>
          <w:rFonts w:ascii="Times New Roman" w:hAnsi="Times New Roman" w:cs="Times New Roman"/>
          <w:color w:val="000000"/>
          <w:sz w:val="28"/>
          <w:szCs w:val="28"/>
          <w:shd w:val="clear" w:color="auto" w:fill="F5F5F5"/>
          <w:lang w:val="uk-UA"/>
        </w:rPr>
        <w:t xml:space="preserve"> (рис. 2.7) — один із найстаріших бальнеологічних та кардіологічних курортів Європи. Вже в 16 столітті тут була побудована </w:t>
      </w:r>
      <w:r w:rsidR="00F423EE">
        <w:rPr>
          <w:rStyle w:val="jlqj4b"/>
          <w:rFonts w:ascii="Times New Roman" w:hAnsi="Times New Roman" w:cs="Times New Roman"/>
          <w:color w:val="000000"/>
          <w:sz w:val="28"/>
          <w:szCs w:val="28"/>
          <w:shd w:val="clear" w:color="auto" w:fill="F5F5F5"/>
          <w:lang w:val="uk-UA"/>
        </w:rPr>
        <w:lastRenderedPageBreak/>
        <w:t>перша примітивна водо</w:t>
      </w:r>
      <w:r w:rsidRPr="00461D6B">
        <w:rPr>
          <w:rStyle w:val="jlqj4b"/>
          <w:rFonts w:ascii="Times New Roman" w:hAnsi="Times New Roman" w:cs="Times New Roman"/>
          <w:color w:val="000000"/>
          <w:sz w:val="28"/>
          <w:szCs w:val="28"/>
          <w:shd w:val="clear" w:color="auto" w:fill="F5F5F5"/>
          <w:lang w:val="uk-UA"/>
        </w:rPr>
        <w:t>лікарня на основі сір</w:t>
      </w:r>
      <w:r w:rsidR="00F423EE">
        <w:rPr>
          <w:rStyle w:val="jlqj4b"/>
          <w:rFonts w:ascii="Times New Roman" w:hAnsi="Times New Roman" w:cs="Times New Roman"/>
          <w:color w:val="000000"/>
          <w:sz w:val="28"/>
          <w:szCs w:val="28"/>
          <w:shd w:val="clear" w:color="auto" w:fill="F5F5F5"/>
          <w:lang w:val="uk-UA"/>
        </w:rPr>
        <w:t xml:space="preserve">ководневих джерел, а в кінці 18  </w:t>
      </w:r>
      <w:r w:rsidR="00F423EE" w:rsidRPr="00461D6B">
        <w:rPr>
          <w:rStyle w:val="jlqj4b"/>
          <w:rFonts w:ascii="Times New Roman" w:hAnsi="Times New Roman" w:cs="Times New Roman"/>
          <w:color w:val="000000"/>
          <w:sz w:val="28"/>
          <w:szCs w:val="28"/>
          <w:shd w:val="clear" w:color="auto" w:fill="F5F5F5"/>
          <w:lang w:val="uk-UA"/>
        </w:rPr>
        <w:t xml:space="preserve">XVIII </w:t>
      </w:r>
      <w:r w:rsidRPr="00461D6B">
        <w:rPr>
          <w:rStyle w:val="jlqj4b"/>
          <w:rFonts w:ascii="Times New Roman" w:hAnsi="Times New Roman" w:cs="Times New Roman"/>
          <w:color w:val="000000"/>
          <w:sz w:val="28"/>
          <w:szCs w:val="28"/>
          <w:shd w:val="clear" w:color="auto" w:fill="F5F5F5"/>
          <w:lang w:val="uk-UA"/>
        </w:rPr>
        <w:t>століття – перші санаторії, пансіонати, готелі та лікувальні кабінети з мінеральними ваннами і торф’яними полоїдами. Варто зазначити, що на курорті досі діє один із найстаріших санаторіїв не лише в Україні, а й у Європі – «Любін</w:t>
      </w:r>
      <w:r w:rsidR="001A78F2" w:rsidRPr="00461D6B">
        <w:rPr>
          <w:rStyle w:val="jlqj4b"/>
          <w:rFonts w:ascii="Times New Roman" w:hAnsi="Times New Roman" w:cs="Times New Roman"/>
          <w:color w:val="000000"/>
          <w:sz w:val="28"/>
          <w:szCs w:val="28"/>
          <w:shd w:val="clear" w:color="auto" w:fill="F5F5F5"/>
          <w:lang w:val="uk-UA"/>
        </w:rPr>
        <w:t>ь</w:t>
      </w:r>
      <w:r w:rsidRPr="00461D6B">
        <w:rPr>
          <w:rStyle w:val="jlqj4b"/>
          <w:rFonts w:ascii="Times New Roman" w:hAnsi="Times New Roman" w:cs="Times New Roman"/>
          <w:color w:val="000000"/>
          <w:sz w:val="28"/>
          <w:szCs w:val="28"/>
          <w:shd w:val="clear" w:color="auto" w:fill="F5F5F5"/>
          <w:lang w:val="uk-UA"/>
        </w:rPr>
        <w:t xml:space="preserve"> Великий» (йому 237 років). Також наприкінці XVIII ст. для лікування різних захворювань крім сірчаної води почали застосовувати торф’яні грязі [12, с. 82].</w:t>
      </w:r>
    </w:p>
    <w:p w:rsidR="001A78F2" w:rsidRPr="00461D6B" w:rsidRDefault="001A78F2" w:rsidP="0053334C">
      <w:pPr>
        <w:spacing w:after="0" w:line="360" w:lineRule="auto"/>
        <w:ind w:firstLine="680"/>
        <w:jc w:val="both"/>
        <w:rPr>
          <w:rStyle w:val="jlqj4b"/>
          <w:rFonts w:ascii="Times New Roman" w:hAnsi="Times New Roman" w:cs="Times New Roman"/>
          <w:color w:val="000000"/>
          <w:sz w:val="28"/>
          <w:szCs w:val="28"/>
          <w:shd w:val="clear" w:color="auto" w:fill="F5F5F5"/>
          <w:lang w:val="uk-UA"/>
        </w:rPr>
      </w:pPr>
    </w:p>
    <w:p w:rsidR="00D7770C" w:rsidRPr="00461D6B" w:rsidRDefault="001A78F2" w:rsidP="0053334C">
      <w:pPr>
        <w:spacing w:after="0" w:line="360" w:lineRule="auto"/>
        <w:ind w:firstLine="680"/>
        <w:jc w:val="both"/>
        <w:rPr>
          <w:rFonts w:ascii="Times New Roman" w:hAnsi="Times New Roman" w:cs="Times New Roman"/>
          <w:color w:val="0D0D0D" w:themeColor="text1" w:themeTint="F2"/>
          <w:sz w:val="28"/>
          <w:szCs w:val="28"/>
        </w:rPr>
      </w:pPr>
      <w:r w:rsidRPr="00461D6B">
        <w:rPr>
          <w:rStyle w:val="jlqj4b"/>
          <w:rFonts w:ascii="Times New Roman" w:hAnsi="Times New Roman" w:cs="Times New Roman"/>
          <w:color w:val="000000"/>
          <w:sz w:val="28"/>
          <w:szCs w:val="28"/>
          <w:shd w:val="clear" w:color="auto" w:fill="F5F5F5"/>
          <w:lang w:val="uk-UA"/>
        </w:rPr>
        <w:t xml:space="preserve">                                 </w:t>
      </w:r>
      <w:r w:rsidR="0053334C" w:rsidRPr="00461D6B">
        <w:rPr>
          <w:rFonts w:ascii="Times New Roman" w:hAnsi="Times New Roman" w:cs="Times New Roman"/>
          <w:color w:val="000000"/>
          <w:sz w:val="28"/>
          <w:szCs w:val="28"/>
          <w:shd w:val="clear" w:color="auto" w:fill="F5F5F5"/>
          <w:lang w:val="uk-UA"/>
        </w:rPr>
        <w:t xml:space="preserve"> </w:t>
      </w:r>
      <w:r w:rsidR="00D7770C" w:rsidRPr="00461D6B">
        <w:rPr>
          <w:rFonts w:ascii="Times New Roman" w:hAnsi="Times New Roman" w:cs="Times New Roman"/>
          <w:noProof/>
          <w:color w:val="0D0D0D" w:themeColor="text1" w:themeTint="F2"/>
          <w:sz w:val="28"/>
          <w:szCs w:val="28"/>
          <w:lang w:eastAsia="ru-RU"/>
        </w:rPr>
        <w:drawing>
          <wp:inline distT="0" distB="0" distL="0" distR="0" wp14:anchorId="5A90EE7F" wp14:editId="051A7367">
            <wp:extent cx="2314937" cy="1735117"/>
            <wp:effectExtent l="0" t="0" r="0" b="0"/>
            <wp:docPr id="8" name="Рисунок 8" descr="gal-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gal-012"/>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325555" cy="1743075"/>
                    </a:xfrm>
                    <a:prstGeom prst="rect">
                      <a:avLst/>
                    </a:prstGeom>
                    <a:noFill/>
                    <a:ln>
                      <a:noFill/>
                    </a:ln>
                  </pic:spPr>
                </pic:pic>
              </a:graphicData>
            </a:graphic>
          </wp:inline>
        </w:drawing>
      </w:r>
    </w:p>
    <w:p w:rsidR="00D7770C" w:rsidRDefault="00D7770C" w:rsidP="00D7770C">
      <w:pPr>
        <w:spacing w:after="0" w:line="360" w:lineRule="auto"/>
        <w:ind w:firstLine="680"/>
        <w:jc w:val="center"/>
        <w:rPr>
          <w:rFonts w:ascii="Times New Roman" w:hAnsi="Times New Roman" w:cs="Times New Roman"/>
          <w:i/>
          <w:color w:val="0D0D0D" w:themeColor="text1" w:themeTint="F2"/>
          <w:sz w:val="28"/>
          <w:szCs w:val="28"/>
          <w:lang w:val="uk-UA"/>
        </w:rPr>
      </w:pPr>
      <w:r w:rsidRPr="00461D6B">
        <w:rPr>
          <w:rFonts w:ascii="Times New Roman" w:hAnsi="Times New Roman" w:cs="Times New Roman"/>
          <w:i/>
          <w:color w:val="0D0D0D" w:themeColor="text1" w:themeTint="F2"/>
          <w:sz w:val="28"/>
          <w:szCs w:val="28"/>
          <w:lang w:val="uk-UA"/>
        </w:rPr>
        <w:t>Рис.2.7. Санаторій – «Любінь Великий»</w:t>
      </w:r>
      <w:r w:rsidRPr="00461D6B">
        <w:rPr>
          <w:rFonts w:ascii="Times New Roman" w:hAnsi="Times New Roman" w:cs="Times New Roman"/>
          <w:i/>
          <w:color w:val="0D0D0D" w:themeColor="text1" w:themeTint="F2"/>
          <w:sz w:val="28"/>
          <w:szCs w:val="28"/>
        </w:rPr>
        <w:t xml:space="preserve"> [39]</w:t>
      </w:r>
    </w:p>
    <w:p w:rsidR="00F423EE" w:rsidRPr="00F423EE" w:rsidRDefault="00F423EE" w:rsidP="00D7770C">
      <w:pPr>
        <w:spacing w:after="0" w:line="360" w:lineRule="auto"/>
        <w:ind w:firstLine="680"/>
        <w:jc w:val="center"/>
        <w:rPr>
          <w:rFonts w:ascii="Times New Roman" w:hAnsi="Times New Roman" w:cs="Times New Roman"/>
          <w:i/>
          <w:color w:val="0D0D0D" w:themeColor="text1" w:themeTint="F2"/>
          <w:sz w:val="28"/>
          <w:szCs w:val="28"/>
          <w:lang w:val="uk-UA"/>
        </w:rPr>
      </w:pPr>
    </w:p>
    <w:p w:rsidR="0053334C" w:rsidRPr="00461D6B" w:rsidRDefault="001A78F2" w:rsidP="0053334C">
      <w:pPr>
        <w:spacing w:after="0" w:line="360" w:lineRule="auto"/>
        <w:ind w:firstLine="680"/>
        <w:jc w:val="both"/>
        <w:rPr>
          <w:rFonts w:ascii="Times New Roman" w:hAnsi="Times New Roman" w:cs="Times New Roman"/>
          <w:i/>
          <w:color w:val="0D0D0D" w:themeColor="text1" w:themeTint="F2"/>
          <w:sz w:val="28"/>
          <w:szCs w:val="28"/>
          <w:lang w:val="uk-UA"/>
        </w:rPr>
      </w:pPr>
      <w:r w:rsidRPr="00461D6B">
        <w:rPr>
          <w:rStyle w:val="jlqj4b"/>
          <w:rFonts w:ascii="Times New Roman" w:hAnsi="Times New Roman" w:cs="Times New Roman"/>
          <w:color w:val="000000"/>
          <w:sz w:val="28"/>
          <w:szCs w:val="28"/>
          <w:shd w:val="clear" w:color="auto" w:fill="F5F5F5"/>
          <w:lang w:val="uk-UA"/>
        </w:rPr>
        <w:t>Сусіди Немирів (рис. 2.8) та Шкло</w:t>
      </w:r>
      <w:r w:rsidR="0053334C" w:rsidRPr="00461D6B">
        <w:rPr>
          <w:rStyle w:val="jlqj4b"/>
          <w:rFonts w:ascii="Times New Roman" w:hAnsi="Times New Roman" w:cs="Times New Roman"/>
          <w:color w:val="000000"/>
          <w:sz w:val="28"/>
          <w:szCs w:val="28"/>
          <w:shd w:val="clear" w:color="auto" w:fill="F5F5F5"/>
          <w:lang w:val="uk-UA"/>
        </w:rPr>
        <w:t xml:space="preserve"> (рис. 2.9) розташовані на території Національного природно-</w:t>
      </w:r>
      <w:r w:rsidRPr="00461D6B">
        <w:rPr>
          <w:rStyle w:val="jlqj4b"/>
          <w:rFonts w:ascii="Times New Roman" w:hAnsi="Times New Roman" w:cs="Times New Roman"/>
          <w:color w:val="000000"/>
          <w:sz w:val="28"/>
          <w:szCs w:val="28"/>
          <w:shd w:val="clear" w:color="auto" w:fill="F5F5F5"/>
          <w:lang w:val="uk-UA"/>
        </w:rPr>
        <w:t>біосферного заповідника «Розточчя</w:t>
      </w:r>
      <w:r w:rsidR="0053334C" w:rsidRPr="00461D6B">
        <w:rPr>
          <w:rStyle w:val="jlqj4b"/>
          <w:rFonts w:ascii="Times New Roman" w:hAnsi="Times New Roman" w:cs="Times New Roman"/>
          <w:color w:val="000000"/>
          <w:sz w:val="28"/>
          <w:szCs w:val="28"/>
          <w:shd w:val="clear" w:color="auto" w:fill="F5F5F5"/>
          <w:lang w:val="uk-UA"/>
        </w:rPr>
        <w:t>». Неми</w:t>
      </w:r>
      <w:r w:rsidRPr="00461D6B">
        <w:rPr>
          <w:rStyle w:val="jlqj4b"/>
          <w:rFonts w:ascii="Times New Roman" w:hAnsi="Times New Roman" w:cs="Times New Roman"/>
          <w:color w:val="000000"/>
          <w:sz w:val="28"/>
          <w:szCs w:val="28"/>
          <w:shd w:val="clear" w:color="auto" w:fill="F5F5F5"/>
          <w:lang w:val="uk-UA"/>
        </w:rPr>
        <w:t>рі</w:t>
      </w:r>
      <w:r w:rsidR="0053334C" w:rsidRPr="00461D6B">
        <w:rPr>
          <w:rStyle w:val="jlqj4b"/>
          <w:rFonts w:ascii="Times New Roman" w:hAnsi="Times New Roman" w:cs="Times New Roman"/>
          <w:color w:val="000000"/>
          <w:sz w:val="28"/>
          <w:szCs w:val="28"/>
          <w:shd w:val="clear" w:color="auto" w:fill="F5F5F5"/>
          <w:lang w:val="uk-UA"/>
        </w:rPr>
        <w:t>в вважається одним із найстаріших бальнеологічних курортів України. Він був побудований в 1814 році графом Іларіоном Мошинським і спочатку складався</w:t>
      </w:r>
      <w:r w:rsidRPr="00461D6B">
        <w:rPr>
          <w:rStyle w:val="jlqj4b"/>
          <w:rFonts w:ascii="Times New Roman" w:hAnsi="Times New Roman" w:cs="Times New Roman"/>
          <w:color w:val="000000"/>
          <w:sz w:val="28"/>
          <w:szCs w:val="28"/>
          <w:shd w:val="clear" w:color="auto" w:fill="F5F5F5"/>
          <w:lang w:val="uk-UA"/>
        </w:rPr>
        <w:t xml:space="preserve"> тільки з одного будинку з баня</w:t>
      </w:r>
      <w:r w:rsidR="0053334C" w:rsidRPr="00461D6B">
        <w:rPr>
          <w:rStyle w:val="jlqj4b"/>
          <w:rFonts w:ascii="Times New Roman" w:hAnsi="Times New Roman" w:cs="Times New Roman"/>
          <w:color w:val="000000"/>
          <w:sz w:val="28"/>
          <w:szCs w:val="28"/>
          <w:shd w:val="clear" w:color="auto" w:fill="F5F5F5"/>
          <w:lang w:val="uk-UA"/>
        </w:rPr>
        <w:t>ми і дерев'яними ванними кімнатами. Проте в наступні роки курорт</w:t>
      </w:r>
      <w:r w:rsidRPr="00461D6B">
        <w:rPr>
          <w:rStyle w:val="jlqj4b"/>
          <w:rFonts w:ascii="Times New Roman" w:hAnsi="Times New Roman" w:cs="Times New Roman"/>
          <w:color w:val="000000"/>
          <w:sz w:val="28"/>
          <w:szCs w:val="28"/>
          <w:shd w:val="clear" w:color="auto" w:fill="F5F5F5"/>
          <w:lang w:val="uk-UA"/>
        </w:rPr>
        <w:t xml:space="preserve"> вже активно розвивався. Немирі</w:t>
      </w:r>
      <w:r w:rsidR="0053334C" w:rsidRPr="00461D6B">
        <w:rPr>
          <w:rStyle w:val="jlqj4b"/>
          <w:rFonts w:ascii="Times New Roman" w:hAnsi="Times New Roman" w:cs="Times New Roman"/>
          <w:color w:val="000000"/>
          <w:sz w:val="28"/>
          <w:szCs w:val="28"/>
          <w:shd w:val="clear" w:color="auto" w:fill="F5F5F5"/>
          <w:lang w:val="uk-UA"/>
        </w:rPr>
        <w:t>в здавна відомий своїми унікальними сірководневими ваннами та джерелом питної води «Ан</w:t>
      </w:r>
      <w:r w:rsidRPr="00461D6B">
        <w:rPr>
          <w:rStyle w:val="jlqj4b"/>
          <w:rFonts w:ascii="Times New Roman" w:hAnsi="Times New Roman" w:cs="Times New Roman"/>
          <w:color w:val="000000"/>
          <w:sz w:val="28"/>
          <w:szCs w:val="28"/>
          <w:shd w:val="clear" w:color="auto" w:fill="F5F5F5"/>
          <w:lang w:val="uk-UA"/>
        </w:rPr>
        <w:t>н</w:t>
      </w:r>
      <w:r w:rsidR="0053334C" w:rsidRPr="00461D6B">
        <w:rPr>
          <w:rStyle w:val="jlqj4b"/>
          <w:rFonts w:ascii="Times New Roman" w:hAnsi="Times New Roman" w:cs="Times New Roman"/>
          <w:color w:val="000000"/>
          <w:sz w:val="28"/>
          <w:szCs w:val="28"/>
          <w:shd w:val="clear" w:color="auto" w:fill="F5F5F5"/>
          <w:lang w:val="uk-UA"/>
        </w:rPr>
        <w:t>а» типу «Миргород</w:t>
      </w:r>
      <w:r w:rsidRPr="00461D6B">
        <w:rPr>
          <w:rStyle w:val="jlqj4b"/>
          <w:rFonts w:ascii="Times New Roman" w:hAnsi="Times New Roman" w:cs="Times New Roman"/>
          <w:color w:val="000000"/>
          <w:sz w:val="28"/>
          <w:szCs w:val="28"/>
          <w:shd w:val="clear" w:color="auto" w:fill="F5F5F5"/>
          <w:lang w:val="uk-UA"/>
        </w:rPr>
        <w:t>ська</w:t>
      </w:r>
      <w:r w:rsidR="0048640F" w:rsidRPr="00461D6B">
        <w:rPr>
          <w:rStyle w:val="jlqj4b"/>
          <w:rFonts w:ascii="Times New Roman" w:hAnsi="Times New Roman" w:cs="Times New Roman"/>
          <w:color w:val="000000"/>
          <w:sz w:val="28"/>
          <w:szCs w:val="28"/>
          <w:shd w:val="clear" w:color="auto" w:fill="F5F5F5"/>
          <w:lang w:val="uk-UA"/>
        </w:rPr>
        <w:t>».</w:t>
      </w:r>
    </w:p>
    <w:p w:rsidR="00D7770C" w:rsidRPr="00461D6B" w:rsidRDefault="00D7770C" w:rsidP="00D7770C">
      <w:pPr>
        <w:spacing w:after="0" w:line="360" w:lineRule="auto"/>
        <w:ind w:firstLine="680"/>
        <w:jc w:val="center"/>
        <w:rPr>
          <w:rFonts w:ascii="Times New Roman" w:hAnsi="Times New Roman" w:cs="Times New Roman"/>
          <w:i/>
          <w:color w:val="0D0D0D" w:themeColor="text1" w:themeTint="F2"/>
          <w:sz w:val="28"/>
          <w:szCs w:val="28"/>
          <w:lang w:val="uk-UA"/>
        </w:rPr>
      </w:pPr>
    </w:p>
    <w:p w:rsidR="00D7770C" w:rsidRPr="00461D6B" w:rsidRDefault="00D7770C" w:rsidP="00D7770C">
      <w:pPr>
        <w:spacing w:after="0" w:line="360" w:lineRule="auto"/>
        <w:ind w:firstLine="680"/>
        <w:jc w:val="center"/>
        <w:rPr>
          <w:rFonts w:ascii="Times New Roman" w:hAnsi="Times New Roman" w:cs="Times New Roman"/>
          <w:color w:val="0D0D0D" w:themeColor="text1" w:themeTint="F2"/>
          <w:sz w:val="28"/>
          <w:szCs w:val="28"/>
          <w:lang w:val="uk-UA"/>
        </w:rPr>
      </w:pPr>
      <w:r w:rsidRPr="00461D6B">
        <w:rPr>
          <w:rFonts w:ascii="Times New Roman" w:hAnsi="Times New Roman" w:cs="Times New Roman"/>
          <w:noProof/>
          <w:color w:val="0D0D0D" w:themeColor="text1" w:themeTint="F2"/>
          <w:sz w:val="28"/>
          <w:szCs w:val="28"/>
          <w:lang w:eastAsia="ru-RU"/>
        </w:rPr>
        <w:lastRenderedPageBreak/>
        <w:drawing>
          <wp:inline distT="0" distB="0" distL="0" distR="0" wp14:anchorId="62C9F428" wp14:editId="78A89624">
            <wp:extent cx="3019757" cy="1886674"/>
            <wp:effectExtent l="0" t="0" r="9525" b="0"/>
            <wp:docPr id="9" name="Рисунок 9" descr="Санаторій «Авангард» Немирів - лікування опорно-рухової, нервової, травної  систем та шкіри, ціни 2021 на путів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Санаторій «Авангард» Немирів - лікування опорно-рухової, нервової, травної  систем та шкіри, ціни 2021 на путівки"/>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029526" cy="1892777"/>
                    </a:xfrm>
                    <a:prstGeom prst="rect">
                      <a:avLst/>
                    </a:prstGeom>
                    <a:noFill/>
                    <a:ln>
                      <a:noFill/>
                    </a:ln>
                  </pic:spPr>
                </pic:pic>
              </a:graphicData>
            </a:graphic>
          </wp:inline>
        </w:drawing>
      </w:r>
    </w:p>
    <w:p w:rsidR="00D7770C" w:rsidRDefault="00D7770C" w:rsidP="00D7770C">
      <w:pPr>
        <w:spacing w:after="0" w:line="360" w:lineRule="auto"/>
        <w:ind w:firstLine="680"/>
        <w:jc w:val="center"/>
        <w:rPr>
          <w:rFonts w:ascii="Times New Roman" w:hAnsi="Times New Roman" w:cs="Times New Roman"/>
          <w:i/>
          <w:color w:val="0D0D0D" w:themeColor="text1" w:themeTint="F2"/>
          <w:sz w:val="28"/>
          <w:szCs w:val="28"/>
          <w:lang w:val="uk-UA"/>
        </w:rPr>
      </w:pPr>
      <w:r w:rsidRPr="00461D6B">
        <w:rPr>
          <w:rFonts w:ascii="Times New Roman" w:hAnsi="Times New Roman" w:cs="Times New Roman"/>
          <w:i/>
          <w:color w:val="0D0D0D" w:themeColor="text1" w:themeTint="F2"/>
          <w:sz w:val="28"/>
          <w:szCs w:val="28"/>
          <w:lang w:val="uk-UA"/>
        </w:rPr>
        <w:t>Рис.2.8. Курорт Немирів [6]</w:t>
      </w:r>
    </w:p>
    <w:p w:rsidR="00F423EE" w:rsidRPr="00461D6B" w:rsidRDefault="00F423EE" w:rsidP="00D7770C">
      <w:pPr>
        <w:spacing w:after="0" w:line="360" w:lineRule="auto"/>
        <w:ind w:firstLine="680"/>
        <w:jc w:val="center"/>
        <w:rPr>
          <w:rFonts w:ascii="Times New Roman" w:hAnsi="Times New Roman" w:cs="Times New Roman"/>
          <w:i/>
          <w:color w:val="0D0D0D" w:themeColor="text1" w:themeTint="F2"/>
          <w:sz w:val="28"/>
          <w:szCs w:val="28"/>
          <w:lang w:val="uk-UA"/>
        </w:rPr>
      </w:pPr>
    </w:p>
    <w:p w:rsidR="00D7770C" w:rsidRPr="00461D6B" w:rsidRDefault="0053334C" w:rsidP="00D7770C">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Бальнеол</w:t>
      </w:r>
      <w:r w:rsidR="001A78F2" w:rsidRPr="00461D6B">
        <w:rPr>
          <w:rStyle w:val="jlqj4b"/>
          <w:rFonts w:ascii="Times New Roman" w:hAnsi="Times New Roman" w:cs="Times New Roman"/>
          <w:color w:val="000000"/>
          <w:sz w:val="28"/>
          <w:szCs w:val="28"/>
          <w:shd w:val="clear" w:color="auto" w:fill="F5F5F5"/>
          <w:lang w:val="uk-UA"/>
        </w:rPr>
        <w:t>огічний та грязе</w:t>
      </w:r>
      <w:r w:rsidRPr="00461D6B">
        <w:rPr>
          <w:rStyle w:val="jlqj4b"/>
          <w:rFonts w:ascii="Times New Roman" w:hAnsi="Times New Roman" w:cs="Times New Roman"/>
          <w:color w:val="000000"/>
          <w:sz w:val="28"/>
          <w:szCs w:val="28"/>
          <w:shd w:val="clear" w:color="auto" w:fill="F5F5F5"/>
          <w:lang w:val="uk-UA"/>
        </w:rPr>
        <w:t>вий курорт Шкло (рис. 2.9) багатий на сірководнево-кальцієву воду, яку використовують для купання, а гідрокарбонатно-натрієво-кальцієву – для пиття. Курорт багатий унікальним поєднанням природних лікувальних факторів: маломінералізована вода «Нафтуся-Шкло» з власного питного джерела, сірководневі ванни (описані ще в 16 столітті лікарями Англії, Італії та Ні</w:t>
      </w:r>
      <w:r w:rsidR="001A78F2" w:rsidRPr="00461D6B">
        <w:rPr>
          <w:rStyle w:val="jlqj4b"/>
          <w:rFonts w:ascii="Times New Roman" w:hAnsi="Times New Roman" w:cs="Times New Roman"/>
          <w:color w:val="000000"/>
          <w:sz w:val="28"/>
          <w:szCs w:val="28"/>
          <w:shd w:val="clear" w:color="auto" w:fill="F5F5F5"/>
          <w:lang w:val="uk-UA"/>
        </w:rPr>
        <w:t xml:space="preserve">меччини) та торфо-мінеральні </w:t>
      </w:r>
      <w:r w:rsidRPr="00461D6B">
        <w:rPr>
          <w:rStyle w:val="jlqj4b"/>
          <w:rFonts w:ascii="Times New Roman" w:hAnsi="Times New Roman" w:cs="Times New Roman"/>
          <w:color w:val="000000"/>
          <w:sz w:val="28"/>
          <w:szCs w:val="28"/>
          <w:shd w:val="clear" w:color="auto" w:fill="F5F5F5"/>
          <w:lang w:val="uk-UA"/>
        </w:rPr>
        <w:t>лікувальні грязі [12, с. 83].</w:t>
      </w:r>
    </w:p>
    <w:p w:rsidR="001A78F2" w:rsidRPr="00461D6B" w:rsidRDefault="001A78F2" w:rsidP="00D7770C">
      <w:pPr>
        <w:spacing w:after="0" w:line="360" w:lineRule="auto"/>
        <w:ind w:firstLine="680"/>
        <w:jc w:val="both"/>
        <w:rPr>
          <w:rFonts w:ascii="Times New Roman" w:hAnsi="Times New Roman" w:cs="Times New Roman"/>
          <w:color w:val="0D0D0D" w:themeColor="text1" w:themeTint="F2"/>
          <w:sz w:val="28"/>
          <w:szCs w:val="28"/>
          <w:lang w:val="uk-UA"/>
        </w:rPr>
      </w:pPr>
    </w:p>
    <w:p w:rsidR="00D7770C" w:rsidRPr="00461D6B" w:rsidRDefault="00D7770C" w:rsidP="00D7770C">
      <w:pPr>
        <w:spacing w:after="0" w:line="360" w:lineRule="auto"/>
        <w:ind w:firstLine="680"/>
        <w:jc w:val="center"/>
        <w:rPr>
          <w:rFonts w:ascii="Times New Roman" w:hAnsi="Times New Roman" w:cs="Times New Roman"/>
          <w:color w:val="0D0D0D" w:themeColor="text1" w:themeTint="F2"/>
          <w:sz w:val="28"/>
          <w:szCs w:val="28"/>
          <w:lang w:val="uk-UA"/>
        </w:rPr>
      </w:pPr>
      <w:r w:rsidRPr="00461D6B">
        <w:rPr>
          <w:rFonts w:ascii="Times New Roman" w:hAnsi="Times New Roman" w:cs="Times New Roman"/>
          <w:noProof/>
          <w:color w:val="0D0D0D" w:themeColor="text1" w:themeTint="F2"/>
          <w:sz w:val="28"/>
          <w:szCs w:val="28"/>
          <w:lang w:eastAsia="ru-RU"/>
        </w:rPr>
        <w:drawing>
          <wp:inline distT="0" distB="0" distL="0" distR="0" wp14:anchorId="7694EDB1" wp14:editId="4A6FA0DA">
            <wp:extent cx="2879407" cy="1620456"/>
            <wp:effectExtent l="0" t="0" r="0" b="0"/>
            <wp:docPr id="10" name="Рисунок 10" descr="Шкло (санаторій) — Вікіпеді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Шкло (санаторій) — Вікіпедія"/>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877715" cy="1619504"/>
                    </a:xfrm>
                    <a:prstGeom prst="rect">
                      <a:avLst/>
                    </a:prstGeom>
                    <a:noFill/>
                    <a:ln>
                      <a:noFill/>
                    </a:ln>
                  </pic:spPr>
                </pic:pic>
              </a:graphicData>
            </a:graphic>
          </wp:inline>
        </w:drawing>
      </w:r>
    </w:p>
    <w:p w:rsidR="00D7770C" w:rsidRPr="00461D6B" w:rsidRDefault="00D7770C" w:rsidP="00D7770C">
      <w:pPr>
        <w:spacing w:after="0" w:line="360" w:lineRule="auto"/>
        <w:ind w:firstLine="680"/>
        <w:jc w:val="center"/>
        <w:rPr>
          <w:rFonts w:ascii="Times New Roman" w:hAnsi="Times New Roman" w:cs="Times New Roman"/>
          <w:i/>
          <w:color w:val="0D0D0D" w:themeColor="text1" w:themeTint="F2"/>
          <w:sz w:val="28"/>
          <w:szCs w:val="28"/>
          <w:lang w:val="uk-UA"/>
        </w:rPr>
      </w:pPr>
      <w:r w:rsidRPr="00461D6B">
        <w:rPr>
          <w:rFonts w:ascii="Times New Roman" w:hAnsi="Times New Roman" w:cs="Times New Roman"/>
          <w:i/>
          <w:color w:val="0D0D0D" w:themeColor="text1" w:themeTint="F2"/>
          <w:sz w:val="28"/>
          <w:szCs w:val="28"/>
          <w:lang w:val="uk-UA"/>
        </w:rPr>
        <w:t>Рис.2.9. Бальнеологічний і грязевий курорт Шкло</w:t>
      </w:r>
      <w:r w:rsidRPr="00461D6B">
        <w:rPr>
          <w:rFonts w:ascii="Times New Roman" w:hAnsi="Times New Roman" w:cs="Times New Roman"/>
          <w:i/>
          <w:color w:val="0D0D0D" w:themeColor="text1" w:themeTint="F2"/>
          <w:sz w:val="28"/>
          <w:szCs w:val="28"/>
        </w:rPr>
        <w:t xml:space="preserve"> [6]</w:t>
      </w:r>
    </w:p>
    <w:p w:rsidR="001A78F2" w:rsidRPr="00461D6B" w:rsidRDefault="001A78F2" w:rsidP="00D7770C">
      <w:pPr>
        <w:spacing w:after="0" w:line="360" w:lineRule="auto"/>
        <w:ind w:firstLine="680"/>
        <w:jc w:val="center"/>
        <w:rPr>
          <w:rFonts w:ascii="Times New Roman" w:hAnsi="Times New Roman" w:cs="Times New Roman"/>
          <w:i/>
          <w:color w:val="0D0D0D" w:themeColor="text1" w:themeTint="F2"/>
          <w:sz w:val="28"/>
          <w:szCs w:val="28"/>
          <w:lang w:val="uk-UA"/>
        </w:rPr>
      </w:pPr>
    </w:p>
    <w:p w:rsidR="00D7770C" w:rsidRPr="00461D6B" w:rsidRDefault="0053334C" w:rsidP="0053334C">
      <w:pPr>
        <w:spacing w:after="0" w:line="360" w:lineRule="auto"/>
        <w:ind w:firstLine="680"/>
        <w:jc w:val="both"/>
        <w:rPr>
          <w:rFonts w:ascii="Times New Roman" w:hAnsi="Times New Roman" w:cs="Times New Roman"/>
          <w:i/>
          <w:color w:val="0D0D0D" w:themeColor="text1" w:themeTint="F2"/>
          <w:sz w:val="28"/>
          <w:szCs w:val="28"/>
          <w:lang w:val="uk-UA"/>
        </w:rPr>
      </w:pPr>
      <w:r w:rsidRPr="00461D6B">
        <w:rPr>
          <w:rStyle w:val="jlqj4b"/>
          <w:rFonts w:ascii="Times New Roman" w:hAnsi="Times New Roman" w:cs="Times New Roman"/>
          <w:color w:val="000000"/>
          <w:sz w:val="28"/>
          <w:szCs w:val="28"/>
          <w:shd w:val="clear" w:color="auto" w:fill="F5F5F5"/>
          <w:lang w:val="uk-UA"/>
        </w:rPr>
        <w:t>Курорт Розлуч (рис. 2.10) починає повертати колишню славу.</w:t>
      </w:r>
      <w:r w:rsidRPr="00461D6B">
        <w:rPr>
          <w:rStyle w:val="viiyi"/>
          <w:rFonts w:ascii="Times New Roman" w:hAnsi="Times New Roman" w:cs="Times New Roman"/>
          <w:color w:val="000000"/>
          <w:sz w:val="28"/>
          <w:szCs w:val="28"/>
          <w:shd w:val="clear" w:color="auto" w:fill="F5F5F5"/>
          <w:lang w:val="uk-UA"/>
        </w:rPr>
        <w:t xml:space="preserve"> </w:t>
      </w:r>
      <w:r w:rsidRPr="00461D6B">
        <w:rPr>
          <w:rStyle w:val="jlqj4b"/>
          <w:rFonts w:ascii="Times New Roman" w:hAnsi="Times New Roman" w:cs="Times New Roman"/>
          <w:color w:val="000000"/>
          <w:sz w:val="28"/>
          <w:szCs w:val="28"/>
          <w:shd w:val="clear" w:color="auto" w:fill="F5F5F5"/>
          <w:lang w:val="uk-UA"/>
        </w:rPr>
        <w:t>Тут особливо розвивається готельно-ресторанна індустрія, зелений туризм (купання в штучному озері з чистою проточною водою, збір грибів і ягід, організація походів) та інші.</w:t>
      </w:r>
      <w:r w:rsidRPr="00461D6B">
        <w:rPr>
          <w:rStyle w:val="viiyi"/>
          <w:rFonts w:ascii="Times New Roman" w:hAnsi="Times New Roman" w:cs="Times New Roman"/>
          <w:color w:val="000000"/>
          <w:sz w:val="28"/>
          <w:szCs w:val="28"/>
          <w:shd w:val="clear" w:color="auto" w:fill="F5F5F5"/>
          <w:lang w:val="uk-UA"/>
        </w:rPr>
        <w:t xml:space="preserve"> </w:t>
      </w:r>
      <w:r w:rsidRPr="00461D6B">
        <w:rPr>
          <w:rStyle w:val="jlqj4b"/>
          <w:rFonts w:ascii="Times New Roman" w:hAnsi="Times New Roman" w:cs="Times New Roman"/>
          <w:color w:val="000000"/>
          <w:sz w:val="28"/>
          <w:szCs w:val="28"/>
          <w:shd w:val="clear" w:color="auto" w:fill="F5F5F5"/>
          <w:lang w:val="uk-UA"/>
        </w:rPr>
        <w:t>Також у селі є три джерела мінеральної води – «Поташівка» (п</w:t>
      </w:r>
      <w:r w:rsidR="001A78F2" w:rsidRPr="00461D6B">
        <w:rPr>
          <w:rStyle w:val="jlqj4b"/>
          <w:rFonts w:ascii="Times New Roman" w:hAnsi="Times New Roman" w:cs="Times New Roman"/>
          <w:color w:val="000000"/>
          <w:sz w:val="28"/>
          <w:szCs w:val="28"/>
          <w:shd w:val="clear" w:color="auto" w:fill="F5F5F5"/>
          <w:lang w:val="uk-UA"/>
        </w:rPr>
        <w:t>риродна газована вода), «Нафтус</w:t>
      </w:r>
      <w:r w:rsidR="00291A4C" w:rsidRPr="00461D6B">
        <w:rPr>
          <w:rStyle w:val="jlqj4b"/>
          <w:rFonts w:ascii="Times New Roman" w:hAnsi="Times New Roman" w:cs="Times New Roman"/>
          <w:color w:val="000000"/>
          <w:sz w:val="28"/>
          <w:szCs w:val="28"/>
          <w:shd w:val="clear" w:color="auto" w:fill="F5F5F5"/>
          <w:lang w:val="uk-UA"/>
        </w:rPr>
        <w:t>я» та «Залізна</w:t>
      </w:r>
      <w:r w:rsidRPr="00461D6B">
        <w:rPr>
          <w:rStyle w:val="jlqj4b"/>
          <w:rFonts w:ascii="Times New Roman" w:hAnsi="Times New Roman" w:cs="Times New Roman"/>
          <w:color w:val="000000"/>
          <w:sz w:val="28"/>
          <w:szCs w:val="28"/>
          <w:shd w:val="clear" w:color="auto" w:fill="F5F5F5"/>
          <w:lang w:val="uk-UA"/>
        </w:rPr>
        <w:t xml:space="preserve"> вода».</w:t>
      </w:r>
    </w:p>
    <w:p w:rsidR="00D7770C" w:rsidRPr="00461D6B" w:rsidRDefault="00D7770C" w:rsidP="00D7770C">
      <w:pPr>
        <w:spacing w:after="0" w:line="360" w:lineRule="auto"/>
        <w:ind w:firstLine="680"/>
        <w:jc w:val="center"/>
        <w:rPr>
          <w:rFonts w:ascii="Times New Roman" w:hAnsi="Times New Roman" w:cs="Times New Roman"/>
          <w:color w:val="0D0D0D" w:themeColor="text1" w:themeTint="F2"/>
          <w:sz w:val="28"/>
          <w:szCs w:val="28"/>
          <w:lang w:val="uk-UA"/>
        </w:rPr>
      </w:pPr>
      <w:r w:rsidRPr="00461D6B">
        <w:rPr>
          <w:rFonts w:ascii="Times New Roman" w:hAnsi="Times New Roman" w:cs="Times New Roman"/>
          <w:noProof/>
          <w:color w:val="0D0D0D" w:themeColor="text1" w:themeTint="F2"/>
          <w:sz w:val="28"/>
          <w:szCs w:val="28"/>
          <w:lang w:eastAsia="ru-RU"/>
        </w:rPr>
        <w:lastRenderedPageBreak/>
        <w:drawing>
          <wp:inline distT="0" distB="0" distL="0" distR="0" wp14:anchorId="377AA748" wp14:editId="7770580F">
            <wp:extent cx="3868087" cy="2164465"/>
            <wp:effectExtent l="0" t="0" r="0" b="7620"/>
            <wp:docPr id="11" name="Рисунок 11" descr="Розлуч. Горнолыжный курорт Розлуч: фото, карта, отзыв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Розлуч. Горнолыжный курорт Розлуч: фото, карта, отзывы."/>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869265" cy="2165124"/>
                    </a:xfrm>
                    <a:prstGeom prst="rect">
                      <a:avLst/>
                    </a:prstGeom>
                    <a:noFill/>
                    <a:ln>
                      <a:noFill/>
                    </a:ln>
                  </pic:spPr>
                </pic:pic>
              </a:graphicData>
            </a:graphic>
          </wp:inline>
        </w:drawing>
      </w:r>
    </w:p>
    <w:p w:rsidR="00D7770C" w:rsidRDefault="00D7770C" w:rsidP="00D7770C">
      <w:pPr>
        <w:spacing w:after="0" w:line="360" w:lineRule="auto"/>
        <w:ind w:firstLine="680"/>
        <w:jc w:val="center"/>
        <w:rPr>
          <w:rFonts w:ascii="Times New Roman" w:hAnsi="Times New Roman" w:cs="Times New Roman"/>
          <w:i/>
          <w:color w:val="0D0D0D" w:themeColor="text1" w:themeTint="F2"/>
          <w:sz w:val="28"/>
          <w:szCs w:val="28"/>
          <w:lang w:val="uk-UA"/>
        </w:rPr>
      </w:pPr>
      <w:r w:rsidRPr="00461D6B">
        <w:rPr>
          <w:rFonts w:ascii="Times New Roman" w:hAnsi="Times New Roman" w:cs="Times New Roman"/>
          <w:i/>
          <w:color w:val="0D0D0D" w:themeColor="text1" w:themeTint="F2"/>
          <w:sz w:val="28"/>
          <w:szCs w:val="28"/>
          <w:lang w:val="uk-UA"/>
        </w:rPr>
        <w:t xml:space="preserve">Рис.2.10. </w:t>
      </w:r>
      <w:r w:rsidRPr="00461D6B">
        <w:rPr>
          <w:rFonts w:ascii="Times New Roman" w:hAnsi="Times New Roman" w:cs="Times New Roman"/>
          <w:i/>
          <w:sz w:val="28"/>
          <w:szCs w:val="28"/>
          <w:lang w:val="uk-UA"/>
        </w:rPr>
        <w:t>Бальнеологічний курорт Розлуч [</w:t>
      </w:r>
      <w:r w:rsidRPr="00461D6B">
        <w:rPr>
          <w:rFonts w:ascii="Times New Roman" w:hAnsi="Times New Roman" w:cs="Times New Roman"/>
          <w:i/>
          <w:color w:val="0D0D0D" w:themeColor="text1" w:themeTint="F2"/>
          <w:sz w:val="28"/>
          <w:szCs w:val="28"/>
          <w:lang w:val="uk-UA"/>
        </w:rPr>
        <w:t>10]</w:t>
      </w:r>
    </w:p>
    <w:p w:rsidR="00F423EE" w:rsidRPr="00461D6B" w:rsidRDefault="00F423EE" w:rsidP="00D7770C">
      <w:pPr>
        <w:spacing w:after="0" w:line="360" w:lineRule="auto"/>
        <w:ind w:firstLine="680"/>
        <w:jc w:val="center"/>
        <w:rPr>
          <w:rFonts w:ascii="Times New Roman" w:hAnsi="Times New Roman" w:cs="Times New Roman"/>
          <w:i/>
          <w:color w:val="0D0D0D" w:themeColor="text1" w:themeTint="F2"/>
          <w:sz w:val="28"/>
          <w:szCs w:val="28"/>
          <w:lang w:val="uk-UA"/>
        </w:rPr>
      </w:pPr>
    </w:p>
    <w:p w:rsidR="00291A4C" w:rsidRPr="00461D6B" w:rsidRDefault="00EA427C" w:rsidP="00EA427C">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Важливою характеристикою природних умов курортів Львівської області є наявність унікальних природних об’єктів, які позитивно впливають на розвиток цих курортів. У межах бальнеологічних курортів області функціонує 32 об’єкти природно-заповідного фонду місцевого значення, з них 22 джерела мінеральних вод [41, с. 447]. </w:t>
      </w:r>
    </w:p>
    <w:p w:rsidR="00291A4C" w:rsidRPr="00461D6B" w:rsidRDefault="00EA427C" w:rsidP="00EA427C">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На сьогоднішній день повністю використано лише 11 джерел.</w:t>
      </w:r>
    </w:p>
    <w:p w:rsidR="00291A4C" w:rsidRPr="00461D6B" w:rsidRDefault="00EA427C" w:rsidP="00EA427C">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 На території курортів Львівської області частково розташовані національний </w:t>
      </w:r>
      <w:r w:rsidR="00E063D1" w:rsidRPr="00461D6B">
        <w:rPr>
          <w:rStyle w:val="jlqj4b"/>
          <w:rFonts w:ascii="Times New Roman" w:hAnsi="Times New Roman" w:cs="Times New Roman"/>
          <w:color w:val="000000"/>
          <w:sz w:val="28"/>
          <w:szCs w:val="28"/>
          <w:shd w:val="clear" w:color="auto" w:fill="F5F5F5"/>
          <w:lang w:val="uk-UA"/>
        </w:rPr>
        <w:t>природний парк «Сколівські Бескиди</w:t>
      </w:r>
      <w:r w:rsidRPr="00461D6B">
        <w:rPr>
          <w:rStyle w:val="jlqj4b"/>
          <w:rFonts w:ascii="Times New Roman" w:hAnsi="Times New Roman" w:cs="Times New Roman"/>
          <w:color w:val="000000"/>
          <w:sz w:val="28"/>
          <w:szCs w:val="28"/>
          <w:shd w:val="clear" w:color="auto" w:fill="F5F5F5"/>
          <w:lang w:val="uk-UA"/>
        </w:rPr>
        <w:t>», ландшафтні заказники «Морши</w:t>
      </w:r>
      <w:r w:rsidR="00291A4C" w:rsidRPr="00461D6B">
        <w:rPr>
          <w:rStyle w:val="jlqj4b"/>
          <w:rFonts w:ascii="Times New Roman" w:hAnsi="Times New Roman" w:cs="Times New Roman"/>
          <w:color w:val="000000"/>
          <w:sz w:val="28"/>
          <w:szCs w:val="28"/>
          <w:shd w:val="clear" w:color="auto" w:fill="F5F5F5"/>
          <w:lang w:val="uk-UA"/>
        </w:rPr>
        <w:t>нський і Розлуч», урочище Немирів</w:t>
      </w:r>
      <w:r w:rsidRPr="00461D6B">
        <w:rPr>
          <w:rStyle w:val="jlqj4b"/>
          <w:rFonts w:ascii="Times New Roman" w:hAnsi="Times New Roman" w:cs="Times New Roman"/>
          <w:color w:val="000000"/>
          <w:sz w:val="28"/>
          <w:szCs w:val="28"/>
          <w:shd w:val="clear" w:color="auto" w:fill="F5F5F5"/>
          <w:lang w:val="uk-UA"/>
        </w:rPr>
        <w:t xml:space="preserve"> [6, с. 53]. </w:t>
      </w:r>
    </w:p>
    <w:p w:rsidR="00134DDB" w:rsidRPr="00461D6B" w:rsidRDefault="00EA427C" w:rsidP="00EA427C">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У</w:t>
      </w:r>
      <w:r w:rsidR="00291A4C" w:rsidRPr="00461D6B">
        <w:rPr>
          <w:rStyle w:val="jlqj4b"/>
          <w:rFonts w:ascii="Times New Roman" w:hAnsi="Times New Roman" w:cs="Times New Roman"/>
          <w:color w:val="000000"/>
          <w:sz w:val="28"/>
          <w:szCs w:val="28"/>
          <w:shd w:val="clear" w:color="auto" w:fill="F5F5F5"/>
          <w:lang w:val="uk-UA"/>
        </w:rPr>
        <w:t xml:space="preserve"> </w:t>
      </w:r>
      <w:r w:rsidR="00134DDB" w:rsidRPr="00461D6B">
        <w:rPr>
          <w:rStyle w:val="jlqj4b"/>
          <w:rFonts w:ascii="Times New Roman" w:hAnsi="Times New Roman" w:cs="Times New Roman"/>
          <w:color w:val="000000"/>
          <w:sz w:val="28"/>
          <w:szCs w:val="28"/>
          <w:shd w:val="clear" w:color="auto" w:fill="F5F5F5"/>
          <w:lang w:val="uk-UA"/>
        </w:rPr>
        <w:t xml:space="preserve">смт. </w:t>
      </w:r>
      <w:r w:rsidR="00291A4C" w:rsidRPr="00461D6B">
        <w:rPr>
          <w:rStyle w:val="jlqj4b"/>
          <w:rFonts w:ascii="Times New Roman" w:hAnsi="Times New Roman" w:cs="Times New Roman"/>
          <w:color w:val="000000"/>
          <w:sz w:val="28"/>
          <w:szCs w:val="28"/>
          <w:shd w:val="clear" w:color="auto" w:fill="F5F5F5"/>
          <w:lang w:val="uk-UA"/>
        </w:rPr>
        <w:t>Немир</w:t>
      </w:r>
      <w:r w:rsidR="00E063D1" w:rsidRPr="00461D6B">
        <w:rPr>
          <w:rStyle w:val="jlqj4b"/>
          <w:rFonts w:ascii="Times New Roman" w:hAnsi="Times New Roman" w:cs="Times New Roman"/>
          <w:color w:val="000000"/>
          <w:sz w:val="28"/>
          <w:szCs w:val="28"/>
          <w:shd w:val="clear" w:color="auto" w:fill="F5F5F5"/>
          <w:lang w:val="uk-UA"/>
        </w:rPr>
        <w:t>ів, Великий Любінь, Шкло та м.</w:t>
      </w:r>
      <w:r w:rsidR="00134DDB" w:rsidRPr="00461D6B">
        <w:rPr>
          <w:rStyle w:val="jlqj4b"/>
          <w:rFonts w:ascii="Times New Roman" w:hAnsi="Times New Roman" w:cs="Times New Roman"/>
          <w:color w:val="000000"/>
          <w:sz w:val="28"/>
          <w:szCs w:val="28"/>
          <w:shd w:val="clear" w:color="auto" w:fill="F5F5F5"/>
          <w:lang w:val="uk-UA"/>
        </w:rPr>
        <w:t xml:space="preserve">Моршин </w:t>
      </w:r>
      <w:r w:rsidRPr="00461D6B">
        <w:rPr>
          <w:rStyle w:val="jlqj4b"/>
          <w:rFonts w:ascii="Times New Roman" w:hAnsi="Times New Roman" w:cs="Times New Roman"/>
          <w:color w:val="000000"/>
          <w:sz w:val="28"/>
          <w:szCs w:val="28"/>
          <w:shd w:val="clear" w:color="auto" w:fill="F5F5F5"/>
          <w:lang w:val="uk-UA"/>
        </w:rPr>
        <w:t>є лікувальні торф</w:t>
      </w:r>
      <w:r w:rsidR="00291A4C" w:rsidRPr="00461D6B">
        <w:rPr>
          <w:rStyle w:val="jlqj4b"/>
          <w:rFonts w:ascii="Times New Roman" w:hAnsi="Times New Roman" w:cs="Times New Roman"/>
          <w:color w:val="000000"/>
          <w:sz w:val="28"/>
          <w:szCs w:val="28"/>
          <w:shd w:val="clear" w:color="auto" w:fill="F5F5F5"/>
          <w:lang w:val="uk-UA"/>
        </w:rPr>
        <w:t>овища Львівської області</w:t>
      </w:r>
      <w:r w:rsidRPr="00461D6B">
        <w:rPr>
          <w:rStyle w:val="jlqj4b"/>
          <w:rFonts w:ascii="Times New Roman" w:hAnsi="Times New Roman" w:cs="Times New Roman"/>
          <w:color w:val="000000"/>
          <w:sz w:val="28"/>
          <w:szCs w:val="28"/>
          <w:shd w:val="clear" w:color="auto" w:fill="F5F5F5"/>
          <w:lang w:val="uk-UA"/>
        </w:rPr>
        <w:t xml:space="preserve"> [16, с. 100]. </w:t>
      </w:r>
    </w:p>
    <w:p w:rsidR="00F423EE" w:rsidRPr="00F423EE" w:rsidRDefault="00EA427C" w:rsidP="00F423EE">
      <w:pPr>
        <w:spacing w:after="0" w:line="360" w:lineRule="auto"/>
        <w:ind w:firstLine="680"/>
        <w:jc w:val="both"/>
        <w:rPr>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На території області </w:t>
      </w:r>
      <w:r w:rsidR="00134DDB" w:rsidRPr="00461D6B">
        <w:rPr>
          <w:rStyle w:val="jlqj4b"/>
          <w:rFonts w:ascii="Times New Roman" w:hAnsi="Times New Roman" w:cs="Times New Roman"/>
          <w:color w:val="000000"/>
          <w:sz w:val="28"/>
          <w:szCs w:val="28"/>
          <w:shd w:val="clear" w:color="auto" w:fill="F5F5F5"/>
          <w:lang w:val="uk-UA"/>
        </w:rPr>
        <w:t>розташоване найбільше</w:t>
      </w:r>
      <w:r w:rsidRPr="00461D6B">
        <w:rPr>
          <w:rStyle w:val="jlqj4b"/>
          <w:rFonts w:ascii="Times New Roman" w:hAnsi="Times New Roman" w:cs="Times New Roman"/>
          <w:color w:val="000000"/>
          <w:sz w:val="28"/>
          <w:szCs w:val="28"/>
          <w:shd w:val="clear" w:color="auto" w:fill="F5F5F5"/>
          <w:lang w:val="uk-UA"/>
        </w:rPr>
        <w:t xml:space="preserve"> род</w:t>
      </w:r>
      <w:r w:rsidR="00134DDB" w:rsidRPr="00461D6B">
        <w:rPr>
          <w:rStyle w:val="jlqj4b"/>
          <w:rFonts w:ascii="Times New Roman" w:hAnsi="Times New Roman" w:cs="Times New Roman"/>
          <w:color w:val="000000"/>
          <w:sz w:val="28"/>
          <w:szCs w:val="28"/>
          <w:shd w:val="clear" w:color="auto" w:fill="F5F5F5"/>
          <w:lang w:val="uk-UA"/>
        </w:rPr>
        <w:t>овище озокериту в Україні –</w:t>
      </w:r>
      <w:r w:rsidRPr="00461D6B">
        <w:rPr>
          <w:rStyle w:val="jlqj4b"/>
          <w:rFonts w:ascii="Times New Roman" w:hAnsi="Times New Roman" w:cs="Times New Roman"/>
          <w:color w:val="000000"/>
          <w:sz w:val="28"/>
          <w:szCs w:val="28"/>
          <w:shd w:val="clear" w:color="auto" w:fill="F5F5F5"/>
          <w:lang w:val="uk-UA"/>
        </w:rPr>
        <w:t xml:space="preserve"> Бориславське (рис. 2.11.) [1, с. 2].</w:t>
      </w:r>
    </w:p>
    <w:p w:rsidR="00D7770C" w:rsidRPr="00461D6B" w:rsidRDefault="00D7770C" w:rsidP="00D7770C">
      <w:pPr>
        <w:spacing w:after="0" w:line="360" w:lineRule="auto"/>
        <w:ind w:firstLine="680"/>
        <w:jc w:val="center"/>
        <w:rPr>
          <w:rStyle w:val="22"/>
          <w:rFonts w:eastAsiaTheme="minorHAnsi"/>
          <w:sz w:val="28"/>
          <w:szCs w:val="28"/>
        </w:rPr>
      </w:pPr>
      <w:r w:rsidRPr="00461D6B">
        <w:rPr>
          <w:rFonts w:ascii="Times New Roman" w:hAnsi="Times New Roman" w:cs="Times New Roman"/>
          <w:noProof/>
          <w:sz w:val="28"/>
          <w:szCs w:val="28"/>
          <w:lang w:eastAsia="ru-RU"/>
        </w:rPr>
        <w:drawing>
          <wp:inline distT="0" distB="0" distL="0" distR="0" wp14:anchorId="2BEF2EA9" wp14:editId="11DDE2F0">
            <wp:extent cx="3379807" cy="1903320"/>
            <wp:effectExtent l="0" t="0" r="0" b="1905"/>
            <wp:docPr id="14" name="Рисунок 14" descr="У Бориславі хочуть відновити родовище озокериту - YouTu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У Бориславі хочуть відновити родовище озокериту - YouTube"/>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3380044" cy="1903454"/>
                    </a:xfrm>
                    <a:prstGeom prst="rect">
                      <a:avLst/>
                    </a:prstGeom>
                    <a:noFill/>
                    <a:ln>
                      <a:noFill/>
                    </a:ln>
                  </pic:spPr>
                </pic:pic>
              </a:graphicData>
            </a:graphic>
          </wp:inline>
        </w:drawing>
      </w:r>
    </w:p>
    <w:p w:rsidR="00D7770C" w:rsidRPr="00461D6B" w:rsidRDefault="00D7770C" w:rsidP="00D7770C">
      <w:pPr>
        <w:spacing w:after="0" w:line="360" w:lineRule="auto"/>
        <w:ind w:firstLine="680"/>
        <w:jc w:val="center"/>
        <w:rPr>
          <w:rStyle w:val="22"/>
          <w:rFonts w:eastAsiaTheme="minorHAnsi"/>
          <w:i/>
          <w:sz w:val="28"/>
          <w:szCs w:val="28"/>
        </w:rPr>
      </w:pPr>
      <w:r w:rsidRPr="00461D6B">
        <w:rPr>
          <w:rStyle w:val="22"/>
          <w:rFonts w:eastAsiaTheme="minorHAnsi"/>
          <w:i/>
          <w:sz w:val="28"/>
          <w:szCs w:val="28"/>
        </w:rPr>
        <w:t>Рис.2.11. Родовище озокериту – Бориславське [10]</w:t>
      </w:r>
    </w:p>
    <w:p w:rsidR="00AB2C75" w:rsidRPr="00461D6B" w:rsidRDefault="00904971" w:rsidP="00904971">
      <w:pPr>
        <w:spacing w:after="0" w:line="360" w:lineRule="auto"/>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lastRenderedPageBreak/>
        <w:t xml:space="preserve">        </w:t>
      </w:r>
      <w:r w:rsidR="00922563" w:rsidRPr="00461D6B">
        <w:rPr>
          <w:rStyle w:val="jlqj4b"/>
          <w:rFonts w:ascii="Times New Roman" w:hAnsi="Times New Roman" w:cs="Times New Roman"/>
          <w:color w:val="000000"/>
          <w:sz w:val="28"/>
          <w:szCs w:val="28"/>
          <w:shd w:val="clear" w:color="auto" w:fill="F5F5F5"/>
          <w:lang w:val="uk-UA"/>
        </w:rPr>
        <w:t xml:space="preserve">Окрім бальнеологічних, Львівська область багата й на інші природні туристично-рекреаційні ресурси. Сюди </w:t>
      </w:r>
      <w:r w:rsidR="00AB2C75" w:rsidRPr="00461D6B">
        <w:rPr>
          <w:rStyle w:val="jlqj4b"/>
          <w:rFonts w:ascii="Times New Roman" w:hAnsi="Times New Roman" w:cs="Times New Roman"/>
          <w:color w:val="000000"/>
          <w:sz w:val="28"/>
          <w:szCs w:val="28"/>
          <w:shd w:val="clear" w:color="auto" w:fill="F5F5F5"/>
          <w:lang w:val="uk-UA"/>
        </w:rPr>
        <w:t>входять ландшафти навколо села Славське (Сколівський район), с. Тисовець (Сколівський район), с. Розлуч</w:t>
      </w:r>
      <w:r w:rsidR="00922563" w:rsidRPr="00461D6B">
        <w:rPr>
          <w:rStyle w:val="jlqj4b"/>
          <w:rFonts w:ascii="Times New Roman" w:hAnsi="Times New Roman" w:cs="Times New Roman"/>
          <w:color w:val="000000"/>
          <w:sz w:val="28"/>
          <w:szCs w:val="28"/>
          <w:shd w:val="clear" w:color="auto" w:fill="F5F5F5"/>
          <w:lang w:val="uk-UA"/>
        </w:rPr>
        <w:t xml:space="preserve"> (Турківський район), </w:t>
      </w:r>
      <w:r w:rsidR="00AB2C75" w:rsidRPr="00461D6B">
        <w:rPr>
          <w:rStyle w:val="jlqj4b"/>
          <w:rFonts w:ascii="Times New Roman" w:hAnsi="Times New Roman" w:cs="Times New Roman"/>
          <w:color w:val="000000"/>
          <w:sz w:val="28"/>
          <w:szCs w:val="28"/>
          <w:shd w:val="clear" w:color="auto" w:fill="F5F5F5"/>
          <w:lang w:val="uk-UA"/>
        </w:rPr>
        <w:t>м. Турка</w:t>
      </w:r>
      <w:r w:rsidR="00922563" w:rsidRPr="00461D6B">
        <w:rPr>
          <w:rStyle w:val="jlqj4b"/>
          <w:rFonts w:ascii="Times New Roman" w:hAnsi="Times New Roman" w:cs="Times New Roman"/>
          <w:color w:val="000000"/>
          <w:sz w:val="28"/>
          <w:szCs w:val="28"/>
          <w:shd w:val="clear" w:color="auto" w:fill="F5F5F5"/>
          <w:lang w:val="uk-UA"/>
        </w:rPr>
        <w:t xml:space="preserve"> (Турківський район) та ін. </w:t>
      </w:r>
    </w:p>
    <w:p w:rsidR="00AB2C75" w:rsidRPr="00461D6B" w:rsidRDefault="00E063D1" w:rsidP="00922563">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 </w:t>
      </w:r>
      <w:r w:rsidR="00922563" w:rsidRPr="00461D6B">
        <w:rPr>
          <w:rStyle w:val="jlqj4b"/>
          <w:rFonts w:ascii="Times New Roman" w:hAnsi="Times New Roman" w:cs="Times New Roman"/>
          <w:color w:val="000000"/>
          <w:sz w:val="28"/>
          <w:szCs w:val="28"/>
          <w:shd w:val="clear" w:color="auto" w:fill="F5F5F5"/>
          <w:lang w:val="uk-UA"/>
        </w:rPr>
        <w:t>Вони характеризуються:</w:t>
      </w:r>
    </w:p>
    <w:p w:rsidR="00904971" w:rsidRPr="00461D6B" w:rsidRDefault="00922563" w:rsidP="00922563">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 </w:t>
      </w:r>
      <w:r w:rsidRPr="00461D6B">
        <w:rPr>
          <w:rStyle w:val="jlqj4b"/>
          <w:rFonts w:ascii="Times New Roman" w:hAnsi="Times New Roman" w:cs="Times New Roman"/>
          <w:color w:val="000000"/>
          <w:sz w:val="28"/>
          <w:szCs w:val="28"/>
          <w:shd w:val="clear" w:color="auto" w:fill="F5F5F5"/>
          <w:lang w:val="uk-UA"/>
        </w:rPr>
        <w:sym w:font="Symbol" w:char="F02D"/>
      </w:r>
      <w:r w:rsidR="00AB2C75" w:rsidRPr="00461D6B">
        <w:rPr>
          <w:rStyle w:val="jlqj4b"/>
          <w:rFonts w:ascii="Times New Roman" w:hAnsi="Times New Roman" w:cs="Times New Roman"/>
          <w:color w:val="000000"/>
          <w:sz w:val="28"/>
          <w:szCs w:val="28"/>
          <w:shd w:val="clear" w:color="auto" w:fill="F5F5F5"/>
          <w:lang w:val="uk-UA"/>
        </w:rPr>
        <w:t xml:space="preserve"> зручною</w:t>
      </w:r>
      <w:r w:rsidR="00904971" w:rsidRPr="00461D6B">
        <w:rPr>
          <w:rStyle w:val="jlqj4b"/>
          <w:rFonts w:ascii="Times New Roman" w:hAnsi="Times New Roman" w:cs="Times New Roman"/>
          <w:color w:val="000000"/>
          <w:sz w:val="28"/>
          <w:szCs w:val="28"/>
          <w:shd w:val="clear" w:color="auto" w:fill="F5F5F5"/>
          <w:lang w:val="uk-UA"/>
        </w:rPr>
        <w:t xml:space="preserve"> транспортною доступністю</w:t>
      </w:r>
      <w:r w:rsidRPr="00461D6B">
        <w:rPr>
          <w:rStyle w:val="jlqj4b"/>
          <w:rFonts w:ascii="Times New Roman" w:hAnsi="Times New Roman" w:cs="Times New Roman"/>
          <w:color w:val="000000"/>
          <w:sz w:val="28"/>
          <w:szCs w:val="28"/>
          <w:shd w:val="clear" w:color="auto" w:fill="F5F5F5"/>
          <w:lang w:val="uk-UA"/>
        </w:rPr>
        <w:t xml:space="preserve">; </w:t>
      </w:r>
    </w:p>
    <w:p w:rsidR="00904971" w:rsidRPr="00461D6B" w:rsidRDefault="00922563" w:rsidP="00922563">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sym w:font="Symbol" w:char="F02D"/>
      </w:r>
      <w:r w:rsidR="00904971" w:rsidRPr="00461D6B">
        <w:rPr>
          <w:rStyle w:val="jlqj4b"/>
          <w:rFonts w:ascii="Times New Roman" w:hAnsi="Times New Roman" w:cs="Times New Roman"/>
          <w:color w:val="000000"/>
          <w:sz w:val="28"/>
          <w:szCs w:val="28"/>
          <w:shd w:val="clear" w:color="auto" w:fill="F5F5F5"/>
          <w:lang w:val="uk-UA"/>
        </w:rPr>
        <w:t xml:space="preserve"> великими лісовими масивами, представленими</w:t>
      </w:r>
      <w:r w:rsidRPr="00461D6B">
        <w:rPr>
          <w:rStyle w:val="jlqj4b"/>
          <w:rFonts w:ascii="Times New Roman" w:hAnsi="Times New Roman" w:cs="Times New Roman"/>
          <w:color w:val="000000"/>
          <w:sz w:val="28"/>
          <w:szCs w:val="28"/>
          <w:shd w:val="clear" w:color="auto" w:fill="F5F5F5"/>
          <w:lang w:val="uk-UA"/>
        </w:rPr>
        <w:t xml:space="preserve"> переважно хвойними; </w:t>
      </w:r>
    </w:p>
    <w:p w:rsidR="00904971" w:rsidRPr="00461D6B" w:rsidRDefault="00922563" w:rsidP="00922563">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sym w:font="Symbol" w:char="F02D"/>
      </w:r>
      <w:r w:rsidR="00904971" w:rsidRPr="00461D6B">
        <w:rPr>
          <w:rStyle w:val="jlqj4b"/>
          <w:rFonts w:ascii="Times New Roman" w:hAnsi="Times New Roman" w:cs="Times New Roman"/>
          <w:color w:val="000000"/>
          <w:sz w:val="28"/>
          <w:szCs w:val="28"/>
          <w:shd w:val="clear" w:color="auto" w:fill="F5F5F5"/>
          <w:lang w:val="uk-UA"/>
        </w:rPr>
        <w:t xml:space="preserve"> значною</w:t>
      </w:r>
      <w:r w:rsidRPr="00461D6B">
        <w:rPr>
          <w:rStyle w:val="jlqj4b"/>
          <w:rFonts w:ascii="Times New Roman" w:hAnsi="Times New Roman" w:cs="Times New Roman"/>
          <w:color w:val="000000"/>
          <w:sz w:val="28"/>
          <w:szCs w:val="28"/>
          <w:shd w:val="clear" w:color="auto" w:fill="F5F5F5"/>
          <w:lang w:val="uk-UA"/>
        </w:rPr>
        <w:t xml:space="preserve"> т</w:t>
      </w:r>
      <w:r w:rsidR="00904971" w:rsidRPr="00461D6B">
        <w:rPr>
          <w:rStyle w:val="jlqj4b"/>
          <w:rFonts w:ascii="Times New Roman" w:hAnsi="Times New Roman" w:cs="Times New Roman"/>
          <w:color w:val="000000"/>
          <w:sz w:val="28"/>
          <w:szCs w:val="28"/>
          <w:shd w:val="clear" w:color="auto" w:fill="F5F5F5"/>
          <w:lang w:val="uk-UA"/>
        </w:rPr>
        <w:t>ривалістю</w:t>
      </w:r>
      <w:r w:rsidRPr="00461D6B">
        <w:rPr>
          <w:rStyle w:val="jlqj4b"/>
          <w:rFonts w:ascii="Times New Roman" w:hAnsi="Times New Roman" w:cs="Times New Roman"/>
          <w:color w:val="000000"/>
          <w:sz w:val="28"/>
          <w:szCs w:val="28"/>
          <w:shd w:val="clear" w:color="auto" w:fill="F5F5F5"/>
          <w:lang w:val="uk-UA"/>
        </w:rPr>
        <w:t xml:space="preserve"> снігового покриву (150-176 днів); </w:t>
      </w:r>
    </w:p>
    <w:p w:rsidR="00904971" w:rsidRPr="00461D6B" w:rsidRDefault="00922563" w:rsidP="00922563">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sym w:font="Symbol" w:char="F02D"/>
      </w:r>
      <w:r w:rsidR="00904971" w:rsidRPr="00461D6B">
        <w:rPr>
          <w:rStyle w:val="jlqj4b"/>
          <w:rFonts w:ascii="Times New Roman" w:hAnsi="Times New Roman" w:cs="Times New Roman"/>
          <w:color w:val="000000"/>
          <w:sz w:val="28"/>
          <w:szCs w:val="28"/>
          <w:shd w:val="clear" w:color="auto" w:fill="F5F5F5"/>
          <w:lang w:val="uk-UA"/>
        </w:rPr>
        <w:t xml:space="preserve"> наявністю</w:t>
      </w:r>
      <w:r w:rsidRPr="00461D6B">
        <w:rPr>
          <w:rStyle w:val="jlqj4b"/>
          <w:rFonts w:ascii="Times New Roman" w:hAnsi="Times New Roman" w:cs="Times New Roman"/>
          <w:color w:val="000000"/>
          <w:sz w:val="28"/>
          <w:szCs w:val="28"/>
          <w:shd w:val="clear" w:color="auto" w:fill="F5F5F5"/>
          <w:lang w:val="uk-UA"/>
        </w:rPr>
        <w:t xml:space="preserve"> гірськолижних трас різного рівня [1, с. 3]. </w:t>
      </w:r>
    </w:p>
    <w:p w:rsidR="00904971" w:rsidRPr="00461D6B" w:rsidRDefault="00904971" w:rsidP="00904971">
      <w:pPr>
        <w:spacing w:after="0" w:line="360" w:lineRule="auto"/>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        </w:t>
      </w:r>
      <w:r w:rsidR="00922563" w:rsidRPr="00461D6B">
        <w:rPr>
          <w:rStyle w:val="jlqj4b"/>
          <w:rFonts w:ascii="Times New Roman" w:hAnsi="Times New Roman" w:cs="Times New Roman"/>
          <w:color w:val="000000"/>
          <w:sz w:val="28"/>
          <w:szCs w:val="28"/>
          <w:shd w:val="clear" w:color="auto" w:fill="F5F5F5"/>
          <w:lang w:val="uk-UA"/>
        </w:rPr>
        <w:t xml:space="preserve">Кліматичні ресурси Львівської області, як одна зі складових природно-ресурсного потенціалу регіону, впливають на туристично-рекреаційну привабливість території та її потенційне використання. Загалом сезонність кліматичних показників впливає на регулярне використання туристично-рекреаційних ресурсів та збільшує їх різноманітність [26, с. 146]. </w:t>
      </w:r>
    </w:p>
    <w:p w:rsidR="00904971" w:rsidRPr="00461D6B" w:rsidRDefault="00904971" w:rsidP="00904971">
      <w:pPr>
        <w:spacing w:after="0" w:line="360" w:lineRule="auto"/>
        <w:jc w:val="both"/>
        <w:rPr>
          <w:rStyle w:val="22"/>
          <w:rFonts w:eastAsiaTheme="minorHAnsi"/>
          <w:sz w:val="28"/>
          <w:szCs w:val="28"/>
          <w:shd w:val="clear" w:color="auto" w:fill="F5F5F5"/>
          <w:lang w:eastAsia="en-US" w:bidi="ar-SA"/>
        </w:rPr>
      </w:pPr>
      <w:r w:rsidRPr="00461D6B">
        <w:rPr>
          <w:rStyle w:val="jlqj4b"/>
          <w:rFonts w:ascii="Times New Roman" w:hAnsi="Times New Roman" w:cs="Times New Roman"/>
          <w:color w:val="000000"/>
          <w:sz w:val="28"/>
          <w:szCs w:val="28"/>
          <w:shd w:val="clear" w:color="auto" w:fill="F5F5F5"/>
          <w:lang w:val="uk-UA"/>
        </w:rPr>
        <w:t xml:space="preserve">       </w:t>
      </w:r>
      <w:r w:rsidR="00922563" w:rsidRPr="00461D6B">
        <w:rPr>
          <w:rStyle w:val="jlqj4b"/>
          <w:rFonts w:ascii="Times New Roman" w:hAnsi="Times New Roman" w:cs="Times New Roman"/>
          <w:color w:val="000000"/>
          <w:sz w:val="28"/>
          <w:szCs w:val="28"/>
          <w:shd w:val="clear" w:color="auto" w:fill="F5F5F5"/>
          <w:lang w:val="uk-UA"/>
        </w:rPr>
        <w:t>Понад півроку відбувається переміщення повітряних мас, яке супроводжується значною хмарністю та опадами. Одним із природних чинників формування клімату Львівщини є рельєф з переважанням пагорбів і передгір’їв. [29, с. 78].</w:t>
      </w:r>
    </w:p>
    <w:p w:rsidR="00D7770C" w:rsidRPr="00461D6B" w:rsidRDefault="00D7770C" w:rsidP="00D7770C">
      <w:pPr>
        <w:spacing w:after="0" w:line="360" w:lineRule="auto"/>
        <w:ind w:firstLine="680"/>
        <w:jc w:val="center"/>
        <w:rPr>
          <w:rStyle w:val="22"/>
          <w:rFonts w:eastAsiaTheme="minorHAnsi"/>
          <w:sz w:val="28"/>
          <w:szCs w:val="28"/>
        </w:rPr>
      </w:pPr>
      <w:r w:rsidRPr="00461D6B">
        <w:rPr>
          <w:rFonts w:ascii="Times New Roman" w:hAnsi="Times New Roman" w:cs="Times New Roman"/>
          <w:noProof/>
          <w:sz w:val="28"/>
          <w:szCs w:val="28"/>
          <w:lang w:eastAsia="ru-RU"/>
        </w:rPr>
        <w:drawing>
          <wp:inline distT="0" distB="0" distL="0" distR="0" wp14:anchorId="0857C6FD" wp14:editId="2A799B6C">
            <wp:extent cx="4702997" cy="2442258"/>
            <wp:effectExtent l="0" t="0" r="254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0"/>
                    <a:srcRect l="34825" t="24917" r="9728" b="23865"/>
                    <a:stretch/>
                  </pic:blipFill>
                  <pic:spPr bwMode="auto">
                    <a:xfrm>
                      <a:off x="0" y="0"/>
                      <a:ext cx="4705200" cy="2443402"/>
                    </a:xfrm>
                    <a:prstGeom prst="rect">
                      <a:avLst/>
                    </a:prstGeom>
                    <a:ln>
                      <a:noFill/>
                    </a:ln>
                    <a:extLst>
                      <a:ext uri="{53640926-AAD7-44D8-BBD7-CCE9431645EC}">
                        <a14:shadowObscured xmlns:a14="http://schemas.microsoft.com/office/drawing/2010/main"/>
                      </a:ext>
                    </a:extLst>
                  </pic:spPr>
                </pic:pic>
              </a:graphicData>
            </a:graphic>
          </wp:inline>
        </w:drawing>
      </w:r>
    </w:p>
    <w:p w:rsidR="00D7770C" w:rsidRPr="00461D6B" w:rsidRDefault="00D7770C" w:rsidP="00D7770C">
      <w:pPr>
        <w:spacing w:after="0" w:line="360" w:lineRule="auto"/>
        <w:ind w:firstLine="680"/>
        <w:jc w:val="center"/>
        <w:rPr>
          <w:rFonts w:ascii="Times New Roman" w:hAnsi="Times New Roman" w:cs="Times New Roman"/>
          <w:i/>
          <w:sz w:val="28"/>
          <w:szCs w:val="28"/>
        </w:rPr>
      </w:pPr>
      <w:r w:rsidRPr="00461D6B">
        <w:rPr>
          <w:rStyle w:val="22"/>
          <w:rFonts w:eastAsiaTheme="minorHAnsi"/>
          <w:i/>
          <w:sz w:val="28"/>
          <w:szCs w:val="28"/>
        </w:rPr>
        <w:t xml:space="preserve">Рис.2.12 </w:t>
      </w:r>
      <w:r w:rsidRPr="00461D6B">
        <w:rPr>
          <w:rFonts w:ascii="Times New Roman" w:hAnsi="Times New Roman" w:cs="Times New Roman"/>
          <w:i/>
          <w:sz w:val="28"/>
          <w:szCs w:val="28"/>
          <w:lang w:val="uk-UA"/>
        </w:rPr>
        <w:t>Динаміка мінімальної, середньої та максимальної температури повітря упродовж 2019-2020 рр. за спостереженнями метеослужб Львова, °С</w:t>
      </w:r>
      <w:r w:rsidRPr="00461D6B">
        <w:rPr>
          <w:rFonts w:ascii="Times New Roman" w:hAnsi="Times New Roman" w:cs="Times New Roman"/>
          <w:i/>
          <w:sz w:val="28"/>
          <w:szCs w:val="28"/>
        </w:rPr>
        <w:t xml:space="preserve"> [12]</w:t>
      </w:r>
    </w:p>
    <w:p w:rsidR="00D7770C" w:rsidRPr="00461D6B" w:rsidRDefault="00D7770C" w:rsidP="00D7770C">
      <w:pPr>
        <w:spacing w:after="0" w:line="360" w:lineRule="auto"/>
        <w:ind w:firstLine="680"/>
        <w:jc w:val="center"/>
        <w:rPr>
          <w:rStyle w:val="22"/>
          <w:rFonts w:eastAsiaTheme="minorHAnsi"/>
          <w:i/>
          <w:sz w:val="28"/>
          <w:szCs w:val="28"/>
        </w:rPr>
      </w:pPr>
      <w:r w:rsidRPr="00461D6B">
        <w:rPr>
          <w:rFonts w:ascii="Times New Roman" w:hAnsi="Times New Roman" w:cs="Times New Roman"/>
          <w:noProof/>
          <w:sz w:val="28"/>
          <w:szCs w:val="28"/>
          <w:lang w:eastAsia="ru-RU"/>
        </w:rPr>
        <w:lastRenderedPageBreak/>
        <w:drawing>
          <wp:inline distT="0" distB="0" distL="0" distR="0" wp14:anchorId="164C4AF7" wp14:editId="07E49936">
            <wp:extent cx="4652151" cy="2407534"/>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1"/>
                    <a:srcRect l="36966" t="30800" r="13034" b="23174"/>
                    <a:stretch/>
                  </pic:blipFill>
                  <pic:spPr bwMode="auto">
                    <a:xfrm>
                      <a:off x="0" y="0"/>
                      <a:ext cx="4645143" cy="2403907"/>
                    </a:xfrm>
                    <a:prstGeom prst="rect">
                      <a:avLst/>
                    </a:prstGeom>
                    <a:ln>
                      <a:noFill/>
                    </a:ln>
                    <a:extLst>
                      <a:ext uri="{53640926-AAD7-44D8-BBD7-CCE9431645EC}">
                        <a14:shadowObscured xmlns:a14="http://schemas.microsoft.com/office/drawing/2010/main"/>
                      </a:ext>
                    </a:extLst>
                  </pic:spPr>
                </pic:pic>
              </a:graphicData>
            </a:graphic>
          </wp:inline>
        </w:drawing>
      </w:r>
    </w:p>
    <w:p w:rsidR="00D7770C" w:rsidRPr="00461D6B" w:rsidRDefault="00D7770C" w:rsidP="00D7770C">
      <w:pPr>
        <w:spacing w:after="0" w:line="360" w:lineRule="auto"/>
        <w:ind w:firstLine="680"/>
        <w:jc w:val="center"/>
        <w:rPr>
          <w:rFonts w:ascii="Times New Roman" w:hAnsi="Times New Roman" w:cs="Times New Roman"/>
          <w:i/>
          <w:sz w:val="28"/>
          <w:szCs w:val="28"/>
        </w:rPr>
      </w:pPr>
      <w:r w:rsidRPr="00461D6B">
        <w:rPr>
          <w:rFonts w:ascii="Times New Roman" w:hAnsi="Times New Roman" w:cs="Times New Roman"/>
          <w:i/>
          <w:sz w:val="28"/>
          <w:szCs w:val="28"/>
          <w:lang w:val="uk-UA"/>
        </w:rPr>
        <w:t>Рис.2.13. Динаміка місячної кількості опадів упродовж 2019-2020 рр. за спостереженнями обласної метеослужби міста Львова, мм</w:t>
      </w:r>
      <w:r w:rsidRPr="00461D6B">
        <w:rPr>
          <w:rFonts w:ascii="Times New Roman" w:hAnsi="Times New Roman" w:cs="Times New Roman"/>
          <w:i/>
          <w:sz w:val="28"/>
          <w:szCs w:val="28"/>
        </w:rPr>
        <w:t xml:space="preserve"> [12]</w:t>
      </w:r>
    </w:p>
    <w:p w:rsidR="00D7770C" w:rsidRPr="00461D6B" w:rsidRDefault="00D7770C" w:rsidP="00D7770C">
      <w:pPr>
        <w:spacing w:after="0" w:line="360" w:lineRule="auto"/>
        <w:ind w:firstLine="680"/>
        <w:jc w:val="center"/>
        <w:rPr>
          <w:rStyle w:val="22"/>
          <w:rFonts w:eastAsiaTheme="minorHAnsi"/>
          <w:i/>
          <w:sz w:val="28"/>
          <w:szCs w:val="28"/>
        </w:rPr>
      </w:pPr>
    </w:p>
    <w:p w:rsidR="00904971" w:rsidRPr="00461D6B" w:rsidRDefault="00922563" w:rsidP="00922563">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У Львівській області переважає помірно-континентальний клімат з м’якою зимою, тривалою вологою весною, теплим дощовим літом і відносно сухою теплою осінню [13, с.</w:t>
      </w:r>
      <w:r w:rsidRPr="00461D6B">
        <w:rPr>
          <w:rStyle w:val="viiyi"/>
          <w:rFonts w:ascii="Times New Roman" w:hAnsi="Times New Roman" w:cs="Times New Roman"/>
          <w:color w:val="000000"/>
          <w:sz w:val="28"/>
          <w:szCs w:val="28"/>
          <w:shd w:val="clear" w:color="auto" w:fill="F5F5F5"/>
          <w:lang w:val="uk-UA"/>
        </w:rPr>
        <w:t xml:space="preserve"> </w:t>
      </w:r>
      <w:r w:rsidRPr="00461D6B">
        <w:rPr>
          <w:rStyle w:val="jlqj4b"/>
          <w:rFonts w:ascii="Times New Roman" w:hAnsi="Times New Roman" w:cs="Times New Roman"/>
          <w:color w:val="000000"/>
          <w:sz w:val="28"/>
          <w:szCs w:val="28"/>
          <w:shd w:val="clear" w:color="auto" w:fill="F5F5F5"/>
          <w:lang w:val="uk-UA"/>
        </w:rPr>
        <w:t xml:space="preserve">88]. </w:t>
      </w:r>
    </w:p>
    <w:p w:rsidR="00904971" w:rsidRPr="00461D6B" w:rsidRDefault="00922563" w:rsidP="00922563">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Переважають тепле літо, м’яка зима та тепла осінь.</w:t>
      </w:r>
      <w:r w:rsidRPr="00461D6B">
        <w:rPr>
          <w:rStyle w:val="viiyi"/>
          <w:rFonts w:ascii="Times New Roman" w:hAnsi="Times New Roman" w:cs="Times New Roman"/>
          <w:color w:val="000000"/>
          <w:sz w:val="28"/>
          <w:szCs w:val="28"/>
          <w:shd w:val="clear" w:color="auto" w:fill="F5F5F5"/>
          <w:lang w:val="uk-UA"/>
        </w:rPr>
        <w:t xml:space="preserve"> </w:t>
      </w:r>
      <w:r w:rsidRPr="00461D6B">
        <w:rPr>
          <w:rStyle w:val="jlqj4b"/>
          <w:rFonts w:ascii="Times New Roman" w:hAnsi="Times New Roman" w:cs="Times New Roman"/>
          <w:color w:val="000000"/>
          <w:sz w:val="28"/>
          <w:szCs w:val="28"/>
          <w:shd w:val="clear" w:color="auto" w:fill="F5F5F5"/>
          <w:lang w:val="uk-UA"/>
        </w:rPr>
        <w:t>Режим зволоження надмірний, а періодично – достатній [19, с.</w:t>
      </w:r>
      <w:r w:rsidRPr="00461D6B">
        <w:rPr>
          <w:rStyle w:val="viiyi"/>
          <w:rFonts w:ascii="Times New Roman" w:hAnsi="Times New Roman" w:cs="Times New Roman"/>
          <w:color w:val="000000"/>
          <w:sz w:val="28"/>
          <w:szCs w:val="28"/>
          <w:shd w:val="clear" w:color="auto" w:fill="F5F5F5"/>
          <w:lang w:val="uk-UA"/>
        </w:rPr>
        <w:t xml:space="preserve"> </w:t>
      </w:r>
      <w:r w:rsidRPr="00461D6B">
        <w:rPr>
          <w:rStyle w:val="jlqj4b"/>
          <w:rFonts w:ascii="Times New Roman" w:hAnsi="Times New Roman" w:cs="Times New Roman"/>
          <w:color w:val="000000"/>
          <w:sz w:val="28"/>
          <w:szCs w:val="28"/>
          <w:shd w:val="clear" w:color="auto" w:fill="F5F5F5"/>
          <w:lang w:val="uk-UA"/>
        </w:rPr>
        <w:t xml:space="preserve">2 3 4]. </w:t>
      </w:r>
    </w:p>
    <w:p w:rsidR="00F423EE" w:rsidRPr="00F423EE" w:rsidRDefault="00922563" w:rsidP="00F423EE">
      <w:pPr>
        <w:spacing w:after="0" w:line="360" w:lineRule="auto"/>
        <w:ind w:firstLine="680"/>
        <w:jc w:val="both"/>
        <w:rPr>
          <w:rStyle w:val="22"/>
          <w:rFonts w:eastAsiaTheme="minorHAnsi"/>
          <w:sz w:val="28"/>
          <w:szCs w:val="28"/>
          <w:shd w:val="clear" w:color="auto" w:fill="F5F5F5"/>
          <w:lang w:eastAsia="en-US" w:bidi="ar-SA"/>
        </w:rPr>
      </w:pPr>
      <w:r w:rsidRPr="00461D6B">
        <w:rPr>
          <w:rStyle w:val="jlqj4b"/>
          <w:rFonts w:ascii="Times New Roman" w:hAnsi="Times New Roman" w:cs="Times New Roman"/>
          <w:color w:val="000000"/>
          <w:sz w:val="28"/>
          <w:szCs w:val="28"/>
          <w:shd w:val="clear" w:color="auto" w:fill="F5F5F5"/>
          <w:lang w:val="uk-UA"/>
        </w:rPr>
        <w:t>Тривалість снігового покриву на рівнинах області досягає 100-110 днів, а в гірських районах - не менше 130 днів [41, с.</w:t>
      </w:r>
      <w:r w:rsidRPr="00461D6B">
        <w:rPr>
          <w:rStyle w:val="viiyi"/>
          <w:rFonts w:ascii="Times New Roman" w:hAnsi="Times New Roman" w:cs="Times New Roman"/>
          <w:color w:val="000000"/>
          <w:sz w:val="28"/>
          <w:szCs w:val="28"/>
          <w:shd w:val="clear" w:color="auto" w:fill="F5F5F5"/>
          <w:lang w:val="uk-UA"/>
        </w:rPr>
        <w:t xml:space="preserve"> </w:t>
      </w:r>
      <w:r w:rsidRPr="00461D6B">
        <w:rPr>
          <w:rStyle w:val="jlqj4b"/>
          <w:rFonts w:ascii="Times New Roman" w:hAnsi="Times New Roman" w:cs="Times New Roman"/>
          <w:color w:val="000000"/>
          <w:sz w:val="28"/>
          <w:szCs w:val="28"/>
          <w:shd w:val="clear" w:color="auto" w:fill="F5F5F5"/>
          <w:lang w:val="uk-UA"/>
        </w:rPr>
        <w:t>446].</w:t>
      </w:r>
    </w:p>
    <w:p w:rsidR="00D7770C" w:rsidRPr="00461D6B" w:rsidRDefault="00D7770C" w:rsidP="00F423EE">
      <w:pPr>
        <w:spacing w:after="0" w:line="360" w:lineRule="auto"/>
        <w:ind w:firstLine="680"/>
        <w:jc w:val="center"/>
        <w:rPr>
          <w:rStyle w:val="22"/>
          <w:rFonts w:eastAsiaTheme="minorHAnsi"/>
          <w:sz w:val="28"/>
          <w:szCs w:val="28"/>
        </w:rPr>
      </w:pPr>
      <w:r w:rsidRPr="00461D6B">
        <w:rPr>
          <w:rFonts w:ascii="Times New Roman" w:hAnsi="Times New Roman" w:cs="Times New Roman"/>
          <w:noProof/>
          <w:sz w:val="28"/>
          <w:szCs w:val="28"/>
          <w:lang w:eastAsia="ru-RU"/>
        </w:rPr>
        <w:drawing>
          <wp:inline distT="0" distB="0" distL="0" distR="0" wp14:anchorId="67D657EC" wp14:editId="24F7F87D">
            <wp:extent cx="4338000" cy="3065069"/>
            <wp:effectExtent l="0" t="0" r="5715" b="2540"/>
            <wp:docPr id="15" name="Рисунок 15" descr="Клімат Львівської області (частина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Клімат Львівської області (частина 2)"/>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4337560" cy="3064758"/>
                    </a:xfrm>
                    <a:prstGeom prst="rect">
                      <a:avLst/>
                    </a:prstGeom>
                    <a:noFill/>
                    <a:ln>
                      <a:noFill/>
                    </a:ln>
                  </pic:spPr>
                </pic:pic>
              </a:graphicData>
            </a:graphic>
          </wp:inline>
        </w:drawing>
      </w:r>
    </w:p>
    <w:p w:rsidR="00D7770C" w:rsidRPr="00461D6B" w:rsidRDefault="00D7770C" w:rsidP="00D7770C">
      <w:pPr>
        <w:spacing w:after="0" w:line="360" w:lineRule="auto"/>
        <w:ind w:firstLine="680"/>
        <w:jc w:val="center"/>
        <w:rPr>
          <w:rStyle w:val="22"/>
          <w:rFonts w:eastAsiaTheme="minorHAnsi"/>
          <w:i/>
          <w:sz w:val="28"/>
          <w:szCs w:val="28"/>
        </w:rPr>
      </w:pPr>
      <w:r w:rsidRPr="00461D6B">
        <w:rPr>
          <w:rStyle w:val="22"/>
          <w:rFonts w:eastAsiaTheme="minorHAnsi"/>
          <w:i/>
          <w:sz w:val="28"/>
          <w:szCs w:val="28"/>
        </w:rPr>
        <w:t>Рис.2.14. Кліматичні ресурси Львівської області [12]</w:t>
      </w:r>
    </w:p>
    <w:p w:rsidR="00904971" w:rsidRPr="00461D6B" w:rsidRDefault="00922563" w:rsidP="00904971">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lastRenderedPageBreak/>
        <w:t>Клімат сприятливий для розвитку різних видів відпочинку та туризму. Упродовж року в регіоні панують західні та північно-західні вітри. Найтеплішим місяцем року є липень із</w:t>
      </w:r>
      <w:r w:rsidR="00E063D1" w:rsidRPr="00461D6B">
        <w:rPr>
          <w:rStyle w:val="jlqj4b"/>
          <w:rFonts w:ascii="Times New Roman" w:hAnsi="Times New Roman" w:cs="Times New Roman"/>
          <w:color w:val="000000"/>
          <w:sz w:val="28"/>
          <w:szCs w:val="28"/>
          <w:shd w:val="clear" w:color="auto" w:fill="F5F5F5"/>
          <w:lang w:val="uk-UA"/>
        </w:rPr>
        <w:t xml:space="preserve"> середньою температурою повітря</w:t>
      </w:r>
    </w:p>
    <w:p w:rsidR="008041BE" w:rsidRPr="00461D6B" w:rsidRDefault="00922563" w:rsidP="00904971">
      <w:pPr>
        <w:spacing w:after="0" w:line="360" w:lineRule="auto"/>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+ 17 / + 18 ° C, а найхолоднішим - січень (-4 / -6 ° C). Середньорічна кіл</w:t>
      </w:r>
      <w:r w:rsidR="00E063D1" w:rsidRPr="00461D6B">
        <w:rPr>
          <w:rStyle w:val="jlqj4b"/>
          <w:rFonts w:ascii="Times New Roman" w:hAnsi="Times New Roman" w:cs="Times New Roman"/>
          <w:color w:val="000000"/>
          <w:sz w:val="28"/>
          <w:szCs w:val="28"/>
          <w:shd w:val="clear" w:color="auto" w:fill="F5F5F5"/>
          <w:lang w:val="uk-UA"/>
        </w:rPr>
        <w:t xml:space="preserve">ькість опадів становить 650 мм </w:t>
      </w:r>
      <w:r w:rsidRPr="00461D6B">
        <w:rPr>
          <w:rStyle w:val="jlqj4b"/>
          <w:rFonts w:ascii="Times New Roman" w:hAnsi="Times New Roman" w:cs="Times New Roman"/>
          <w:color w:val="000000"/>
          <w:sz w:val="28"/>
          <w:szCs w:val="28"/>
          <w:shd w:val="clear" w:color="auto" w:fill="F5F5F5"/>
          <w:lang w:val="uk-UA"/>
        </w:rPr>
        <w:t>у рівнинній частині області</w:t>
      </w:r>
      <w:r w:rsidR="00904971" w:rsidRPr="00461D6B">
        <w:rPr>
          <w:rStyle w:val="jlqj4b"/>
          <w:rFonts w:ascii="Times New Roman" w:hAnsi="Times New Roman" w:cs="Times New Roman"/>
          <w:color w:val="000000"/>
          <w:sz w:val="28"/>
          <w:szCs w:val="28"/>
          <w:shd w:val="clear" w:color="auto" w:fill="F5F5F5"/>
          <w:lang w:val="uk-UA"/>
        </w:rPr>
        <w:t>, 750-1000 мм</w:t>
      </w:r>
      <w:r w:rsidR="00E063D1" w:rsidRPr="00461D6B">
        <w:rPr>
          <w:rStyle w:val="jlqj4b"/>
          <w:rFonts w:ascii="Times New Roman" w:hAnsi="Times New Roman" w:cs="Times New Roman"/>
          <w:color w:val="000000"/>
          <w:sz w:val="28"/>
          <w:szCs w:val="28"/>
          <w:shd w:val="clear" w:color="auto" w:fill="F5F5F5"/>
          <w:lang w:val="uk-UA"/>
        </w:rPr>
        <w:t xml:space="preserve"> –</w:t>
      </w:r>
      <w:r w:rsidRPr="00461D6B">
        <w:rPr>
          <w:rStyle w:val="jlqj4b"/>
          <w:rFonts w:ascii="Times New Roman" w:hAnsi="Times New Roman" w:cs="Times New Roman"/>
          <w:color w:val="000000"/>
          <w:sz w:val="28"/>
          <w:szCs w:val="28"/>
          <w:shd w:val="clear" w:color="auto" w:fill="F5F5F5"/>
          <w:lang w:val="uk-UA"/>
        </w:rPr>
        <w:t xml:space="preserve"> в </w:t>
      </w:r>
      <w:r w:rsidR="00904971" w:rsidRPr="00461D6B">
        <w:rPr>
          <w:rStyle w:val="jlqj4b"/>
          <w:rFonts w:ascii="Times New Roman" w:hAnsi="Times New Roman" w:cs="Times New Roman"/>
          <w:color w:val="000000"/>
          <w:sz w:val="28"/>
          <w:szCs w:val="28"/>
          <w:shd w:val="clear" w:color="auto" w:fill="F5F5F5"/>
          <w:lang w:val="uk-UA"/>
        </w:rPr>
        <w:t xml:space="preserve"> передгірський, до 1400 мм</w:t>
      </w:r>
      <w:r w:rsidR="00E063D1" w:rsidRPr="00461D6B">
        <w:rPr>
          <w:rStyle w:val="jlqj4b"/>
          <w:rFonts w:ascii="Times New Roman" w:hAnsi="Times New Roman" w:cs="Times New Roman"/>
          <w:color w:val="000000"/>
          <w:sz w:val="28"/>
          <w:szCs w:val="28"/>
          <w:shd w:val="clear" w:color="auto" w:fill="F5F5F5"/>
          <w:lang w:val="uk-UA"/>
        </w:rPr>
        <w:t xml:space="preserve"> –</w:t>
      </w:r>
      <w:r w:rsidRPr="00461D6B">
        <w:rPr>
          <w:rStyle w:val="jlqj4b"/>
          <w:rFonts w:ascii="Times New Roman" w:hAnsi="Times New Roman" w:cs="Times New Roman"/>
          <w:color w:val="000000"/>
          <w:sz w:val="28"/>
          <w:szCs w:val="28"/>
          <w:shd w:val="clear" w:color="auto" w:fill="F5F5F5"/>
          <w:lang w:val="uk-UA"/>
        </w:rPr>
        <w:t xml:space="preserve"> в горах. Гірські річки області небезпечні </w:t>
      </w:r>
      <w:r w:rsidR="00904971" w:rsidRPr="00461D6B">
        <w:rPr>
          <w:rStyle w:val="jlqj4b"/>
          <w:rFonts w:ascii="Times New Roman" w:hAnsi="Times New Roman" w:cs="Times New Roman"/>
          <w:color w:val="000000"/>
          <w:sz w:val="28"/>
          <w:szCs w:val="28"/>
          <w:shd w:val="clear" w:color="auto" w:fill="F5F5F5"/>
          <w:lang w:val="uk-UA"/>
        </w:rPr>
        <w:t xml:space="preserve">щодо </w:t>
      </w:r>
      <w:r w:rsidRPr="00461D6B">
        <w:rPr>
          <w:rStyle w:val="jlqj4b"/>
          <w:rFonts w:ascii="Times New Roman" w:hAnsi="Times New Roman" w:cs="Times New Roman"/>
          <w:color w:val="000000"/>
          <w:sz w:val="28"/>
          <w:szCs w:val="28"/>
          <w:shd w:val="clear" w:color="auto" w:fill="F5F5F5"/>
          <w:lang w:val="uk-UA"/>
        </w:rPr>
        <w:t>повеней. Тому регіон</w:t>
      </w:r>
      <w:r w:rsidR="00904971" w:rsidRPr="00461D6B">
        <w:rPr>
          <w:rStyle w:val="jlqj4b"/>
          <w:rFonts w:ascii="Times New Roman" w:hAnsi="Times New Roman" w:cs="Times New Roman"/>
          <w:color w:val="000000"/>
          <w:sz w:val="28"/>
          <w:szCs w:val="28"/>
          <w:shd w:val="clear" w:color="auto" w:fill="F5F5F5"/>
          <w:lang w:val="uk-UA"/>
        </w:rPr>
        <w:t>у періодично загрожує затоплення та підтоплення</w:t>
      </w:r>
      <w:r w:rsidRPr="00461D6B">
        <w:rPr>
          <w:rStyle w:val="jlqj4b"/>
          <w:rFonts w:ascii="Times New Roman" w:hAnsi="Times New Roman" w:cs="Times New Roman"/>
          <w:color w:val="000000"/>
          <w:sz w:val="28"/>
          <w:szCs w:val="28"/>
          <w:shd w:val="clear" w:color="auto" w:fill="F5F5F5"/>
          <w:lang w:val="uk-UA"/>
        </w:rPr>
        <w:t xml:space="preserve"> комунікацій, населених пунктів та земель, що негативно впливає на туристично-рекреаційний потенціал та знижує ефективність його господарського використання [10, с. 201]. </w:t>
      </w:r>
    </w:p>
    <w:p w:rsidR="008041BE" w:rsidRPr="00461D6B" w:rsidRDefault="008041BE" w:rsidP="00904971">
      <w:pPr>
        <w:spacing w:after="0" w:line="360" w:lineRule="auto"/>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        </w:t>
      </w:r>
      <w:r w:rsidR="00922563" w:rsidRPr="00461D6B">
        <w:rPr>
          <w:rStyle w:val="jlqj4b"/>
          <w:rFonts w:ascii="Times New Roman" w:hAnsi="Times New Roman" w:cs="Times New Roman"/>
          <w:color w:val="000000"/>
          <w:sz w:val="28"/>
          <w:szCs w:val="28"/>
          <w:shd w:val="clear" w:color="auto" w:fill="F5F5F5"/>
          <w:lang w:val="uk-UA"/>
        </w:rPr>
        <w:t xml:space="preserve">Гірська частина області має вологий і холодний клімат. Висотно-зональні фактори формування клімату на території Львівської області досить чітко виражені – з підвищенням температура знижується, а кількість опадів збільшується. </w:t>
      </w:r>
    </w:p>
    <w:p w:rsidR="00D7770C" w:rsidRPr="00461D6B" w:rsidRDefault="008041BE" w:rsidP="00904971">
      <w:pPr>
        <w:spacing w:after="0" w:line="360" w:lineRule="auto"/>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        </w:t>
      </w:r>
      <w:r w:rsidR="00922563" w:rsidRPr="00461D6B">
        <w:rPr>
          <w:rStyle w:val="jlqj4b"/>
          <w:rFonts w:ascii="Times New Roman" w:hAnsi="Times New Roman" w:cs="Times New Roman"/>
          <w:color w:val="000000"/>
          <w:sz w:val="28"/>
          <w:szCs w:val="28"/>
          <w:shd w:val="clear" w:color="auto" w:fill="F5F5F5"/>
          <w:lang w:val="uk-UA"/>
        </w:rPr>
        <w:t>Говорячи про гідрологічні ресурси Львівської області, слід зазначити, що їх рекреаційні властивості впливають на формування туристично-рекреаційних об’єктів, які використовуються для організації короткочасного відпочинку. Водні об’єкти області характеризуються великою різноманітністю, зокрема, одна і та ж річка характеризується великою кількістю територій з різним рівнем складності будови та водності. Ця особливість сприяє створенню туристичних маршрутів різної категорії складності. Майже всі річки Львівської області можна використовувати для сплаву на каное, байдарках, катамаранах, надувних човнах тощо. Дністер придатний для використання невеликих вітрильників, човнів і навіть екскурсій на моторному човні [42, с. 15].</w:t>
      </w:r>
    </w:p>
    <w:p w:rsidR="008041BE" w:rsidRPr="00461D6B" w:rsidRDefault="008041BE" w:rsidP="00904971">
      <w:pPr>
        <w:spacing w:after="0" w:line="360" w:lineRule="auto"/>
        <w:jc w:val="both"/>
        <w:rPr>
          <w:rStyle w:val="jlqj4b"/>
          <w:rFonts w:ascii="Times New Roman" w:hAnsi="Times New Roman" w:cs="Times New Roman"/>
          <w:color w:val="000000"/>
          <w:sz w:val="28"/>
          <w:szCs w:val="28"/>
          <w:shd w:val="clear" w:color="auto" w:fill="F5F5F5"/>
          <w:lang w:val="uk-UA"/>
        </w:rPr>
      </w:pPr>
    </w:p>
    <w:p w:rsidR="008041BE" w:rsidRDefault="008041BE" w:rsidP="00904971">
      <w:pPr>
        <w:spacing w:after="0" w:line="360" w:lineRule="auto"/>
        <w:jc w:val="both"/>
        <w:rPr>
          <w:rStyle w:val="jlqj4b"/>
          <w:rFonts w:ascii="Times New Roman" w:hAnsi="Times New Roman" w:cs="Times New Roman"/>
          <w:color w:val="000000"/>
          <w:sz w:val="28"/>
          <w:szCs w:val="28"/>
          <w:shd w:val="clear" w:color="auto" w:fill="F5F5F5"/>
          <w:lang w:val="uk-UA"/>
        </w:rPr>
      </w:pPr>
    </w:p>
    <w:p w:rsidR="00F423EE" w:rsidRPr="00461D6B" w:rsidRDefault="00F423EE" w:rsidP="00904971">
      <w:pPr>
        <w:spacing w:after="0" w:line="360" w:lineRule="auto"/>
        <w:jc w:val="both"/>
        <w:rPr>
          <w:rStyle w:val="jlqj4b"/>
          <w:rFonts w:ascii="Times New Roman" w:hAnsi="Times New Roman" w:cs="Times New Roman"/>
          <w:color w:val="000000"/>
          <w:sz w:val="28"/>
          <w:szCs w:val="28"/>
          <w:shd w:val="clear" w:color="auto" w:fill="F5F5F5"/>
          <w:lang w:val="uk-UA"/>
        </w:rPr>
      </w:pPr>
    </w:p>
    <w:p w:rsidR="008041BE" w:rsidRPr="00461D6B" w:rsidRDefault="008041BE" w:rsidP="00904971">
      <w:pPr>
        <w:spacing w:after="0" w:line="360" w:lineRule="auto"/>
        <w:jc w:val="both"/>
        <w:rPr>
          <w:rStyle w:val="jlqj4b"/>
          <w:rFonts w:ascii="Times New Roman" w:hAnsi="Times New Roman" w:cs="Times New Roman"/>
          <w:color w:val="000000"/>
          <w:sz w:val="28"/>
          <w:szCs w:val="28"/>
          <w:shd w:val="clear" w:color="auto" w:fill="F5F5F5"/>
          <w:lang w:val="uk-UA"/>
        </w:rPr>
      </w:pPr>
    </w:p>
    <w:p w:rsidR="008041BE" w:rsidRPr="00461D6B" w:rsidRDefault="008041BE" w:rsidP="00904971">
      <w:pPr>
        <w:spacing w:after="0" w:line="360" w:lineRule="auto"/>
        <w:jc w:val="both"/>
        <w:rPr>
          <w:rStyle w:val="22"/>
          <w:rFonts w:eastAsiaTheme="minorHAnsi"/>
          <w:i/>
          <w:sz w:val="28"/>
          <w:szCs w:val="28"/>
        </w:rPr>
      </w:pPr>
    </w:p>
    <w:p w:rsidR="00D7770C" w:rsidRPr="00461D6B" w:rsidRDefault="00D7770C" w:rsidP="00D7770C">
      <w:pPr>
        <w:spacing w:after="0" w:line="360" w:lineRule="auto"/>
        <w:ind w:firstLine="680"/>
        <w:jc w:val="right"/>
        <w:rPr>
          <w:rFonts w:ascii="Times New Roman" w:hAnsi="Times New Roman" w:cs="Times New Roman"/>
          <w:i/>
          <w:sz w:val="28"/>
          <w:szCs w:val="28"/>
          <w:lang w:val="uk-UA"/>
        </w:rPr>
      </w:pPr>
      <w:r w:rsidRPr="00461D6B">
        <w:rPr>
          <w:rFonts w:ascii="Times New Roman" w:hAnsi="Times New Roman" w:cs="Times New Roman"/>
          <w:i/>
          <w:sz w:val="28"/>
          <w:szCs w:val="28"/>
          <w:lang w:val="uk-UA"/>
        </w:rPr>
        <w:lastRenderedPageBreak/>
        <w:t xml:space="preserve">Таблиця 2.3. </w:t>
      </w:r>
    </w:p>
    <w:p w:rsidR="00D7770C" w:rsidRPr="00461D6B" w:rsidRDefault="00D7770C" w:rsidP="00D7770C">
      <w:pPr>
        <w:spacing w:after="0" w:line="360" w:lineRule="auto"/>
        <w:ind w:firstLine="680"/>
        <w:jc w:val="center"/>
        <w:rPr>
          <w:rFonts w:ascii="Times New Roman" w:hAnsi="Times New Roman" w:cs="Times New Roman"/>
          <w:b/>
          <w:sz w:val="28"/>
          <w:szCs w:val="28"/>
        </w:rPr>
      </w:pPr>
      <w:r w:rsidRPr="00461D6B">
        <w:rPr>
          <w:rFonts w:ascii="Times New Roman" w:hAnsi="Times New Roman" w:cs="Times New Roman"/>
          <w:b/>
          <w:sz w:val="28"/>
          <w:szCs w:val="28"/>
          <w:lang w:val="uk-UA"/>
        </w:rPr>
        <w:t>Розташування комплексних, гідрологічних та геологічних пам’яток природи в адміністративних районах Львівської області</w:t>
      </w:r>
      <w:r w:rsidRPr="00461D6B">
        <w:rPr>
          <w:rFonts w:ascii="Times New Roman" w:hAnsi="Times New Roman" w:cs="Times New Roman"/>
          <w:b/>
          <w:sz w:val="28"/>
          <w:szCs w:val="28"/>
        </w:rPr>
        <w:t xml:space="preserve"> [20]</w:t>
      </w:r>
    </w:p>
    <w:tbl>
      <w:tblPr>
        <w:tblStyle w:val="a6"/>
        <w:tblW w:w="0" w:type="auto"/>
        <w:jc w:val="center"/>
        <w:tblLayout w:type="fixed"/>
        <w:tblLook w:val="0000" w:firstRow="0" w:lastRow="0" w:firstColumn="0" w:lastColumn="0" w:noHBand="0" w:noVBand="0"/>
      </w:tblPr>
      <w:tblGrid>
        <w:gridCol w:w="539"/>
        <w:gridCol w:w="2369"/>
        <w:gridCol w:w="2335"/>
        <w:gridCol w:w="1620"/>
        <w:gridCol w:w="895"/>
        <w:gridCol w:w="1146"/>
      </w:tblGrid>
      <w:tr w:rsidR="00D7770C" w:rsidRPr="00461D6B" w:rsidTr="008041BE">
        <w:trPr>
          <w:trHeight w:hRule="exact" w:val="441"/>
          <w:jc w:val="center"/>
        </w:trPr>
        <w:tc>
          <w:tcPr>
            <w:tcW w:w="539" w:type="dxa"/>
            <w:vMerge w:val="restart"/>
          </w:tcPr>
          <w:p w:rsidR="00D7770C" w:rsidRPr="00461D6B" w:rsidRDefault="00D7770C" w:rsidP="000F6740">
            <w:pPr>
              <w:jc w:val="center"/>
              <w:rPr>
                <w:rFonts w:ascii="Times New Roman" w:hAnsi="Times New Roman" w:cs="Times New Roman"/>
                <w:b/>
                <w:sz w:val="24"/>
                <w:szCs w:val="24"/>
                <w:lang w:val="uk-UA"/>
              </w:rPr>
            </w:pPr>
            <w:r w:rsidRPr="00461D6B">
              <w:rPr>
                <w:rStyle w:val="29pt"/>
                <w:rFonts w:eastAsiaTheme="minorHAnsi"/>
                <w:b/>
                <w:sz w:val="24"/>
                <w:szCs w:val="24"/>
              </w:rPr>
              <w:t>№</w:t>
            </w:r>
          </w:p>
          <w:p w:rsidR="00D7770C" w:rsidRPr="00461D6B" w:rsidRDefault="00D7770C" w:rsidP="000F6740">
            <w:pPr>
              <w:jc w:val="center"/>
              <w:rPr>
                <w:rFonts w:ascii="Times New Roman" w:hAnsi="Times New Roman" w:cs="Times New Roman"/>
                <w:b/>
                <w:sz w:val="24"/>
                <w:szCs w:val="24"/>
                <w:lang w:val="uk-UA"/>
              </w:rPr>
            </w:pPr>
            <w:r w:rsidRPr="00461D6B">
              <w:rPr>
                <w:rStyle w:val="29pt"/>
                <w:rFonts w:eastAsiaTheme="minorHAnsi"/>
                <w:b/>
                <w:sz w:val="24"/>
                <w:szCs w:val="24"/>
              </w:rPr>
              <w:t>з/п</w:t>
            </w:r>
          </w:p>
          <w:p w:rsidR="00D7770C" w:rsidRPr="00461D6B" w:rsidRDefault="00D7770C" w:rsidP="000F6740">
            <w:pPr>
              <w:jc w:val="center"/>
              <w:rPr>
                <w:rFonts w:ascii="Times New Roman" w:hAnsi="Times New Roman" w:cs="Times New Roman"/>
                <w:b/>
                <w:sz w:val="24"/>
                <w:szCs w:val="24"/>
                <w:lang w:val="uk-UA"/>
              </w:rPr>
            </w:pPr>
          </w:p>
        </w:tc>
        <w:tc>
          <w:tcPr>
            <w:tcW w:w="2369" w:type="dxa"/>
            <w:vMerge w:val="restart"/>
          </w:tcPr>
          <w:p w:rsidR="00D7770C" w:rsidRPr="00461D6B" w:rsidRDefault="00D7770C" w:rsidP="000F6740">
            <w:pPr>
              <w:jc w:val="center"/>
              <w:rPr>
                <w:rFonts w:ascii="Times New Roman" w:hAnsi="Times New Roman" w:cs="Times New Roman"/>
                <w:b/>
                <w:sz w:val="24"/>
                <w:szCs w:val="24"/>
                <w:lang w:val="uk-UA"/>
              </w:rPr>
            </w:pPr>
            <w:r w:rsidRPr="00461D6B">
              <w:rPr>
                <w:rFonts w:ascii="Times New Roman" w:hAnsi="Times New Roman" w:cs="Times New Roman"/>
                <w:b/>
                <w:sz w:val="24"/>
                <w:szCs w:val="24"/>
                <w:lang w:val="uk-UA"/>
              </w:rPr>
              <w:t>Адміністративний район</w:t>
            </w:r>
          </w:p>
        </w:tc>
        <w:tc>
          <w:tcPr>
            <w:tcW w:w="5996" w:type="dxa"/>
            <w:gridSpan w:val="4"/>
          </w:tcPr>
          <w:p w:rsidR="00D7770C" w:rsidRPr="00461D6B" w:rsidRDefault="00D7770C" w:rsidP="000F6740">
            <w:pPr>
              <w:jc w:val="center"/>
              <w:rPr>
                <w:rFonts w:ascii="Times New Roman" w:hAnsi="Times New Roman" w:cs="Times New Roman"/>
                <w:b/>
                <w:sz w:val="24"/>
                <w:szCs w:val="24"/>
                <w:lang w:val="uk-UA"/>
              </w:rPr>
            </w:pPr>
            <w:r w:rsidRPr="00461D6B">
              <w:rPr>
                <w:rFonts w:ascii="Times New Roman" w:hAnsi="Times New Roman" w:cs="Times New Roman"/>
                <w:b/>
                <w:sz w:val="24"/>
                <w:szCs w:val="24"/>
                <w:lang w:val="uk-UA"/>
              </w:rPr>
              <w:t>Пам’ятки природи (ПП)</w:t>
            </w:r>
          </w:p>
          <w:p w:rsidR="00D7770C" w:rsidRPr="00461D6B" w:rsidRDefault="00D7770C" w:rsidP="000F6740">
            <w:pPr>
              <w:jc w:val="center"/>
              <w:rPr>
                <w:rFonts w:ascii="Times New Roman" w:hAnsi="Times New Roman" w:cs="Times New Roman"/>
                <w:b/>
                <w:sz w:val="24"/>
                <w:szCs w:val="24"/>
                <w:lang w:val="uk-UA"/>
              </w:rPr>
            </w:pPr>
          </w:p>
          <w:p w:rsidR="00D7770C" w:rsidRPr="00461D6B" w:rsidRDefault="00D7770C" w:rsidP="000F6740">
            <w:pPr>
              <w:jc w:val="center"/>
              <w:rPr>
                <w:rFonts w:ascii="Times New Roman" w:hAnsi="Times New Roman" w:cs="Times New Roman"/>
                <w:b/>
                <w:sz w:val="24"/>
                <w:szCs w:val="24"/>
                <w:lang w:val="uk-UA"/>
              </w:rPr>
            </w:pPr>
            <w:r w:rsidRPr="00461D6B">
              <w:rPr>
                <w:rStyle w:val="29pt"/>
                <w:rFonts w:eastAsiaTheme="minorHAnsi"/>
                <w:b/>
                <w:sz w:val="24"/>
                <w:szCs w:val="24"/>
              </w:rPr>
              <w:t>Гідроло</w:t>
            </w:r>
            <w:r w:rsidRPr="00461D6B">
              <w:rPr>
                <w:rStyle w:val="29pt"/>
                <w:rFonts w:eastAsiaTheme="minorHAnsi"/>
                <w:b/>
                <w:sz w:val="24"/>
                <w:szCs w:val="24"/>
              </w:rPr>
              <w:softHyphen/>
            </w:r>
          </w:p>
          <w:p w:rsidR="00D7770C" w:rsidRPr="00461D6B" w:rsidRDefault="00D7770C" w:rsidP="000F6740">
            <w:pPr>
              <w:jc w:val="center"/>
              <w:rPr>
                <w:rFonts w:ascii="Times New Roman" w:hAnsi="Times New Roman" w:cs="Times New Roman"/>
                <w:b/>
                <w:sz w:val="24"/>
                <w:szCs w:val="24"/>
                <w:lang w:val="uk-UA"/>
              </w:rPr>
            </w:pPr>
            <w:r w:rsidRPr="00461D6B">
              <w:rPr>
                <w:rStyle w:val="29pt"/>
                <w:rFonts w:eastAsiaTheme="minorHAnsi"/>
                <w:b/>
                <w:sz w:val="24"/>
                <w:szCs w:val="24"/>
              </w:rPr>
              <w:t>гічні</w:t>
            </w:r>
          </w:p>
          <w:p w:rsidR="00D7770C" w:rsidRPr="00461D6B" w:rsidRDefault="00D7770C" w:rsidP="000F6740">
            <w:pPr>
              <w:jc w:val="center"/>
              <w:rPr>
                <w:rFonts w:ascii="Times New Roman" w:hAnsi="Times New Roman" w:cs="Times New Roman"/>
                <w:b/>
                <w:sz w:val="24"/>
                <w:szCs w:val="24"/>
                <w:lang w:val="uk-UA"/>
              </w:rPr>
            </w:pPr>
            <w:r w:rsidRPr="00461D6B">
              <w:rPr>
                <w:rStyle w:val="29pt"/>
                <w:rFonts w:eastAsiaTheme="minorHAnsi"/>
                <w:b/>
                <w:sz w:val="24"/>
                <w:szCs w:val="24"/>
              </w:rPr>
              <w:t>Г соло- гічні</w:t>
            </w:r>
          </w:p>
          <w:p w:rsidR="00D7770C" w:rsidRPr="00461D6B" w:rsidRDefault="00D7770C" w:rsidP="000F6740">
            <w:pPr>
              <w:jc w:val="center"/>
              <w:rPr>
                <w:rFonts w:ascii="Times New Roman" w:hAnsi="Times New Roman" w:cs="Times New Roman"/>
                <w:b/>
                <w:sz w:val="24"/>
                <w:szCs w:val="24"/>
                <w:lang w:val="uk-UA"/>
              </w:rPr>
            </w:pPr>
            <w:r w:rsidRPr="00461D6B">
              <w:rPr>
                <w:rStyle w:val="29pt"/>
                <w:rFonts w:eastAsiaTheme="minorHAnsi"/>
                <w:b/>
                <w:sz w:val="24"/>
                <w:szCs w:val="24"/>
              </w:rPr>
              <w:t>2</w:t>
            </w:r>
          </w:p>
          <w:p w:rsidR="00D7770C" w:rsidRPr="00461D6B" w:rsidRDefault="00D7770C" w:rsidP="000F6740">
            <w:pPr>
              <w:jc w:val="center"/>
              <w:rPr>
                <w:rFonts w:ascii="Times New Roman" w:hAnsi="Times New Roman" w:cs="Times New Roman"/>
                <w:b/>
                <w:sz w:val="24"/>
                <w:szCs w:val="24"/>
                <w:lang w:val="uk-UA"/>
              </w:rPr>
            </w:pPr>
            <w:r w:rsidRPr="00461D6B">
              <w:rPr>
                <w:rStyle w:val="29pt"/>
                <w:rFonts w:eastAsiaTheme="minorHAnsi"/>
                <w:b/>
                <w:sz w:val="24"/>
                <w:szCs w:val="24"/>
              </w:rPr>
              <w:t>Разом</w:t>
            </w:r>
          </w:p>
          <w:p w:rsidR="00D7770C" w:rsidRPr="00461D6B" w:rsidRDefault="00D7770C" w:rsidP="000F6740">
            <w:pPr>
              <w:jc w:val="center"/>
              <w:rPr>
                <w:rFonts w:ascii="Times New Roman" w:hAnsi="Times New Roman" w:cs="Times New Roman"/>
                <w:b/>
                <w:sz w:val="24"/>
                <w:szCs w:val="24"/>
                <w:lang w:val="uk-UA"/>
              </w:rPr>
            </w:pPr>
            <w:r w:rsidRPr="00461D6B">
              <w:rPr>
                <w:rStyle w:val="29pt"/>
                <w:rFonts w:eastAsiaTheme="minorHAnsi"/>
                <w:b/>
                <w:sz w:val="24"/>
                <w:szCs w:val="24"/>
              </w:rPr>
              <w:t>ПП/</w:t>
            </w:r>
          </w:p>
          <w:p w:rsidR="00D7770C" w:rsidRPr="00461D6B" w:rsidRDefault="00D7770C" w:rsidP="000F6740">
            <w:pPr>
              <w:jc w:val="center"/>
              <w:rPr>
                <w:rFonts w:ascii="Times New Roman" w:hAnsi="Times New Roman" w:cs="Times New Roman"/>
                <w:b/>
                <w:sz w:val="24"/>
                <w:szCs w:val="24"/>
                <w:lang w:val="uk-UA"/>
              </w:rPr>
            </w:pPr>
            <w:r w:rsidRPr="00461D6B">
              <w:rPr>
                <w:rStyle w:val="29pt"/>
                <w:rFonts w:eastAsiaTheme="minorHAnsi"/>
                <w:b/>
                <w:sz w:val="24"/>
                <w:szCs w:val="24"/>
              </w:rPr>
              <w:t>разом</w:t>
            </w:r>
          </w:p>
          <w:p w:rsidR="00D7770C" w:rsidRPr="00461D6B" w:rsidRDefault="00D7770C" w:rsidP="000F6740">
            <w:pPr>
              <w:jc w:val="center"/>
              <w:rPr>
                <w:rFonts w:ascii="Times New Roman" w:hAnsi="Times New Roman" w:cs="Times New Roman"/>
                <w:b/>
                <w:sz w:val="24"/>
                <w:szCs w:val="24"/>
                <w:lang w:val="uk-UA"/>
              </w:rPr>
            </w:pPr>
            <w:r w:rsidRPr="00461D6B">
              <w:rPr>
                <w:rStyle w:val="29pt"/>
                <w:rFonts w:eastAsiaTheme="minorHAnsi"/>
                <w:b/>
                <w:sz w:val="24"/>
                <w:szCs w:val="24"/>
              </w:rPr>
              <w:t>ПНП</w:t>
            </w:r>
          </w:p>
          <w:p w:rsidR="00D7770C" w:rsidRPr="00461D6B" w:rsidRDefault="00D7770C" w:rsidP="000F6740">
            <w:pPr>
              <w:jc w:val="center"/>
              <w:rPr>
                <w:rFonts w:ascii="Times New Roman" w:hAnsi="Times New Roman" w:cs="Times New Roman"/>
                <w:b/>
                <w:sz w:val="24"/>
                <w:szCs w:val="24"/>
                <w:lang w:val="uk-UA"/>
              </w:rPr>
            </w:pPr>
            <w:r w:rsidRPr="00461D6B">
              <w:rPr>
                <w:rStyle w:val="29pt"/>
                <w:rFonts w:eastAsiaTheme="minorHAnsi"/>
                <w:b/>
                <w:sz w:val="24"/>
                <w:szCs w:val="24"/>
              </w:rPr>
              <w:t>4/3</w:t>
            </w:r>
          </w:p>
        </w:tc>
      </w:tr>
      <w:tr w:rsidR="00D7770C" w:rsidRPr="00461D6B" w:rsidTr="008041BE">
        <w:trPr>
          <w:trHeight w:hRule="exact" w:val="1553"/>
          <w:jc w:val="center"/>
        </w:trPr>
        <w:tc>
          <w:tcPr>
            <w:tcW w:w="539" w:type="dxa"/>
            <w:vMerge/>
          </w:tcPr>
          <w:p w:rsidR="00D7770C" w:rsidRPr="00461D6B" w:rsidRDefault="00D7770C" w:rsidP="000F6740">
            <w:pPr>
              <w:jc w:val="center"/>
              <w:rPr>
                <w:rStyle w:val="29pt"/>
                <w:rFonts w:eastAsiaTheme="minorHAnsi"/>
                <w:b/>
                <w:sz w:val="24"/>
                <w:szCs w:val="24"/>
              </w:rPr>
            </w:pPr>
          </w:p>
        </w:tc>
        <w:tc>
          <w:tcPr>
            <w:tcW w:w="2369" w:type="dxa"/>
            <w:vMerge/>
          </w:tcPr>
          <w:p w:rsidR="00D7770C" w:rsidRPr="00461D6B" w:rsidRDefault="00D7770C" w:rsidP="000F6740">
            <w:pPr>
              <w:jc w:val="center"/>
              <w:rPr>
                <w:rStyle w:val="29pt"/>
                <w:rFonts w:eastAsiaTheme="minorHAnsi"/>
                <w:b/>
                <w:sz w:val="24"/>
                <w:szCs w:val="24"/>
              </w:rPr>
            </w:pPr>
          </w:p>
        </w:tc>
        <w:tc>
          <w:tcPr>
            <w:tcW w:w="2335" w:type="dxa"/>
          </w:tcPr>
          <w:p w:rsidR="00D7770C" w:rsidRPr="00461D6B" w:rsidRDefault="00D7770C" w:rsidP="000F6740">
            <w:pPr>
              <w:jc w:val="center"/>
              <w:rPr>
                <w:rStyle w:val="29pt"/>
                <w:rFonts w:eastAsiaTheme="minorHAnsi"/>
                <w:b/>
                <w:sz w:val="24"/>
                <w:szCs w:val="24"/>
              </w:rPr>
            </w:pPr>
            <w:r w:rsidRPr="00461D6B">
              <w:rPr>
                <w:rFonts w:ascii="Times New Roman" w:hAnsi="Times New Roman" w:cs="Times New Roman"/>
                <w:b/>
                <w:sz w:val="24"/>
                <w:szCs w:val="24"/>
                <w:lang w:val="uk-UA"/>
              </w:rPr>
              <w:t>Комплексні/ з виразним геоморфологічним або гідрологічним об’єктом охорони</w:t>
            </w:r>
          </w:p>
        </w:tc>
        <w:tc>
          <w:tcPr>
            <w:tcW w:w="1620" w:type="dxa"/>
          </w:tcPr>
          <w:p w:rsidR="00D7770C" w:rsidRPr="00461D6B" w:rsidRDefault="00D7770C" w:rsidP="000F6740">
            <w:pPr>
              <w:jc w:val="center"/>
              <w:rPr>
                <w:rStyle w:val="29pt"/>
                <w:rFonts w:eastAsiaTheme="minorHAnsi"/>
                <w:b/>
                <w:sz w:val="24"/>
                <w:szCs w:val="24"/>
              </w:rPr>
            </w:pPr>
            <w:r w:rsidRPr="00461D6B">
              <w:rPr>
                <w:rFonts w:ascii="Times New Roman" w:hAnsi="Times New Roman" w:cs="Times New Roman"/>
                <w:b/>
                <w:sz w:val="24"/>
                <w:szCs w:val="24"/>
                <w:lang w:val="uk-UA"/>
              </w:rPr>
              <w:t>Гідрологічні</w:t>
            </w:r>
          </w:p>
        </w:tc>
        <w:tc>
          <w:tcPr>
            <w:tcW w:w="895" w:type="dxa"/>
          </w:tcPr>
          <w:p w:rsidR="00D7770C" w:rsidRPr="00461D6B" w:rsidRDefault="00D7770C" w:rsidP="000F6740">
            <w:pPr>
              <w:jc w:val="center"/>
              <w:rPr>
                <w:rStyle w:val="29pt"/>
                <w:rFonts w:eastAsiaTheme="minorHAnsi"/>
                <w:b/>
                <w:sz w:val="24"/>
                <w:szCs w:val="24"/>
              </w:rPr>
            </w:pPr>
            <w:r w:rsidRPr="00461D6B">
              <w:rPr>
                <w:rFonts w:ascii="Times New Roman" w:hAnsi="Times New Roman" w:cs="Times New Roman"/>
                <w:b/>
                <w:sz w:val="24"/>
                <w:szCs w:val="24"/>
                <w:lang w:val="uk-UA"/>
              </w:rPr>
              <w:t>Геологічні</w:t>
            </w:r>
          </w:p>
        </w:tc>
        <w:tc>
          <w:tcPr>
            <w:tcW w:w="1146" w:type="dxa"/>
          </w:tcPr>
          <w:p w:rsidR="00D7770C" w:rsidRPr="00461D6B" w:rsidRDefault="00D7770C" w:rsidP="000F6740">
            <w:pPr>
              <w:jc w:val="center"/>
              <w:rPr>
                <w:rStyle w:val="29pt"/>
                <w:rFonts w:eastAsiaTheme="minorHAnsi"/>
                <w:b/>
                <w:sz w:val="24"/>
                <w:szCs w:val="24"/>
              </w:rPr>
            </w:pPr>
            <w:r w:rsidRPr="00461D6B">
              <w:rPr>
                <w:rFonts w:ascii="Times New Roman" w:hAnsi="Times New Roman" w:cs="Times New Roman"/>
                <w:b/>
                <w:sz w:val="24"/>
                <w:szCs w:val="24"/>
                <w:lang w:val="uk-UA"/>
              </w:rPr>
              <w:t>Разом ПП/ разом ПНП</w:t>
            </w:r>
          </w:p>
        </w:tc>
      </w:tr>
      <w:tr w:rsidR="00D7770C" w:rsidRPr="00461D6B" w:rsidTr="008041BE">
        <w:trPr>
          <w:trHeight w:hRule="exact" w:val="863"/>
          <w:jc w:val="center"/>
        </w:trPr>
        <w:tc>
          <w:tcPr>
            <w:tcW w:w="539"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1</w:t>
            </w:r>
          </w:p>
        </w:tc>
        <w:tc>
          <w:tcPr>
            <w:tcW w:w="2369"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Дрогобицький (включно з м. Борис</w:t>
            </w:r>
            <w:r w:rsidRPr="00461D6B">
              <w:rPr>
                <w:rStyle w:val="29pt"/>
                <w:rFonts w:eastAsiaTheme="minorHAnsi"/>
                <w:sz w:val="24"/>
                <w:szCs w:val="24"/>
              </w:rPr>
              <w:softHyphen/>
              <w:t>лав і м.Трускавець)</w:t>
            </w:r>
          </w:p>
        </w:tc>
        <w:tc>
          <w:tcPr>
            <w:tcW w:w="2335" w:type="dxa"/>
          </w:tcPr>
          <w:p w:rsidR="00D7770C" w:rsidRPr="00461D6B" w:rsidRDefault="00D7770C" w:rsidP="000F6740">
            <w:pPr>
              <w:jc w:val="center"/>
              <w:rPr>
                <w:rFonts w:ascii="Times New Roman" w:hAnsi="Times New Roman" w:cs="Times New Roman"/>
                <w:sz w:val="24"/>
                <w:szCs w:val="24"/>
                <w:lang w:val="uk-UA"/>
              </w:rPr>
            </w:pPr>
            <w:r w:rsidRPr="00461D6B">
              <w:rPr>
                <w:rStyle w:val="29pt"/>
                <w:rFonts w:eastAsiaTheme="minorHAnsi"/>
                <w:sz w:val="24"/>
                <w:szCs w:val="24"/>
              </w:rPr>
              <w:t>1/0</w:t>
            </w:r>
          </w:p>
        </w:tc>
        <w:tc>
          <w:tcPr>
            <w:tcW w:w="1620" w:type="dxa"/>
          </w:tcPr>
          <w:p w:rsidR="00D7770C" w:rsidRPr="00461D6B" w:rsidRDefault="00D7770C" w:rsidP="000F6740">
            <w:pPr>
              <w:jc w:val="center"/>
              <w:rPr>
                <w:rFonts w:ascii="Times New Roman" w:hAnsi="Times New Roman" w:cs="Times New Roman"/>
                <w:sz w:val="24"/>
                <w:szCs w:val="24"/>
                <w:lang w:val="uk-UA"/>
              </w:rPr>
            </w:pPr>
            <w:r w:rsidRPr="00461D6B">
              <w:rPr>
                <w:rStyle w:val="29pt"/>
                <w:rFonts w:eastAsiaTheme="minorHAnsi"/>
                <w:sz w:val="24"/>
                <w:szCs w:val="24"/>
              </w:rPr>
              <w:t>6</w:t>
            </w:r>
          </w:p>
        </w:tc>
        <w:tc>
          <w:tcPr>
            <w:tcW w:w="895" w:type="dxa"/>
          </w:tcPr>
          <w:p w:rsidR="00D7770C" w:rsidRPr="00461D6B" w:rsidRDefault="00D7770C" w:rsidP="000F6740">
            <w:pPr>
              <w:jc w:val="center"/>
              <w:rPr>
                <w:rFonts w:ascii="Times New Roman" w:hAnsi="Times New Roman" w:cs="Times New Roman"/>
                <w:sz w:val="24"/>
                <w:szCs w:val="24"/>
                <w:lang w:val="uk-UA"/>
              </w:rPr>
            </w:pPr>
            <w:r w:rsidRPr="00461D6B">
              <w:rPr>
                <w:rStyle w:val="29pt"/>
                <w:rFonts w:eastAsiaTheme="minorHAnsi"/>
                <w:sz w:val="24"/>
                <w:szCs w:val="24"/>
              </w:rPr>
              <w:t>2</w:t>
            </w:r>
          </w:p>
        </w:tc>
        <w:tc>
          <w:tcPr>
            <w:tcW w:w="1146" w:type="dxa"/>
          </w:tcPr>
          <w:p w:rsidR="00D7770C" w:rsidRPr="00461D6B" w:rsidRDefault="00D7770C" w:rsidP="000F6740">
            <w:pPr>
              <w:jc w:val="center"/>
              <w:rPr>
                <w:rFonts w:ascii="Times New Roman" w:hAnsi="Times New Roman" w:cs="Times New Roman"/>
                <w:sz w:val="24"/>
                <w:szCs w:val="24"/>
                <w:lang w:val="uk-UA"/>
              </w:rPr>
            </w:pPr>
            <w:r w:rsidRPr="00461D6B">
              <w:rPr>
                <w:rStyle w:val="29pt"/>
                <w:rFonts w:eastAsiaTheme="minorHAnsi"/>
                <w:sz w:val="24"/>
                <w:szCs w:val="24"/>
              </w:rPr>
              <w:t>9/8</w:t>
            </w:r>
          </w:p>
        </w:tc>
      </w:tr>
      <w:tr w:rsidR="00D7770C" w:rsidRPr="00461D6B" w:rsidTr="008041BE">
        <w:trPr>
          <w:trHeight w:hRule="exact" w:val="237"/>
          <w:jc w:val="center"/>
        </w:trPr>
        <w:tc>
          <w:tcPr>
            <w:tcW w:w="539"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2</w:t>
            </w:r>
          </w:p>
        </w:tc>
        <w:tc>
          <w:tcPr>
            <w:tcW w:w="2369"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Золочівський</w:t>
            </w:r>
          </w:p>
        </w:tc>
        <w:tc>
          <w:tcPr>
            <w:tcW w:w="2335" w:type="dxa"/>
          </w:tcPr>
          <w:p w:rsidR="00D7770C" w:rsidRPr="00461D6B" w:rsidRDefault="00D7770C" w:rsidP="000F6740">
            <w:pPr>
              <w:jc w:val="center"/>
              <w:rPr>
                <w:rFonts w:ascii="Times New Roman" w:hAnsi="Times New Roman" w:cs="Times New Roman"/>
                <w:sz w:val="24"/>
                <w:szCs w:val="24"/>
                <w:lang w:val="uk-UA"/>
              </w:rPr>
            </w:pPr>
            <w:r w:rsidRPr="00461D6B">
              <w:rPr>
                <w:rStyle w:val="29pt"/>
                <w:rFonts w:eastAsiaTheme="minorHAnsi"/>
                <w:sz w:val="24"/>
                <w:szCs w:val="24"/>
              </w:rPr>
              <w:t>5/5</w:t>
            </w:r>
          </w:p>
        </w:tc>
        <w:tc>
          <w:tcPr>
            <w:tcW w:w="1620" w:type="dxa"/>
          </w:tcPr>
          <w:p w:rsidR="00D7770C" w:rsidRPr="00461D6B" w:rsidRDefault="00D7770C" w:rsidP="000F6740">
            <w:pPr>
              <w:jc w:val="center"/>
              <w:rPr>
                <w:rFonts w:ascii="Times New Roman" w:hAnsi="Times New Roman" w:cs="Times New Roman"/>
                <w:sz w:val="24"/>
                <w:szCs w:val="24"/>
                <w:lang w:val="uk-UA"/>
              </w:rPr>
            </w:pPr>
          </w:p>
        </w:tc>
        <w:tc>
          <w:tcPr>
            <w:tcW w:w="895" w:type="dxa"/>
          </w:tcPr>
          <w:p w:rsidR="00D7770C" w:rsidRPr="00461D6B" w:rsidRDefault="00D7770C" w:rsidP="000F6740">
            <w:pPr>
              <w:jc w:val="center"/>
              <w:rPr>
                <w:rFonts w:ascii="Times New Roman" w:hAnsi="Times New Roman" w:cs="Times New Roman"/>
                <w:sz w:val="24"/>
                <w:szCs w:val="24"/>
                <w:lang w:val="uk-UA"/>
              </w:rPr>
            </w:pPr>
            <w:r w:rsidRPr="00461D6B">
              <w:rPr>
                <w:rStyle w:val="29pt"/>
                <w:rFonts w:eastAsiaTheme="minorHAnsi"/>
                <w:sz w:val="24"/>
                <w:szCs w:val="24"/>
              </w:rPr>
              <w:t>1</w:t>
            </w:r>
          </w:p>
        </w:tc>
        <w:tc>
          <w:tcPr>
            <w:tcW w:w="1146" w:type="dxa"/>
          </w:tcPr>
          <w:p w:rsidR="00D7770C" w:rsidRPr="00461D6B" w:rsidRDefault="00D7770C" w:rsidP="000F6740">
            <w:pPr>
              <w:jc w:val="center"/>
              <w:rPr>
                <w:rFonts w:ascii="Times New Roman" w:hAnsi="Times New Roman" w:cs="Times New Roman"/>
                <w:sz w:val="24"/>
                <w:szCs w:val="24"/>
                <w:lang w:val="uk-UA"/>
              </w:rPr>
            </w:pPr>
            <w:r w:rsidRPr="00461D6B">
              <w:rPr>
                <w:rStyle w:val="29pt"/>
                <w:rFonts w:eastAsiaTheme="minorHAnsi"/>
                <w:sz w:val="24"/>
                <w:szCs w:val="24"/>
              </w:rPr>
              <w:t>6/6</w:t>
            </w:r>
          </w:p>
        </w:tc>
      </w:tr>
      <w:tr w:rsidR="00D7770C" w:rsidRPr="00461D6B" w:rsidTr="008041BE">
        <w:trPr>
          <w:trHeight w:hRule="exact" w:val="575"/>
          <w:jc w:val="center"/>
        </w:trPr>
        <w:tc>
          <w:tcPr>
            <w:tcW w:w="539"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3</w:t>
            </w:r>
          </w:p>
        </w:tc>
        <w:tc>
          <w:tcPr>
            <w:tcW w:w="2369"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Самбірський (включно з м. Рудкн)</w:t>
            </w:r>
          </w:p>
        </w:tc>
        <w:tc>
          <w:tcPr>
            <w:tcW w:w="2335" w:type="dxa"/>
          </w:tcPr>
          <w:p w:rsidR="00D7770C" w:rsidRPr="00461D6B" w:rsidRDefault="00D7770C" w:rsidP="000F6740">
            <w:pPr>
              <w:jc w:val="center"/>
              <w:rPr>
                <w:rFonts w:ascii="Times New Roman" w:hAnsi="Times New Roman" w:cs="Times New Roman"/>
                <w:sz w:val="24"/>
                <w:szCs w:val="24"/>
                <w:lang w:val="uk-UA"/>
              </w:rPr>
            </w:pPr>
            <w:r w:rsidRPr="00461D6B">
              <w:rPr>
                <w:rStyle w:val="29pt"/>
                <w:rFonts w:eastAsiaTheme="minorHAnsi"/>
                <w:sz w:val="24"/>
                <w:szCs w:val="24"/>
              </w:rPr>
              <w:t>-</w:t>
            </w:r>
          </w:p>
        </w:tc>
        <w:tc>
          <w:tcPr>
            <w:tcW w:w="1620" w:type="dxa"/>
          </w:tcPr>
          <w:p w:rsidR="00D7770C" w:rsidRPr="00461D6B" w:rsidRDefault="00D7770C" w:rsidP="000F6740">
            <w:pPr>
              <w:jc w:val="center"/>
              <w:rPr>
                <w:rFonts w:ascii="Times New Roman" w:hAnsi="Times New Roman" w:cs="Times New Roman"/>
                <w:sz w:val="24"/>
                <w:szCs w:val="24"/>
                <w:lang w:val="uk-UA"/>
              </w:rPr>
            </w:pPr>
            <w:r w:rsidRPr="00461D6B">
              <w:rPr>
                <w:rStyle w:val="29pt"/>
                <w:rFonts w:eastAsiaTheme="minorHAnsi"/>
                <w:sz w:val="24"/>
                <w:szCs w:val="24"/>
              </w:rPr>
              <w:t>1</w:t>
            </w:r>
          </w:p>
        </w:tc>
        <w:tc>
          <w:tcPr>
            <w:tcW w:w="895" w:type="dxa"/>
          </w:tcPr>
          <w:p w:rsidR="00D7770C" w:rsidRPr="00461D6B" w:rsidRDefault="00D7770C" w:rsidP="000F6740">
            <w:pPr>
              <w:jc w:val="center"/>
              <w:rPr>
                <w:rFonts w:ascii="Times New Roman" w:hAnsi="Times New Roman" w:cs="Times New Roman"/>
                <w:sz w:val="24"/>
                <w:szCs w:val="24"/>
                <w:lang w:val="uk-UA"/>
              </w:rPr>
            </w:pPr>
            <w:r w:rsidRPr="00461D6B">
              <w:rPr>
                <w:rStyle w:val="29pt"/>
                <w:rFonts w:eastAsiaTheme="minorHAnsi"/>
                <w:sz w:val="24"/>
                <w:szCs w:val="24"/>
              </w:rPr>
              <w:t>1</w:t>
            </w:r>
          </w:p>
        </w:tc>
        <w:tc>
          <w:tcPr>
            <w:tcW w:w="1146" w:type="dxa"/>
          </w:tcPr>
          <w:p w:rsidR="00D7770C" w:rsidRPr="00461D6B" w:rsidRDefault="00D7770C" w:rsidP="000F6740">
            <w:pPr>
              <w:jc w:val="center"/>
              <w:rPr>
                <w:rFonts w:ascii="Times New Roman" w:hAnsi="Times New Roman" w:cs="Times New Roman"/>
                <w:sz w:val="24"/>
                <w:szCs w:val="24"/>
                <w:lang w:val="uk-UA"/>
              </w:rPr>
            </w:pPr>
            <w:r w:rsidRPr="00461D6B">
              <w:rPr>
                <w:rStyle w:val="29pt"/>
                <w:rFonts w:eastAsiaTheme="minorHAnsi"/>
                <w:sz w:val="24"/>
                <w:szCs w:val="24"/>
              </w:rPr>
              <w:t>2/2</w:t>
            </w:r>
          </w:p>
        </w:tc>
      </w:tr>
      <w:tr w:rsidR="00D7770C" w:rsidRPr="00461D6B" w:rsidTr="008041BE">
        <w:trPr>
          <w:trHeight w:hRule="exact" w:val="273"/>
          <w:jc w:val="center"/>
        </w:trPr>
        <w:tc>
          <w:tcPr>
            <w:tcW w:w="539"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4</w:t>
            </w:r>
          </w:p>
        </w:tc>
        <w:tc>
          <w:tcPr>
            <w:tcW w:w="2369"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Червоноградський</w:t>
            </w:r>
          </w:p>
        </w:tc>
        <w:tc>
          <w:tcPr>
            <w:tcW w:w="2335" w:type="dxa"/>
          </w:tcPr>
          <w:p w:rsidR="00D7770C" w:rsidRPr="00461D6B" w:rsidRDefault="00D7770C" w:rsidP="000F6740">
            <w:pPr>
              <w:jc w:val="center"/>
              <w:rPr>
                <w:rFonts w:ascii="Times New Roman" w:hAnsi="Times New Roman" w:cs="Times New Roman"/>
                <w:sz w:val="24"/>
                <w:szCs w:val="24"/>
                <w:lang w:val="uk-UA"/>
              </w:rPr>
            </w:pPr>
            <w:r w:rsidRPr="00461D6B">
              <w:rPr>
                <w:rStyle w:val="29pt"/>
                <w:rFonts w:eastAsiaTheme="minorHAnsi"/>
                <w:sz w:val="24"/>
                <w:szCs w:val="24"/>
              </w:rPr>
              <w:t>1/1</w:t>
            </w:r>
          </w:p>
        </w:tc>
        <w:tc>
          <w:tcPr>
            <w:tcW w:w="1620" w:type="dxa"/>
          </w:tcPr>
          <w:p w:rsidR="00D7770C" w:rsidRPr="00461D6B" w:rsidRDefault="00D7770C" w:rsidP="000F6740">
            <w:pPr>
              <w:jc w:val="center"/>
              <w:rPr>
                <w:rFonts w:ascii="Times New Roman" w:hAnsi="Times New Roman" w:cs="Times New Roman"/>
                <w:sz w:val="24"/>
                <w:szCs w:val="24"/>
                <w:lang w:val="uk-UA"/>
              </w:rPr>
            </w:pPr>
            <w:r w:rsidRPr="00461D6B">
              <w:rPr>
                <w:rStyle w:val="29pt"/>
                <w:rFonts w:eastAsiaTheme="minorHAnsi"/>
                <w:sz w:val="24"/>
                <w:szCs w:val="24"/>
              </w:rPr>
              <w:t>3</w:t>
            </w:r>
          </w:p>
        </w:tc>
        <w:tc>
          <w:tcPr>
            <w:tcW w:w="895" w:type="dxa"/>
          </w:tcPr>
          <w:p w:rsidR="00D7770C" w:rsidRPr="00461D6B" w:rsidRDefault="00D7770C" w:rsidP="000F6740">
            <w:pPr>
              <w:jc w:val="center"/>
              <w:rPr>
                <w:rFonts w:ascii="Times New Roman" w:hAnsi="Times New Roman" w:cs="Times New Roman"/>
                <w:sz w:val="24"/>
                <w:szCs w:val="24"/>
                <w:lang w:val="uk-UA"/>
              </w:rPr>
            </w:pPr>
            <w:r w:rsidRPr="00461D6B">
              <w:rPr>
                <w:rStyle w:val="29pt"/>
                <w:rFonts w:eastAsiaTheme="minorHAnsi"/>
                <w:sz w:val="24"/>
                <w:szCs w:val="24"/>
              </w:rPr>
              <w:t>1</w:t>
            </w:r>
          </w:p>
        </w:tc>
        <w:tc>
          <w:tcPr>
            <w:tcW w:w="1146" w:type="dxa"/>
          </w:tcPr>
          <w:p w:rsidR="00D7770C" w:rsidRPr="00461D6B" w:rsidRDefault="00D7770C" w:rsidP="000F6740">
            <w:pPr>
              <w:jc w:val="center"/>
              <w:rPr>
                <w:rFonts w:ascii="Times New Roman" w:hAnsi="Times New Roman" w:cs="Times New Roman"/>
                <w:sz w:val="24"/>
                <w:szCs w:val="24"/>
                <w:lang w:val="uk-UA"/>
              </w:rPr>
            </w:pPr>
            <w:r w:rsidRPr="00461D6B">
              <w:rPr>
                <w:rStyle w:val="29pt"/>
                <w:rFonts w:eastAsiaTheme="minorHAnsi"/>
                <w:sz w:val="24"/>
                <w:szCs w:val="24"/>
              </w:rPr>
              <w:t>5/5</w:t>
            </w:r>
          </w:p>
        </w:tc>
      </w:tr>
      <w:tr w:rsidR="00D7770C" w:rsidRPr="00461D6B" w:rsidTr="008041BE">
        <w:trPr>
          <w:trHeight w:hRule="exact" w:val="575"/>
          <w:jc w:val="center"/>
        </w:trPr>
        <w:tc>
          <w:tcPr>
            <w:tcW w:w="539"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5</w:t>
            </w:r>
          </w:p>
        </w:tc>
        <w:tc>
          <w:tcPr>
            <w:tcW w:w="2369"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Стрийський (включ</w:t>
            </w:r>
            <w:r w:rsidRPr="00461D6B">
              <w:rPr>
                <w:rStyle w:val="29pt"/>
                <w:rFonts w:eastAsiaTheme="minorHAnsi"/>
                <w:sz w:val="24"/>
                <w:szCs w:val="24"/>
              </w:rPr>
              <w:softHyphen/>
              <w:t>но з м. Моршнн)</w:t>
            </w:r>
          </w:p>
        </w:tc>
        <w:tc>
          <w:tcPr>
            <w:tcW w:w="2335" w:type="dxa"/>
          </w:tcPr>
          <w:p w:rsidR="00D7770C" w:rsidRPr="00461D6B" w:rsidRDefault="00D7770C" w:rsidP="000F6740">
            <w:pPr>
              <w:jc w:val="center"/>
              <w:rPr>
                <w:rFonts w:ascii="Times New Roman" w:hAnsi="Times New Roman" w:cs="Times New Roman"/>
                <w:sz w:val="24"/>
                <w:szCs w:val="24"/>
                <w:lang w:val="uk-UA"/>
              </w:rPr>
            </w:pPr>
            <w:r w:rsidRPr="00461D6B">
              <w:rPr>
                <w:rStyle w:val="29pt"/>
                <w:rFonts w:eastAsiaTheme="minorHAnsi"/>
                <w:sz w:val="24"/>
                <w:szCs w:val="24"/>
              </w:rPr>
              <w:t>1/1</w:t>
            </w:r>
          </w:p>
        </w:tc>
        <w:tc>
          <w:tcPr>
            <w:tcW w:w="1620" w:type="dxa"/>
          </w:tcPr>
          <w:p w:rsidR="00D7770C" w:rsidRPr="00461D6B" w:rsidRDefault="00D7770C" w:rsidP="000F6740">
            <w:pPr>
              <w:jc w:val="center"/>
              <w:rPr>
                <w:rFonts w:ascii="Times New Roman" w:hAnsi="Times New Roman" w:cs="Times New Roman"/>
                <w:sz w:val="24"/>
                <w:szCs w:val="24"/>
                <w:lang w:val="uk-UA"/>
              </w:rPr>
            </w:pPr>
            <w:r w:rsidRPr="00461D6B">
              <w:rPr>
                <w:rStyle w:val="29pt"/>
                <w:rFonts w:eastAsiaTheme="minorHAnsi"/>
                <w:sz w:val="24"/>
                <w:szCs w:val="24"/>
              </w:rPr>
              <w:t>7</w:t>
            </w:r>
          </w:p>
        </w:tc>
        <w:tc>
          <w:tcPr>
            <w:tcW w:w="895" w:type="dxa"/>
          </w:tcPr>
          <w:p w:rsidR="00D7770C" w:rsidRPr="00461D6B" w:rsidRDefault="00D7770C" w:rsidP="000F6740">
            <w:pPr>
              <w:jc w:val="center"/>
              <w:rPr>
                <w:rFonts w:ascii="Times New Roman" w:hAnsi="Times New Roman" w:cs="Times New Roman"/>
                <w:sz w:val="24"/>
                <w:szCs w:val="24"/>
                <w:lang w:val="uk-UA"/>
              </w:rPr>
            </w:pPr>
            <w:r w:rsidRPr="00461D6B">
              <w:rPr>
                <w:rStyle w:val="29pt"/>
                <w:rFonts w:eastAsiaTheme="minorHAnsi"/>
                <w:sz w:val="24"/>
                <w:szCs w:val="24"/>
              </w:rPr>
              <w:t>-</w:t>
            </w:r>
          </w:p>
        </w:tc>
        <w:tc>
          <w:tcPr>
            <w:tcW w:w="1146" w:type="dxa"/>
          </w:tcPr>
          <w:p w:rsidR="00D7770C" w:rsidRPr="00461D6B" w:rsidRDefault="00D7770C" w:rsidP="000F6740">
            <w:pPr>
              <w:jc w:val="center"/>
              <w:rPr>
                <w:rFonts w:ascii="Times New Roman" w:hAnsi="Times New Roman" w:cs="Times New Roman"/>
                <w:sz w:val="24"/>
                <w:szCs w:val="24"/>
                <w:lang w:val="uk-UA"/>
              </w:rPr>
            </w:pPr>
            <w:r w:rsidRPr="00461D6B">
              <w:rPr>
                <w:rStyle w:val="29pt"/>
                <w:rFonts w:eastAsiaTheme="minorHAnsi"/>
                <w:sz w:val="24"/>
                <w:szCs w:val="24"/>
              </w:rPr>
              <w:t>8/8</w:t>
            </w:r>
          </w:p>
        </w:tc>
      </w:tr>
      <w:tr w:rsidR="00D7770C" w:rsidRPr="00461D6B" w:rsidTr="008041BE">
        <w:trPr>
          <w:trHeight w:hRule="exact" w:val="273"/>
          <w:jc w:val="center"/>
        </w:trPr>
        <w:tc>
          <w:tcPr>
            <w:tcW w:w="539"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6</w:t>
            </w:r>
          </w:p>
        </w:tc>
        <w:tc>
          <w:tcPr>
            <w:tcW w:w="2369"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Львівський</w:t>
            </w:r>
          </w:p>
        </w:tc>
        <w:tc>
          <w:tcPr>
            <w:tcW w:w="2335" w:type="dxa"/>
          </w:tcPr>
          <w:p w:rsidR="00D7770C" w:rsidRPr="00461D6B" w:rsidRDefault="00D7770C" w:rsidP="000F6740">
            <w:pPr>
              <w:jc w:val="center"/>
              <w:rPr>
                <w:rFonts w:ascii="Times New Roman" w:hAnsi="Times New Roman" w:cs="Times New Roman"/>
                <w:sz w:val="24"/>
                <w:szCs w:val="24"/>
                <w:lang w:val="uk-UA"/>
              </w:rPr>
            </w:pPr>
            <w:r w:rsidRPr="00461D6B">
              <w:rPr>
                <w:rStyle w:val="29pt"/>
                <w:rFonts w:eastAsiaTheme="minorHAnsi"/>
                <w:sz w:val="24"/>
                <w:szCs w:val="24"/>
              </w:rPr>
              <w:t>1/1</w:t>
            </w:r>
          </w:p>
        </w:tc>
        <w:tc>
          <w:tcPr>
            <w:tcW w:w="1620" w:type="dxa"/>
          </w:tcPr>
          <w:p w:rsidR="00D7770C" w:rsidRPr="00461D6B" w:rsidRDefault="00D7770C" w:rsidP="000F6740">
            <w:pPr>
              <w:jc w:val="center"/>
              <w:rPr>
                <w:rFonts w:ascii="Times New Roman" w:hAnsi="Times New Roman" w:cs="Times New Roman"/>
                <w:sz w:val="24"/>
                <w:szCs w:val="24"/>
                <w:lang w:val="uk-UA"/>
              </w:rPr>
            </w:pPr>
            <w:r w:rsidRPr="00461D6B">
              <w:rPr>
                <w:rStyle w:val="29pt"/>
                <w:rFonts w:eastAsiaTheme="minorHAnsi"/>
                <w:sz w:val="24"/>
                <w:szCs w:val="24"/>
              </w:rPr>
              <w:t>5</w:t>
            </w:r>
          </w:p>
        </w:tc>
        <w:tc>
          <w:tcPr>
            <w:tcW w:w="895" w:type="dxa"/>
          </w:tcPr>
          <w:p w:rsidR="00D7770C" w:rsidRPr="00461D6B" w:rsidRDefault="00D7770C" w:rsidP="000F6740">
            <w:pPr>
              <w:jc w:val="center"/>
              <w:rPr>
                <w:rFonts w:ascii="Times New Roman" w:hAnsi="Times New Roman" w:cs="Times New Roman"/>
                <w:sz w:val="24"/>
                <w:szCs w:val="24"/>
                <w:lang w:val="uk-UA"/>
              </w:rPr>
            </w:pPr>
            <w:r w:rsidRPr="00461D6B">
              <w:rPr>
                <w:rStyle w:val="29pt"/>
                <w:rFonts w:eastAsiaTheme="minorHAnsi"/>
                <w:sz w:val="24"/>
                <w:szCs w:val="24"/>
              </w:rPr>
              <w:t>3</w:t>
            </w:r>
          </w:p>
        </w:tc>
        <w:tc>
          <w:tcPr>
            <w:tcW w:w="1146" w:type="dxa"/>
          </w:tcPr>
          <w:p w:rsidR="00D7770C" w:rsidRPr="00461D6B" w:rsidRDefault="00D7770C" w:rsidP="000F6740">
            <w:pPr>
              <w:jc w:val="center"/>
              <w:rPr>
                <w:rFonts w:ascii="Times New Roman" w:hAnsi="Times New Roman" w:cs="Times New Roman"/>
                <w:sz w:val="24"/>
                <w:szCs w:val="24"/>
                <w:lang w:val="uk-UA"/>
              </w:rPr>
            </w:pPr>
            <w:r w:rsidRPr="00461D6B">
              <w:rPr>
                <w:rStyle w:val="29pt"/>
                <w:rFonts w:eastAsiaTheme="minorHAnsi"/>
                <w:sz w:val="24"/>
                <w:szCs w:val="24"/>
              </w:rPr>
              <w:t>9/9</w:t>
            </w:r>
          </w:p>
        </w:tc>
      </w:tr>
      <w:tr w:rsidR="00D7770C" w:rsidRPr="00461D6B" w:rsidTr="008041BE">
        <w:trPr>
          <w:trHeight w:hRule="exact" w:val="273"/>
          <w:jc w:val="center"/>
        </w:trPr>
        <w:tc>
          <w:tcPr>
            <w:tcW w:w="539"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7</w:t>
            </w:r>
          </w:p>
        </w:tc>
        <w:tc>
          <w:tcPr>
            <w:tcW w:w="2369"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Яворівський</w:t>
            </w:r>
          </w:p>
        </w:tc>
        <w:tc>
          <w:tcPr>
            <w:tcW w:w="2335" w:type="dxa"/>
          </w:tcPr>
          <w:p w:rsidR="00D7770C" w:rsidRPr="00461D6B" w:rsidRDefault="00D7770C" w:rsidP="000F6740">
            <w:pPr>
              <w:jc w:val="center"/>
              <w:rPr>
                <w:rFonts w:ascii="Times New Roman" w:hAnsi="Times New Roman" w:cs="Times New Roman"/>
                <w:sz w:val="24"/>
                <w:szCs w:val="24"/>
                <w:lang w:val="uk-UA"/>
              </w:rPr>
            </w:pPr>
            <w:r w:rsidRPr="00461D6B">
              <w:rPr>
                <w:rStyle w:val="29pt"/>
                <w:rFonts w:eastAsiaTheme="minorHAnsi"/>
                <w:sz w:val="24"/>
                <w:szCs w:val="24"/>
              </w:rPr>
              <w:t>2/2</w:t>
            </w:r>
          </w:p>
        </w:tc>
        <w:tc>
          <w:tcPr>
            <w:tcW w:w="1620" w:type="dxa"/>
          </w:tcPr>
          <w:p w:rsidR="00D7770C" w:rsidRPr="00461D6B" w:rsidRDefault="00D7770C" w:rsidP="000F6740">
            <w:pPr>
              <w:jc w:val="center"/>
              <w:rPr>
                <w:rFonts w:ascii="Times New Roman" w:hAnsi="Times New Roman" w:cs="Times New Roman"/>
                <w:sz w:val="24"/>
                <w:szCs w:val="24"/>
                <w:lang w:val="uk-UA"/>
              </w:rPr>
            </w:pPr>
            <w:r w:rsidRPr="00461D6B">
              <w:rPr>
                <w:rStyle w:val="29pt"/>
                <w:rFonts w:eastAsiaTheme="minorHAnsi"/>
                <w:sz w:val="24"/>
                <w:szCs w:val="24"/>
              </w:rPr>
              <w:t>6</w:t>
            </w:r>
          </w:p>
        </w:tc>
        <w:tc>
          <w:tcPr>
            <w:tcW w:w="895" w:type="dxa"/>
          </w:tcPr>
          <w:p w:rsidR="00D7770C" w:rsidRPr="00461D6B" w:rsidRDefault="00D7770C" w:rsidP="000F6740">
            <w:pPr>
              <w:jc w:val="center"/>
              <w:rPr>
                <w:rFonts w:ascii="Times New Roman" w:hAnsi="Times New Roman" w:cs="Times New Roman"/>
                <w:sz w:val="24"/>
                <w:szCs w:val="24"/>
                <w:lang w:val="uk-UA"/>
              </w:rPr>
            </w:pPr>
            <w:r w:rsidRPr="00461D6B">
              <w:rPr>
                <w:rStyle w:val="29pt"/>
                <w:rFonts w:eastAsiaTheme="minorHAnsi"/>
                <w:sz w:val="24"/>
                <w:szCs w:val="24"/>
              </w:rPr>
              <w:t>-</w:t>
            </w:r>
          </w:p>
        </w:tc>
        <w:tc>
          <w:tcPr>
            <w:tcW w:w="1146" w:type="dxa"/>
          </w:tcPr>
          <w:p w:rsidR="00D7770C" w:rsidRPr="00461D6B" w:rsidRDefault="00D7770C" w:rsidP="000F6740">
            <w:pPr>
              <w:jc w:val="center"/>
              <w:rPr>
                <w:rFonts w:ascii="Times New Roman" w:hAnsi="Times New Roman" w:cs="Times New Roman"/>
                <w:sz w:val="24"/>
                <w:szCs w:val="24"/>
                <w:lang w:val="uk-UA"/>
              </w:rPr>
            </w:pPr>
            <w:r w:rsidRPr="00461D6B">
              <w:rPr>
                <w:rStyle w:val="29pt"/>
                <w:rFonts w:eastAsiaTheme="minorHAnsi"/>
                <w:sz w:val="24"/>
                <w:szCs w:val="24"/>
              </w:rPr>
              <w:t>8/8</w:t>
            </w:r>
          </w:p>
        </w:tc>
      </w:tr>
      <w:tr w:rsidR="00D7770C" w:rsidRPr="00461D6B" w:rsidTr="008041BE">
        <w:trPr>
          <w:trHeight w:hRule="exact" w:val="345"/>
          <w:jc w:val="center"/>
        </w:trPr>
        <w:tc>
          <w:tcPr>
            <w:tcW w:w="539"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8</w:t>
            </w:r>
          </w:p>
        </w:tc>
        <w:tc>
          <w:tcPr>
            <w:tcW w:w="2369"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м. Львів</w:t>
            </w:r>
          </w:p>
        </w:tc>
        <w:tc>
          <w:tcPr>
            <w:tcW w:w="2335" w:type="dxa"/>
          </w:tcPr>
          <w:p w:rsidR="00D7770C" w:rsidRPr="00461D6B" w:rsidRDefault="00D7770C" w:rsidP="000F6740">
            <w:pPr>
              <w:jc w:val="center"/>
              <w:rPr>
                <w:rFonts w:ascii="Times New Roman" w:hAnsi="Times New Roman" w:cs="Times New Roman"/>
                <w:sz w:val="24"/>
                <w:szCs w:val="24"/>
                <w:lang w:val="uk-UA"/>
              </w:rPr>
            </w:pPr>
            <w:r w:rsidRPr="00461D6B">
              <w:rPr>
                <w:rStyle w:val="29pt"/>
                <w:rFonts w:eastAsiaTheme="minorHAnsi"/>
                <w:sz w:val="24"/>
                <w:szCs w:val="24"/>
              </w:rPr>
              <w:t>-</w:t>
            </w:r>
          </w:p>
        </w:tc>
        <w:tc>
          <w:tcPr>
            <w:tcW w:w="1620" w:type="dxa"/>
          </w:tcPr>
          <w:p w:rsidR="00D7770C" w:rsidRPr="00461D6B" w:rsidRDefault="00D7770C" w:rsidP="000F6740">
            <w:pPr>
              <w:jc w:val="center"/>
              <w:rPr>
                <w:rFonts w:ascii="Times New Roman" w:hAnsi="Times New Roman" w:cs="Times New Roman"/>
                <w:sz w:val="24"/>
                <w:szCs w:val="24"/>
                <w:lang w:val="uk-UA"/>
              </w:rPr>
            </w:pPr>
            <w:r w:rsidRPr="00461D6B">
              <w:rPr>
                <w:rStyle w:val="29pt"/>
                <w:rFonts w:eastAsiaTheme="minorHAnsi"/>
                <w:sz w:val="24"/>
                <w:szCs w:val="24"/>
              </w:rPr>
              <w:t>-</w:t>
            </w:r>
          </w:p>
        </w:tc>
        <w:tc>
          <w:tcPr>
            <w:tcW w:w="895" w:type="dxa"/>
          </w:tcPr>
          <w:p w:rsidR="00D7770C" w:rsidRPr="00461D6B" w:rsidRDefault="00D7770C" w:rsidP="000F6740">
            <w:pPr>
              <w:jc w:val="center"/>
              <w:rPr>
                <w:rFonts w:ascii="Times New Roman" w:hAnsi="Times New Roman" w:cs="Times New Roman"/>
                <w:sz w:val="24"/>
                <w:szCs w:val="24"/>
                <w:lang w:val="uk-UA"/>
              </w:rPr>
            </w:pPr>
            <w:r w:rsidRPr="00461D6B">
              <w:rPr>
                <w:rStyle w:val="29pt"/>
                <w:rFonts w:eastAsiaTheme="minorHAnsi"/>
                <w:sz w:val="24"/>
                <w:szCs w:val="24"/>
              </w:rPr>
              <w:t>2</w:t>
            </w:r>
          </w:p>
        </w:tc>
        <w:tc>
          <w:tcPr>
            <w:tcW w:w="1146" w:type="dxa"/>
          </w:tcPr>
          <w:p w:rsidR="00D7770C" w:rsidRPr="00461D6B" w:rsidRDefault="00D7770C" w:rsidP="000F6740">
            <w:pPr>
              <w:jc w:val="center"/>
              <w:rPr>
                <w:rFonts w:ascii="Times New Roman" w:hAnsi="Times New Roman" w:cs="Times New Roman"/>
                <w:sz w:val="24"/>
                <w:szCs w:val="24"/>
                <w:lang w:val="uk-UA"/>
              </w:rPr>
            </w:pPr>
            <w:r w:rsidRPr="00461D6B">
              <w:rPr>
                <w:rStyle w:val="29pt"/>
                <w:rFonts w:eastAsiaTheme="minorHAnsi"/>
                <w:sz w:val="24"/>
                <w:szCs w:val="24"/>
              </w:rPr>
              <w:t>2/2</w:t>
            </w:r>
          </w:p>
        </w:tc>
      </w:tr>
      <w:tr w:rsidR="00D7770C" w:rsidRPr="00461D6B" w:rsidTr="008041BE">
        <w:trPr>
          <w:trHeight w:hRule="exact" w:val="287"/>
          <w:jc w:val="center"/>
        </w:trPr>
        <w:tc>
          <w:tcPr>
            <w:tcW w:w="539" w:type="dxa"/>
          </w:tcPr>
          <w:p w:rsidR="00D7770C" w:rsidRPr="00461D6B" w:rsidRDefault="00D7770C" w:rsidP="000F6740">
            <w:pPr>
              <w:rPr>
                <w:rFonts w:ascii="Times New Roman" w:hAnsi="Times New Roman" w:cs="Times New Roman"/>
                <w:sz w:val="24"/>
                <w:szCs w:val="24"/>
                <w:lang w:val="uk-UA"/>
              </w:rPr>
            </w:pPr>
          </w:p>
        </w:tc>
        <w:tc>
          <w:tcPr>
            <w:tcW w:w="2369"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Разом</w:t>
            </w:r>
          </w:p>
        </w:tc>
        <w:tc>
          <w:tcPr>
            <w:tcW w:w="2335" w:type="dxa"/>
          </w:tcPr>
          <w:p w:rsidR="00D7770C" w:rsidRPr="00461D6B" w:rsidRDefault="00D7770C" w:rsidP="000F6740">
            <w:pPr>
              <w:jc w:val="center"/>
              <w:rPr>
                <w:rFonts w:ascii="Times New Roman" w:hAnsi="Times New Roman" w:cs="Times New Roman"/>
                <w:sz w:val="24"/>
                <w:szCs w:val="24"/>
                <w:lang w:val="uk-UA"/>
              </w:rPr>
            </w:pPr>
            <w:r w:rsidRPr="00461D6B">
              <w:rPr>
                <w:rStyle w:val="29pt"/>
                <w:rFonts w:eastAsiaTheme="minorHAnsi"/>
                <w:sz w:val="24"/>
                <w:szCs w:val="24"/>
              </w:rPr>
              <w:t>11/10</w:t>
            </w:r>
          </w:p>
        </w:tc>
        <w:tc>
          <w:tcPr>
            <w:tcW w:w="1620" w:type="dxa"/>
          </w:tcPr>
          <w:p w:rsidR="00D7770C" w:rsidRPr="00461D6B" w:rsidRDefault="00D7770C" w:rsidP="000F6740">
            <w:pPr>
              <w:jc w:val="center"/>
              <w:rPr>
                <w:rFonts w:ascii="Times New Roman" w:hAnsi="Times New Roman" w:cs="Times New Roman"/>
                <w:sz w:val="24"/>
                <w:szCs w:val="24"/>
                <w:lang w:val="uk-UA"/>
              </w:rPr>
            </w:pPr>
            <w:r w:rsidRPr="00461D6B">
              <w:rPr>
                <w:rStyle w:val="29pt"/>
                <w:rFonts w:eastAsiaTheme="minorHAnsi"/>
                <w:sz w:val="24"/>
                <w:szCs w:val="24"/>
              </w:rPr>
              <w:t>28</w:t>
            </w:r>
          </w:p>
        </w:tc>
        <w:tc>
          <w:tcPr>
            <w:tcW w:w="895" w:type="dxa"/>
          </w:tcPr>
          <w:p w:rsidR="00D7770C" w:rsidRPr="00461D6B" w:rsidRDefault="00D7770C" w:rsidP="000F6740">
            <w:pPr>
              <w:jc w:val="center"/>
              <w:rPr>
                <w:rFonts w:ascii="Times New Roman" w:hAnsi="Times New Roman" w:cs="Times New Roman"/>
                <w:sz w:val="24"/>
                <w:szCs w:val="24"/>
                <w:lang w:val="uk-UA"/>
              </w:rPr>
            </w:pPr>
            <w:r w:rsidRPr="00461D6B">
              <w:rPr>
                <w:rStyle w:val="29pt"/>
                <w:rFonts w:eastAsiaTheme="minorHAnsi"/>
                <w:sz w:val="24"/>
                <w:szCs w:val="24"/>
              </w:rPr>
              <w:t>10</w:t>
            </w:r>
          </w:p>
        </w:tc>
        <w:tc>
          <w:tcPr>
            <w:tcW w:w="1146" w:type="dxa"/>
          </w:tcPr>
          <w:p w:rsidR="00D7770C" w:rsidRPr="00461D6B" w:rsidRDefault="00D7770C" w:rsidP="000F6740">
            <w:pPr>
              <w:jc w:val="center"/>
              <w:rPr>
                <w:rFonts w:ascii="Times New Roman" w:hAnsi="Times New Roman" w:cs="Times New Roman"/>
                <w:sz w:val="24"/>
                <w:szCs w:val="24"/>
                <w:lang w:val="uk-UA"/>
              </w:rPr>
            </w:pPr>
            <w:r w:rsidRPr="00461D6B">
              <w:rPr>
                <w:rStyle w:val="29pt"/>
                <w:rFonts w:eastAsiaTheme="minorHAnsi"/>
                <w:sz w:val="24"/>
                <w:szCs w:val="24"/>
              </w:rPr>
              <w:t>49/48</w:t>
            </w:r>
          </w:p>
        </w:tc>
      </w:tr>
    </w:tbl>
    <w:p w:rsidR="00922563" w:rsidRPr="00461D6B" w:rsidRDefault="00922563" w:rsidP="00D7770C">
      <w:pPr>
        <w:spacing w:after="0" w:line="360" w:lineRule="auto"/>
        <w:ind w:firstLine="680"/>
        <w:jc w:val="both"/>
        <w:rPr>
          <w:rStyle w:val="jlqj4b"/>
          <w:rFonts w:ascii="Times New Roman" w:hAnsi="Times New Roman" w:cs="Times New Roman"/>
          <w:color w:val="000000"/>
          <w:sz w:val="24"/>
          <w:szCs w:val="24"/>
          <w:shd w:val="clear" w:color="auto" w:fill="F5F5F5"/>
          <w:lang w:val="uk-UA"/>
        </w:rPr>
      </w:pPr>
    </w:p>
    <w:p w:rsidR="00D7770C" w:rsidRPr="00461D6B" w:rsidRDefault="00922563" w:rsidP="00922563">
      <w:pPr>
        <w:spacing w:after="0" w:line="360" w:lineRule="auto"/>
        <w:ind w:firstLine="680"/>
        <w:jc w:val="both"/>
        <w:rPr>
          <w:rStyle w:val="22"/>
          <w:rFonts w:eastAsiaTheme="minorHAnsi"/>
          <w:sz w:val="28"/>
          <w:szCs w:val="28"/>
        </w:rPr>
      </w:pPr>
      <w:r w:rsidRPr="00461D6B">
        <w:rPr>
          <w:rStyle w:val="jlqj4b"/>
          <w:rFonts w:ascii="Times New Roman" w:hAnsi="Times New Roman" w:cs="Times New Roman"/>
          <w:color w:val="000000"/>
          <w:sz w:val="28"/>
          <w:szCs w:val="28"/>
          <w:shd w:val="clear" w:color="auto" w:fill="F5F5F5"/>
          <w:lang w:val="uk-UA"/>
        </w:rPr>
        <w:t>Слід зазначити, що Львівська область досить добре забезпечена водоймами.</w:t>
      </w:r>
      <w:r w:rsidRPr="00461D6B">
        <w:rPr>
          <w:rStyle w:val="viiyi"/>
          <w:rFonts w:ascii="Times New Roman" w:hAnsi="Times New Roman" w:cs="Times New Roman"/>
          <w:color w:val="000000"/>
          <w:sz w:val="28"/>
          <w:szCs w:val="28"/>
          <w:shd w:val="clear" w:color="auto" w:fill="F5F5F5"/>
          <w:lang w:val="uk-UA"/>
        </w:rPr>
        <w:t xml:space="preserve"> </w:t>
      </w:r>
      <w:r w:rsidRPr="00461D6B">
        <w:rPr>
          <w:rStyle w:val="jlqj4b"/>
          <w:rFonts w:ascii="Times New Roman" w:hAnsi="Times New Roman" w:cs="Times New Roman"/>
          <w:color w:val="000000"/>
          <w:sz w:val="28"/>
          <w:szCs w:val="28"/>
          <w:shd w:val="clear" w:color="auto" w:fill="F5F5F5"/>
          <w:lang w:val="uk-UA"/>
        </w:rPr>
        <w:t>Найвищим рівнем водопостачан</w:t>
      </w:r>
      <w:r w:rsidR="00A1092B" w:rsidRPr="00461D6B">
        <w:rPr>
          <w:rStyle w:val="jlqj4b"/>
          <w:rFonts w:ascii="Times New Roman" w:hAnsi="Times New Roman" w:cs="Times New Roman"/>
          <w:color w:val="000000"/>
          <w:sz w:val="28"/>
          <w:szCs w:val="28"/>
          <w:shd w:val="clear" w:color="auto" w:fill="F5F5F5"/>
          <w:lang w:val="uk-UA"/>
        </w:rPr>
        <w:t>ня характеризуються Карпатсько-Передк</w:t>
      </w:r>
      <w:r w:rsidRPr="00461D6B">
        <w:rPr>
          <w:rStyle w:val="jlqj4b"/>
          <w:rFonts w:ascii="Times New Roman" w:hAnsi="Times New Roman" w:cs="Times New Roman"/>
          <w:color w:val="000000"/>
          <w:sz w:val="28"/>
          <w:szCs w:val="28"/>
          <w:shd w:val="clear" w:color="auto" w:fill="F5F5F5"/>
          <w:lang w:val="uk-UA"/>
        </w:rPr>
        <w:t>арпатський район, Яворів (Українське Розточчя) та південна частина Бродського району.</w:t>
      </w:r>
      <w:r w:rsidRPr="00461D6B">
        <w:rPr>
          <w:rStyle w:val="viiyi"/>
          <w:rFonts w:ascii="Times New Roman" w:hAnsi="Times New Roman" w:cs="Times New Roman"/>
          <w:color w:val="000000"/>
          <w:sz w:val="28"/>
          <w:szCs w:val="28"/>
          <w:shd w:val="clear" w:color="auto" w:fill="F5F5F5"/>
          <w:lang w:val="uk-UA"/>
        </w:rPr>
        <w:t xml:space="preserve"> </w:t>
      </w:r>
      <w:r w:rsidRPr="00461D6B">
        <w:rPr>
          <w:rStyle w:val="jlqj4b"/>
          <w:rFonts w:ascii="Times New Roman" w:hAnsi="Times New Roman" w:cs="Times New Roman"/>
          <w:color w:val="000000"/>
          <w:sz w:val="28"/>
          <w:szCs w:val="28"/>
          <w:shd w:val="clear" w:color="auto" w:fill="F5F5F5"/>
          <w:lang w:val="uk-UA"/>
        </w:rPr>
        <w:t>На карті видно (рис. 2.15), що на цей показник впливають два основні фактори: водні ресурси та кількість наявного населення.</w:t>
      </w:r>
      <w:r w:rsidRPr="00461D6B">
        <w:rPr>
          <w:rStyle w:val="viiyi"/>
          <w:rFonts w:ascii="Times New Roman" w:hAnsi="Times New Roman" w:cs="Times New Roman"/>
          <w:color w:val="000000"/>
          <w:sz w:val="28"/>
          <w:szCs w:val="28"/>
          <w:shd w:val="clear" w:color="auto" w:fill="F5F5F5"/>
          <w:lang w:val="uk-UA"/>
        </w:rPr>
        <w:t xml:space="preserve"> </w:t>
      </w:r>
      <w:r w:rsidRPr="00461D6B">
        <w:rPr>
          <w:rStyle w:val="jlqj4b"/>
          <w:rFonts w:ascii="Times New Roman" w:hAnsi="Times New Roman" w:cs="Times New Roman"/>
          <w:color w:val="000000"/>
          <w:sz w:val="28"/>
          <w:szCs w:val="28"/>
          <w:shd w:val="clear" w:color="auto" w:fill="F5F5F5"/>
          <w:lang w:val="uk-UA"/>
        </w:rPr>
        <w:t xml:space="preserve">В області налічується 21 </w:t>
      </w:r>
      <w:r w:rsidR="00A1092B" w:rsidRPr="00461D6B">
        <w:rPr>
          <w:rStyle w:val="jlqj4b"/>
          <w:rFonts w:ascii="Times New Roman" w:hAnsi="Times New Roman" w:cs="Times New Roman"/>
          <w:color w:val="000000"/>
          <w:sz w:val="28"/>
          <w:szCs w:val="28"/>
          <w:shd w:val="clear" w:color="auto" w:fill="F5F5F5"/>
          <w:lang w:val="uk-UA"/>
        </w:rPr>
        <w:t>водосховище і близько 2110 ставків і водойм</w:t>
      </w:r>
      <w:r w:rsidRPr="00461D6B">
        <w:rPr>
          <w:rStyle w:val="jlqj4b"/>
          <w:rFonts w:ascii="Times New Roman" w:hAnsi="Times New Roman" w:cs="Times New Roman"/>
          <w:color w:val="000000"/>
          <w:sz w:val="28"/>
          <w:szCs w:val="28"/>
          <w:shd w:val="clear" w:color="auto" w:fill="F5F5F5"/>
          <w:lang w:val="uk-UA"/>
        </w:rPr>
        <w:t xml:space="preserve"> [45].</w:t>
      </w:r>
    </w:p>
    <w:p w:rsidR="00D7770C" w:rsidRPr="00461D6B" w:rsidRDefault="00D7770C" w:rsidP="00D7770C">
      <w:pPr>
        <w:spacing w:after="0" w:line="360" w:lineRule="auto"/>
        <w:ind w:firstLine="680"/>
        <w:jc w:val="center"/>
        <w:rPr>
          <w:rStyle w:val="22"/>
          <w:rFonts w:eastAsiaTheme="minorHAnsi"/>
          <w:sz w:val="28"/>
          <w:szCs w:val="28"/>
        </w:rPr>
      </w:pPr>
      <w:r w:rsidRPr="00461D6B">
        <w:rPr>
          <w:rFonts w:ascii="Times New Roman" w:hAnsi="Times New Roman" w:cs="Times New Roman"/>
          <w:noProof/>
          <w:sz w:val="28"/>
          <w:szCs w:val="28"/>
          <w:lang w:eastAsia="ru-RU"/>
        </w:rPr>
        <w:lastRenderedPageBreak/>
        <w:drawing>
          <wp:inline distT="0" distB="0" distL="0" distR="0" wp14:anchorId="5804A1A2" wp14:editId="44B9B5F8">
            <wp:extent cx="4406103" cy="3287211"/>
            <wp:effectExtent l="0" t="0" r="0" b="8890"/>
            <wp:docPr id="16" name="Рисунок 16" descr="Води Львівської області. Басейн річки Дністе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Води Львівської області. Басейн річки Дністер"/>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4406103" cy="3287211"/>
                    </a:xfrm>
                    <a:prstGeom prst="rect">
                      <a:avLst/>
                    </a:prstGeom>
                    <a:noFill/>
                    <a:ln>
                      <a:noFill/>
                    </a:ln>
                  </pic:spPr>
                </pic:pic>
              </a:graphicData>
            </a:graphic>
          </wp:inline>
        </w:drawing>
      </w:r>
    </w:p>
    <w:p w:rsidR="00D7770C" w:rsidRPr="00461D6B" w:rsidRDefault="00D7770C" w:rsidP="00D7770C">
      <w:pPr>
        <w:spacing w:after="0" w:line="360" w:lineRule="auto"/>
        <w:ind w:firstLine="680"/>
        <w:jc w:val="center"/>
        <w:rPr>
          <w:rStyle w:val="22"/>
          <w:rFonts w:eastAsiaTheme="minorHAnsi"/>
          <w:i/>
          <w:sz w:val="28"/>
          <w:szCs w:val="28"/>
        </w:rPr>
      </w:pPr>
      <w:r w:rsidRPr="00461D6B">
        <w:rPr>
          <w:rStyle w:val="22"/>
          <w:rFonts w:eastAsiaTheme="minorHAnsi"/>
          <w:i/>
          <w:sz w:val="28"/>
          <w:szCs w:val="28"/>
        </w:rPr>
        <w:t>Рис.2.15. Водозабезпеченість районів Львівської області [20]</w:t>
      </w:r>
    </w:p>
    <w:p w:rsidR="00D7770C" w:rsidRPr="00461D6B" w:rsidRDefault="00D7770C" w:rsidP="00D7770C">
      <w:pPr>
        <w:spacing w:after="0" w:line="360" w:lineRule="auto"/>
        <w:ind w:firstLine="680"/>
        <w:jc w:val="center"/>
        <w:rPr>
          <w:rStyle w:val="22"/>
          <w:rFonts w:eastAsiaTheme="minorHAnsi"/>
          <w:i/>
          <w:sz w:val="28"/>
          <w:szCs w:val="28"/>
        </w:rPr>
      </w:pPr>
    </w:p>
    <w:p w:rsidR="00A1092B" w:rsidRPr="00461D6B" w:rsidRDefault="00922563" w:rsidP="00D7770C">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Область посідає четверте місце в Україні за кількістю рибних ставків.</w:t>
      </w:r>
      <w:r w:rsidRPr="00461D6B">
        <w:rPr>
          <w:rStyle w:val="viiyi"/>
          <w:rFonts w:ascii="Times New Roman" w:hAnsi="Times New Roman" w:cs="Times New Roman"/>
          <w:color w:val="000000"/>
          <w:sz w:val="28"/>
          <w:szCs w:val="28"/>
          <w:shd w:val="clear" w:color="auto" w:fill="F5F5F5"/>
          <w:lang w:val="uk-UA"/>
        </w:rPr>
        <w:t xml:space="preserve"> </w:t>
      </w:r>
      <w:r w:rsidRPr="00461D6B">
        <w:rPr>
          <w:rStyle w:val="jlqj4b"/>
          <w:rFonts w:ascii="Times New Roman" w:hAnsi="Times New Roman" w:cs="Times New Roman"/>
          <w:color w:val="000000"/>
          <w:sz w:val="28"/>
          <w:szCs w:val="28"/>
          <w:shd w:val="clear" w:color="auto" w:fill="F5F5F5"/>
          <w:lang w:val="uk-UA"/>
        </w:rPr>
        <w:t>До основних водних об’єктів Львівської області належать річки Дністе</w:t>
      </w:r>
      <w:r w:rsidR="00A1092B" w:rsidRPr="00461D6B">
        <w:rPr>
          <w:rStyle w:val="jlqj4b"/>
          <w:rFonts w:ascii="Times New Roman" w:hAnsi="Times New Roman" w:cs="Times New Roman"/>
          <w:color w:val="000000"/>
          <w:sz w:val="28"/>
          <w:szCs w:val="28"/>
          <w:shd w:val="clear" w:color="auto" w:fill="F5F5F5"/>
          <w:lang w:val="uk-UA"/>
        </w:rPr>
        <w:t>р, Західний Буг, Стрий, Бистриця</w:t>
      </w:r>
      <w:r w:rsidRPr="00461D6B">
        <w:rPr>
          <w:rStyle w:val="jlqj4b"/>
          <w:rFonts w:ascii="Times New Roman" w:hAnsi="Times New Roman" w:cs="Times New Roman"/>
          <w:color w:val="000000"/>
          <w:sz w:val="28"/>
          <w:szCs w:val="28"/>
          <w:shd w:val="clear" w:color="auto" w:fill="F5F5F5"/>
          <w:lang w:val="uk-UA"/>
        </w:rPr>
        <w:t>, Стир, Вишня, Рата та Солокія.</w:t>
      </w:r>
      <w:r w:rsidRPr="00461D6B">
        <w:rPr>
          <w:rStyle w:val="viiyi"/>
          <w:rFonts w:ascii="Times New Roman" w:hAnsi="Times New Roman" w:cs="Times New Roman"/>
          <w:color w:val="000000"/>
          <w:sz w:val="28"/>
          <w:szCs w:val="28"/>
          <w:shd w:val="clear" w:color="auto" w:fill="F5F5F5"/>
          <w:lang w:val="uk-UA"/>
        </w:rPr>
        <w:t xml:space="preserve"> </w:t>
      </w:r>
      <w:r w:rsidRPr="00461D6B">
        <w:rPr>
          <w:rStyle w:val="jlqj4b"/>
          <w:rFonts w:ascii="Times New Roman" w:hAnsi="Times New Roman" w:cs="Times New Roman"/>
          <w:color w:val="000000"/>
          <w:sz w:val="28"/>
          <w:szCs w:val="28"/>
          <w:shd w:val="clear" w:color="auto" w:fill="F5F5F5"/>
          <w:lang w:val="uk-UA"/>
        </w:rPr>
        <w:t>Всього в регіоні налічується 8950 річок Чорного та Балтійського морів.</w:t>
      </w:r>
      <w:r w:rsidRPr="00461D6B">
        <w:rPr>
          <w:rStyle w:val="viiyi"/>
          <w:rFonts w:ascii="Times New Roman" w:hAnsi="Times New Roman" w:cs="Times New Roman"/>
          <w:color w:val="000000"/>
          <w:sz w:val="28"/>
          <w:szCs w:val="28"/>
          <w:shd w:val="clear" w:color="auto" w:fill="F5F5F5"/>
          <w:lang w:val="uk-UA"/>
        </w:rPr>
        <w:t xml:space="preserve"> </w:t>
      </w:r>
      <w:r w:rsidRPr="00461D6B">
        <w:rPr>
          <w:rStyle w:val="jlqj4b"/>
          <w:rFonts w:ascii="Times New Roman" w:hAnsi="Times New Roman" w:cs="Times New Roman"/>
          <w:color w:val="000000"/>
          <w:sz w:val="28"/>
          <w:szCs w:val="28"/>
          <w:shd w:val="clear" w:color="auto" w:fill="F5F5F5"/>
          <w:lang w:val="uk-UA"/>
        </w:rPr>
        <w:t>[46].</w:t>
      </w:r>
    </w:p>
    <w:p w:rsidR="00D7770C" w:rsidRPr="00461D6B" w:rsidRDefault="00922563" w:rsidP="00D7770C">
      <w:pPr>
        <w:spacing w:after="0" w:line="360" w:lineRule="auto"/>
        <w:ind w:firstLine="680"/>
        <w:jc w:val="both"/>
        <w:rPr>
          <w:rStyle w:val="22"/>
          <w:rFonts w:eastAsiaTheme="minorHAnsi"/>
          <w:sz w:val="28"/>
          <w:szCs w:val="28"/>
        </w:rPr>
      </w:pPr>
      <w:r w:rsidRPr="00461D6B">
        <w:rPr>
          <w:rStyle w:val="jlqj4b"/>
          <w:rFonts w:ascii="Times New Roman" w:hAnsi="Times New Roman" w:cs="Times New Roman"/>
          <w:color w:val="000000"/>
          <w:sz w:val="28"/>
          <w:szCs w:val="28"/>
          <w:shd w:val="clear" w:color="auto" w:fill="F5F5F5"/>
          <w:lang w:val="uk-UA"/>
        </w:rPr>
        <w:t xml:space="preserve"> Водночас аналіз якості водних ресурсів показує, що більшість поверхневих вод складається із забруднених міських стічних вод та продуктів ерозії сільськогосподарських угідь, інгредієнтів мінеральних добрив та засобів захисту рослин від шкідників і хвороб [1, с.</w:t>
      </w:r>
      <w:r w:rsidRPr="00461D6B">
        <w:rPr>
          <w:rStyle w:val="viiyi"/>
          <w:rFonts w:ascii="Times New Roman" w:hAnsi="Times New Roman" w:cs="Times New Roman"/>
          <w:color w:val="000000"/>
          <w:sz w:val="28"/>
          <w:szCs w:val="28"/>
          <w:shd w:val="clear" w:color="auto" w:fill="F5F5F5"/>
          <w:lang w:val="uk-UA"/>
        </w:rPr>
        <w:t xml:space="preserve"> </w:t>
      </w:r>
      <w:r w:rsidRPr="00461D6B">
        <w:rPr>
          <w:rStyle w:val="jlqj4b"/>
          <w:rFonts w:ascii="Times New Roman" w:hAnsi="Times New Roman" w:cs="Times New Roman"/>
          <w:color w:val="000000"/>
          <w:sz w:val="28"/>
          <w:szCs w:val="28"/>
          <w:shd w:val="clear" w:color="auto" w:fill="F5F5F5"/>
          <w:lang w:val="uk-UA"/>
        </w:rPr>
        <w:t>4].</w:t>
      </w:r>
    </w:p>
    <w:p w:rsidR="00D7770C" w:rsidRPr="00461D6B" w:rsidRDefault="00D7770C" w:rsidP="00922563">
      <w:pPr>
        <w:spacing w:after="0" w:line="360" w:lineRule="auto"/>
        <w:jc w:val="both"/>
        <w:rPr>
          <w:rStyle w:val="22"/>
          <w:rFonts w:eastAsiaTheme="minorHAnsi"/>
          <w:sz w:val="28"/>
          <w:szCs w:val="28"/>
        </w:rPr>
      </w:pPr>
    </w:p>
    <w:p w:rsidR="00D7770C" w:rsidRPr="00461D6B" w:rsidRDefault="00D7770C" w:rsidP="00D7770C">
      <w:pPr>
        <w:spacing w:after="0" w:line="360" w:lineRule="auto"/>
        <w:ind w:firstLine="680"/>
        <w:jc w:val="right"/>
        <w:rPr>
          <w:rFonts w:ascii="Times New Roman" w:hAnsi="Times New Roman" w:cs="Times New Roman"/>
          <w:i/>
          <w:sz w:val="28"/>
          <w:szCs w:val="28"/>
          <w:lang w:val="uk-UA"/>
        </w:rPr>
      </w:pPr>
      <w:r w:rsidRPr="00461D6B">
        <w:rPr>
          <w:rFonts w:ascii="Times New Roman" w:hAnsi="Times New Roman" w:cs="Times New Roman"/>
          <w:i/>
          <w:sz w:val="28"/>
          <w:szCs w:val="28"/>
          <w:lang w:val="uk-UA"/>
        </w:rPr>
        <w:t xml:space="preserve">Таблиця.2.4. </w:t>
      </w:r>
    </w:p>
    <w:p w:rsidR="00D7770C" w:rsidRPr="00461D6B" w:rsidRDefault="00D7770C" w:rsidP="00D7770C">
      <w:pPr>
        <w:spacing w:after="0" w:line="360" w:lineRule="auto"/>
        <w:ind w:firstLine="680"/>
        <w:jc w:val="center"/>
        <w:rPr>
          <w:rFonts w:ascii="Times New Roman" w:hAnsi="Times New Roman" w:cs="Times New Roman"/>
          <w:b/>
          <w:sz w:val="28"/>
          <w:szCs w:val="28"/>
        </w:rPr>
      </w:pPr>
      <w:r w:rsidRPr="00461D6B">
        <w:rPr>
          <w:rFonts w:ascii="Times New Roman" w:hAnsi="Times New Roman" w:cs="Times New Roman"/>
          <w:b/>
          <w:sz w:val="28"/>
          <w:szCs w:val="28"/>
          <w:lang w:val="uk-UA"/>
        </w:rPr>
        <w:t>Характеристика ставків Львівської області</w:t>
      </w:r>
      <w:r w:rsidRPr="00461D6B">
        <w:rPr>
          <w:rFonts w:ascii="Times New Roman" w:hAnsi="Times New Roman" w:cs="Times New Roman"/>
          <w:b/>
          <w:sz w:val="28"/>
          <w:szCs w:val="28"/>
        </w:rPr>
        <w:t xml:space="preserve"> [22]</w:t>
      </w:r>
    </w:p>
    <w:tbl>
      <w:tblPr>
        <w:tblStyle w:val="a6"/>
        <w:tblW w:w="0" w:type="auto"/>
        <w:tblLayout w:type="fixed"/>
        <w:tblLook w:val="04A0" w:firstRow="1" w:lastRow="0" w:firstColumn="1" w:lastColumn="0" w:noHBand="0" w:noVBand="1"/>
      </w:tblPr>
      <w:tblGrid>
        <w:gridCol w:w="2257"/>
        <w:gridCol w:w="686"/>
        <w:gridCol w:w="1173"/>
        <w:gridCol w:w="1237"/>
        <w:gridCol w:w="709"/>
        <w:gridCol w:w="992"/>
        <w:gridCol w:w="800"/>
        <w:gridCol w:w="969"/>
        <w:gridCol w:w="621"/>
      </w:tblGrid>
      <w:tr w:rsidR="00D7770C" w:rsidRPr="00461D6B" w:rsidTr="00E063D1">
        <w:trPr>
          <w:trHeight w:hRule="exact" w:val="525"/>
        </w:trPr>
        <w:tc>
          <w:tcPr>
            <w:tcW w:w="2257" w:type="dxa"/>
            <w:vMerge w:val="restart"/>
          </w:tcPr>
          <w:p w:rsidR="00D7770C" w:rsidRPr="00461D6B" w:rsidRDefault="00D7770C" w:rsidP="000F6740">
            <w:pPr>
              <w:jc w:val="center"/>
              <w:rPr>
                <w:rFonts w:ascii="Times New Roman" w:hAnsi="Times New Roman" w:cs="Times New Roman"/>
                <w:b/>
                <w:sz w:val="24"/>
                <w:szCs w:val="24"/>
              </w:rPr>
            </w:pPr>
            <w:r w:rsidRPr="00461D6B">
              <w:rPr>
                <w:rStyle w:val="29pt"/>
                <w:rFonts w:eastAsiaTheme="minorHAnsi"/>
                <w:b/>
                <w:sz w:val="24"/>
                <w:szCs w:val="24"/>
              </w:rPr>
              <w:t>Назва</w:t>
            </w:r>
          </w:p>
          <w:p w:rsidR="00D7770C" w:rsidRPr="00461D6B" w:rsidRDefault="00D7770C" w:rsidP="000F6740">
            <w:pPr>
              <w:jc w:val="center"/>
              <w:rPr>
                <w:rFonts w:ascii="Times New Roman" w:hAnsi="Times New Roman" w:cs="Times New Roman"/>
                <w:b/>
                <w:sz w:val="24"/>
                <w:szCs w:val="24"/>
              </w:rPr>
            </w:pPr>
            <w:r w:rsidRPr="00461D6B">
              <w:rPr>
                <w:rStyle w:val="29pt"/>
                <w:rFonts w:eastAsiaTheme="minorHAnsi"/>
                <w:b/>
                <w:sz w:val="24"/>
                <w:szCs w:val="24"/>
              </w:rPr>
              <w:t>адміністратив</w:t>
            </w:r>
            <w:r w:rsidRPr="00461D6B">
              <w:rPr>
                <w:rStyle w:val="29pt"/>
                <w:rFonts w:eastAsiaTheme="minorHAnsi"/>
                <w:b/>
                <w:sz w:val="24"/>
                <w:szCs w:val="24"/>
              </w:rPr>
              <w:softHyphen/>
              <w:t>них районів</w:t>
            </w:r>
          </w:p>
        </w:tc>
        <w:tc>
          <w:tcPr>
            <w:tcW w:w="686" w:type="dxa"/>
            <w:vMerge w:val="restart"/>
          </w:tcPr>
          <w:p w:rsidR="00D7770C" w:rsidRPr="00461D6B" w:rsidRDefault="00D7770C" w:rsidP="000F6740">
            <w:pPr>
              <w:rPr>
                <w:rFonts w:ascii="Times New Roman" w:hAnsi="Times New Roman" w:cs="Times New Roman"/>
                <w:b/>
                <w:sz w:val="24"/>
                <w:szCs w:val="24"/>
              </w:rPr>
            </w:pPr>
            <w:r w:rsidRPr="00461D6B">
              <w:rPr>
                <w:rStyle w:val="29pt"/>
                <w:rFonts w:eastAsiaTheme="minorHAnsi"/>
                <w:b/>
                <w:sz w:val="24"/>
                <w:szCs w:val="24"/>
              </w:rPr>
              <w:t>К-сть</w:t>
            </w:r>
          </w:p>
          <w:p w:rsidR="00D7770C" w:rsidRPr="00461D6B" w:rsidRDefault="00A05803" w:rsidP="000F6740">
            <w:pPr>
              <w:rPr>
                <w:rFonts w:ascii="Times New Roman" w:hAnsi="Times New Roman" w:cs="Times New Roman"/>
                <w:b/>
                <w:sz w:val="24"/>
                <w:szCs w:val="24"/>
              </w:rPr>
            </w:pPr>
            <w:r w:rsidRPr="00461D6B">
              <w:rPr>
                <w:rStyle w:val="29pt"/>
                <w:rFonts w:eastAsiaTheme="minorHAnsi"/>
                <w:b/>
                <w:sz w:val="24"/>
                <w:szCs w:val="24"/>
              </w:rPr>
              <w:t>став</w:t>
            </w:r>
            <w:r w:rsidR="00D7770C" w:rsidRPr="00461D6B">
              <w:rPr>
                <w:rStyle w:val="29pt"/>
                <w:rFonts w:eastAsiaTheme="minorHAnsi"/>
                <w:b/>
                <w:sz w:val="24"/>
                <w:szCs w:val="24"/>
              </w:rPr>
              <w:t>ків</w:t>
            </w:r>
          </w:p>
        </w:tc>
        <w:tc>
          <w:tcPr>
            <w:tcW w:w="1173" w:type="dxa"/>
            <w:vMerge w:val="restart"/>
          </w:tcPr>
          <w:p w:rsidR="00D7770C" w:rsidRPr="00461D6B" w:rsidRDefault="00D7770C" w:rsidP="000F6740">
            <w:pPr>
              <w:rPr>
                <w:rFonts w:ascii="Times New Roman" w:hAnsi="Times New Roman" w:cs="Times New Roman"/>
                <w:b/>
                <w:sz w:val="24"/>
                <w:szCs w:val="24"/>
              </w:rPr>
            </w:pPr>
            <w:r w:rsidRPr="00461D6B">
              <w:rPr>
                <w:rStyle w:val="29pt"/>
                <w:rFonts w:eastAsiaTheme="minorHAnsi"/>
                <w:b/>
                <w:sz w:val="24"/>
                <w:szCs w:val="24"/>
              </w:rPr>
              <w:t>Площа</w:t>
            </w:r>
            <w:r w:rsidRPr="00461D6B">
              <w:rPr>
                <w:rFonts w:ascii="Times New Roman" w:hAnsi="Times New Roman" w:cs="Times New Roman"/>
                <w:b/>
                <w:sz w:val="24"/>
                <w:szCs w:val="24"/>
                <w:lang w:val="uk-UA"/>
              </w:rPr>
              <w:t xml:space="preserve"> </w:t>
            </w:r>
            <w:r w:rsidRPr="00461D6B">
              <w:rPr>
                <w:rStyle w:val="29pt"/>
                <w:rFonts w:eastAsiaTheme="minorHAnsi"/>
                <w:b/>
                <w:sz w:val="24"/>
                <w:szCs w:val="24"/>
              </w:rPr>
              <w:t>водного</w:t>
            </w:r>
            <w:r w:rsidRPr="00461D6B">
              <w:rPr>
                <w:rFonts w:ascii="Times New Roman" w:hAnsi="Times New Roman" w:cs="Times New Roman"/>
                <w:b/>
                <w:sz w:val="24"/>
                <w:szCs w:val="24"/>
                <w:lang w:val="uk-UA"/>
              </w:rPr>
              <w:t xml:space="preserve"> </w:t>
            </w:r>
            <w:r w:rsidRPr="00461D6B">
              <w:rPr>
                <w:rStyle w:val="29pt"/>
                <w:rFonts w:eastAsiaTheme="minorHAnsi"/>
                <w:b/>
                <w:sz w:val="24"/>
                <w:szCs w:val="24"/>
              </w:rPr>
              <w:t>дзеркала,</w:t>
            </w:r>
            <w:r w:rsidRPr="00461D6B">
              <w:rPr>
                <w:rFonts w:ascii="Times New Roman" w:hAnsi="Times New Roman" w:cs="Times New Roman"/>
                <w:b/>
                <w:sz w:val="24"/>
                <w:szCs w:val="24"/>
                <w:lang w:val="uk-UA"/>
              </w:rPr>
              <w:t xml:space="preserve"> </w:t>
            </w:r>
            <w:r w:rsidRPr="00461D6B">
              <w:rPr>
                <w:rStyle w:val="29pt"/>
                <w:rFonts w:eastAsiaTheme="minorHAnsi"/>
                <w:b/>
                <w:sz w:val="24"/>
                <w:szCs w:val="24"/>
              </w:rPr>
              <w:t>га</w:t>
            </w:r>
          </w:p>
        </w:tc>
        <w:tc>
          <w:tcPr>
            <w:tcW w:w="1237" w:type="dxa"/>
            <w:vMerge w:val="restart"/>
          </w:tcPr>
          <w:p w:rsidR="00D7770C" w:rsidRPr="00461D6B" w:rsidRDefault="00D7770C" w:rsidP="000F6740">
            <w:pPr>
              <w:rPr>
                <w:rFonts w:ascii="Times New Roman" w:hAnsi="Times New Roman" w:cs="Times New Roman"/>
                <w:b/>
                <w:sz w:val="24"/>
                <w:szCs w:val="24"/>
              </w:rPr>
            </w:pPr>
            <w:r w:rsidRPr="00461D6B">
              <w:rPr>
                <w:rStyle w:val="29pt"/>
                <w:rFonts w:eastAsiaTheme="minorHAnsi"/>
                <w:b/>
                <w:sz w:val="24"/>
                <w:szCs w:val="24"/>
              </w:rPr>
              <w:t>Об’єм, млн. м</w:t>
            </w:r>
            <w:r w:rsidRPr="00461D6B">
              <w:rPr>
                <w:rStyle w:val="29pt"/>
                <w:rFonts w:eastAsiaTheme="minorHAnsi"/>
                <w:b/>
                <w:sz w:val="24"/>
                <w:szCs w:val="24"/>
                <w:vertAlign w:val="superscript"/>
              </w:rPr>
              <w:t>3</w:t>
            </w:r>
          </w:p>
        </w:tc>
        <w:tc>
          <w:tcPr>
            <w:tcW w:w="4091" w:type="dxa"/>
            <w:gridSpan w:val="5"/>
          </w:tcPr>
          <w:p w:rsidR="00D7770C" w:rsidRPr="00461D6B" w:rsidRDefault="00D7770C" w:rsidP="000F6740">
            <w:pPr>
              <w:jc w:val="center"/>
              <w:rPr>
                <w:rFonts w:ascii="Times New Roman" w:hAnsi="Times New Roman" w:cs="Times New Roman"/>
                <w:b/>
                <w:sz w:val="24"/>
                <w:szCs w:val="24"/>
              </w:rPr>
            </w:pPr>
            <w:r w:rsidRPr="00461D6B">
              <w:rPr>
                <w:rStyle w:val="29pt"/>
                <w:rFonts w:eastAsiaTheme="minorHAnsi"/>
                <w:b/>
                <w:sz w:val="24"/>
                <w:szCs w:val="24"/>
              </w:rPr>
              <w:t>Цільове призначення</w:t>
            </w:r>
          </w:p>
        </w:tc>
      </w:tr>
      <w:tr w:rsidR="00D7770C" w:rsidRPr="00461D6B" w:rsidTr="00E063D1">
        <w:trPr>
          <w:trHeight w:hRule="exact" w:val="1242"/>
        </w:trPr>
        <w:tc>
          <w:tcPr>
            <w:tcW w:w="2257" w:type="dxa"/>
            <w:vMerge/>
          </w:tcPr>
          <w:p w:rsidR="00D7770C" w:rsidRPr="00461D6B" w:rsidRDefault="00D7770C" w:rsidP="000F6740">
            <w:pPr>
              <w:rPr>
                <w:rFonts w:ascii="Times New Roman" w:hAnsi="Times New Roman" w:cs="Times New Roman"/>
                <w:b/>
                <w:sz w:val="24"/>
                <w:szCs w:val="24"/>
              </w:rPr>
            </w:pPr>
          </w:p>
        </w:tc>
        <w:tc>
          <w:tcPr>
            <w:tcW w:w="686" w:type="dxa"/>
            <w:vMerge/>
          </w:tcPr>
          <w:p w:rsidR="00D7770C" w:rsidRPr="00461D6B" w:rsidRDefault="00D7770C" w:rsidP="000F6740">
            <w:pPr>
              <w:rPr>
                <w:rFonts w:ascii="Times New Roman" w:hAnsi="Times New Roman" w:cs="Times New Roman"/>
                <w:b/>
                <w:sz w:val="24"/>
                <w:szCs w:val="24"/>
              </w:rPr>
            </w:pPr>
          </w:p>
        </w:tc>
        <w:tc>
          <w:tcPr>
            <w:tcW w:w="1173" w:type="dxa"/>
            <w:vMerge/>
          </w:tcPr>
          <w:p w:rsidR="00D7770C" w:rsidRPr="00461D6B" w:rsidRDefault="00D7770C" w:rsidP="000F6740">
            <w:pPr>
              <w:rPr>
                <w:rFonts w:ascii="Times New Roman" w:hAnsi="Times New Roman" w:cs="Times New Roman"/>
                <w:b/>
                <w:sz w:val="24"/>
                <w:szCs w:val="24"/>
              </w:rPr>
            </w:pPr>
          </w:p>
        </w:tc>
        <w:tc>
          <w:tcPr>
            <w:tcW w:w="1237" w:type="dxa"/>
            <w:vMerge/>
          </w:tcPr>
          <w:p w:rsidR="00D7770C" w:rsidRPr="00461D6B" w:rsidRDefault="00D7770C" w:rsidP="000F6740">
            <w:pPr>
              <w:rPr>
                <w:rFonts w:ascii="Times New Roman" w:hAnsi="Times New Roman" w:cs="Times New Roman"/>
                <w:b/>
                <w:sz w:val="24"/>
                <w:szCs w:val="24"/>
              </w:rPr>
            </w:pPr>
          </w:p>
        </w:tc>
        <w:tc>
          <w:tcPr>
            <w:tcW w:w="709" w:type="dxa"/>
          </w:tcPr>
          <w:p w:rsidR="00D7770C" w:rsidRPr="00461D6B" w:rsidRDefault="00D7770C" w:rsidP="000F6740">
            <w:pPr>
              <w:rPr>
                <w:rFonts w:ascii="Times New Roman" w:hAnsi="Times New Roman" w:cs="Times New Roman"/>
                <w:b/>
                <w:sz w:val="24"/>
                <w:szCs w:val="24"/>
              </w:rPr>
            </w:pPr>
            <w:r w:rsidRPr="00461D6B">
              <w:rPr>
                <w:rStyle w:val="29pt"/>
                <w:rFonts w:eastAsiaTheme="minorHAnsi"/>
                <w:b/>
                <w:sz w:val="24"/>
                <w:szCs w:val="24"/>
              </w:rPr>
              <w:t>комплексне</w:t>
            </w:r>
          </w:p>
        </w:tc>
        <w:tc>
          <w:tcPr>
            <w:tcW w:w="992" w:type="dxa"/>
          </w:tcPr>
          <w:p w:rsidR="00E063D1" w:rsidRPr="00461D6B" w:rsidRDefault="00D7770C" w:rsidP="000F6740">
            <w:pPr>
              <w:rPr>
                <w:rFonts w:ascii="Times New Roman" w:hAnsi="Times New Roman" w:cs="Times New Roman"/>
                <w:b/>
                <w:sz w:val="24"/>
                <w:szCs w:val="24"/>
                <w:lang w:val="uk-UA"/>
              </w:rPr>
            </w:pPr>
            <w:r w:rsidRPr="00461D6B">
              <w:rPr>
                <w:rStyle w:val="29pt"/>
                <w:rFonts w:eastAsiaTheme="minorHAnsi"/>
                <w:b/>
                <w:sz w:val="24"/>
                <w:szCs w:val="24"/>
              </w:rPr>
              <w:t>зро</w:t>
            </w:r>
            <w:r w:rsidRPr="00461D6B">
              <w:rPr>
                <w:rStyle w:val="29pt"/>
                <w:rFonts w:eastAsiaTheme="minorHAnsi"/>
                <w:b/>
                <w:sz w:val="24"/>
                <w:szCs w:val="24"/>
              </w:rPr>
              <w:softHyphen/>
              <w:t>шення.</w:t>
            </w:r>
          </w:p>
          <w:p w:rsidR="00D7770C" w:rsidRPr="00461D6B" w:rsidRDefault="00D7770C" w:rsidP="000F6740">
            <w:pPr>
              <w:rPr>
                <w:rFonts w:ascii="Times New Roman" w:hAnsi="Times New Roman" w:cs="Times New Roman"/>
                <w:b/>
                <w:sz w:val="24"/>
                <w:szCs w:val="24"/>
              </w:rPr>
            </w:pPr>
            <w:r w:rsidRPr="00461D6B">
              <w:rPr>
                <w:rStyle w:val="29pt"/>
                <w:rFonts w:eastAsiaTheme="minorHAnsi"/>
                <w:b/>
                <w:sz w:val="24"/>
                <w:szCs w:val="24"/>
              </w:rPr>
              <w:t>звол.</w:t>
            </w:r>
          </w:p>
        </w:tc>
        <w:tc>
          <w:tcPr>
            <w:tcW w:w="800" w:type="dxa"/>
          </w:tcPr>
          <w:p w:rsidR="00D7770C" w:rsidRPr="00461D6B" w:rsidRDefault="00D7770C" w:rsidP="000F6740">
            <w:pPr>
              <w:rPr>
                <w:rFonts w:ascii="Times New Roman" w:hAnsi="Times New Roman" w:cs="Times New Roman"/>
                <w:b/>
                <w:sz w:val="24"/>
                <w:szCs w:val="24"/>
              </w:rPr>
            </w:pPr>
            <w:r w:rsidRPr="00461D6B">
              <w:rPr>
                <w:rStyle w:val="29pt"/>
                <w:rFonts w:eastAsiaTheme="minorHAnsi"/>
                <w:b/>
                <w:sz w:val="24"/>
                <w:szCs w:val="24"/>
              </w:rPr>
              <w:t>водопостачання</w:t>
            </w:r>
          </w:p>
        </w:tc>
        <w:tc>
          <w:tcPr>
            <w:tcW w:w="969" w:type="dxa"/>
          </w:tcPr>
          <w:p w:rsidR="00D7770C" w:rsidRPr="00461D6B" w:rsidRDefault="00D7770C" w:rsidP="000F6740">
            <w:pPr>
              <w:rPr>
                <w:rFonts w:ascii="Times New Roman" w:hAnsi="Times New Roman" w:cs="Times New Roman"/>
                <w:b/>
                <w:sz w:val="24"/>
                <w:szCs w:val="24"/>
              </w:rPr>
            </w:pPr>
            <w:r w:rsidRPr="00461D6B">
              <w:rPr>
                <w:rStyle w:val="29pt"/>
                <w:rFonts w:eastAsiaTheme="minorHAnsi"/>
                <w:b/>
                <w:sz w:val="24"/>
                <w:szCs w:val="24"/>
              </w:rPr>
              <w:t>риборозведення</w:t>
            </w:r>
          </w:p>
        </w:tc>
        <w:tc>
          <w:tcPr>
            <w:tcW w:w="621" w:type="dxa"/>
          </w:tcPr>
          <w:p w:rsidR="00D7770C" w:rsidRPr="00461D6B" w:rsidRDefault="00D7770C" w:rsidP="000F6740">
            <w:pPr>
              <w:rPr>
                <w:rFonts w:ascii="Times New Roman" w:hAnsi="Times New Roman" w:cs="Times New Roman"/>
                <w:b/>
                <w:sz w:val="24"/>
                <w:szCs w:val="24"/>
              </w:rPr>
            </w:pPr>
            <w:r w:rsidRPr="00461D6B">
              <w:rPr>
                <w:rStyle w:val="29pt"/>
                <w:rFonts w:eastAsiaTheme="minorHAnsi"/>
                <w:b/>
                <w:sz w:val="24"/>
                <w:szCs w:val="24"/>
              </w:rPr>
              <w:t>інші</w:t>
            </w:r>
          </w:p>
        </w:tc>
      </w:tr>
      <w:tr w:rsidR="00D7770C" w:rsidRPr="00461D6B" w:rsidTr="00E063D1">
        <w:trPr>
          <w:trHeight w:hRule="exact" w:val="282"/>
        </w:trPr>
        <w:tc>
          <w:tcPr>
            <w:tcW w:w="2257"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Дрогобицький</w:t>
            </w:r>
          </w:p>
        </w:tc>
        <w:tc>
          <w:tcPr>
            <w:tcW w:w="686"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105</w:t>
            </w:r>
          </w:p>
        </w:tc>
        <w:tc>
          <w:tcPr>
            <w:tcW w:w="1173"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263,9</w:t>
            </w:r>
          </w:p>
        </w:tc>
        <w:tc>
          <w:tcPr>
            <w:tcW w:w="1237"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8909,83</w:t>
            </w:r>
          </w:p>
        </w:tc>
        <w:tc>
          <w:tcPr>
            <w:tcW w:w="709"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6</w:t>
            </w:r>
          </w:p>
        </w:tc>
        <w:tc>
          <w:tcPr>
            <w:tcW w:w="992"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2</w:t>
            </w:r>
          </w:p>
        </w:tc>
        <w:tc>
          <w:tcPr>
            <w:tcW w:w="800" w:type="dxa"/>
          </w:tcPr>
          <w:p w:rsidR="00D7770C" w:rsidRPr="00461D6B" w:rsidRDefault="00D7770C" w:rsidP="000F6740">
            <w:pPr>
              <w:rPr>
                <w:rFonts w:ascii="Times New Roman" w:hAnsi="Times New Roman" w:cs="Times New Roman"/>
                <w:sz w:val="24"/>
                <w:szCs w:val="24"/>
              </w:rPr>
            </w:pPr>
            <w:r w:rsidRPr="00461D6B">
              <w:rPr>
                <w:rStyle w:val="22"/>
                <w:rFonts w:eastAsiaTheme="minorHAnsi"/>
                <w:sz w:val="24"/>
                <w:szCs w:val="24"/>
              </w:rPr>
              <w:t>30</w:t>
            </w:r>
          </w:p>
        </w:tc>
        <w:tc>
          <w:tcPr>
            <w:tcW w:w="969"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50</w:t>
            </w:r>
          </w:p>
        </w:tc>
        <w:tc>
          <w:tcPr>
            <w:tcW w:w="621"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17</w:t>
            </w:r>
          </w:p>
        </w:tc>
      </w:tr>
      <w:tr w:rsidR="00D7770C" w:rsidRPr="00461D6B" w:rsidTr="00E063D1">
        <w:trPr>
          <w:trHeight w:hRule="exact" w:val="297"/>
        </w:trPr>
        <w:tc>
          <w:tcPr>
            <w:tcW w:w="2257"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Золочівський</w:t>
            </w:r>
          </w:p>
        </w:tc>
        <w:tc>
          <w:tcPr>
            <w:tcW w:w="686"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95</w:t>
            </w:r>
          </w:p>
        </w:tc>
        <w:tc>
          <w:tcPr>
            <w:tcW w:w="1173"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240,24</w:t>
            </w:r>
          </w:p>
        </w:tc>
        <w:tc>
          <w:tcPr>
            <w:tcW w:w="1237"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3604,53</w:t>
            </w:r>
          </w:p>
        </w:tc>
        <w:tc>
          <w:tcPr>
            <w:tcW w:w="709"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44</w:t>
            </w:r>
          </w:p>
        </w:tc>
        <w:tc>
          <w:tcPr>
            <w:tcW w:w="992"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1</w:t>
            </w:r>
          </w:p>
        </w:tc>
        <w:tc>
          <w:tcPr>
            <w:tcW w:w="800"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w:t>
            </w:r>
          </w:p>
        </w:tc>
        <w:tc>
          <w:tcPr>
            <w:tcW w:w="969"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44</w:t>
            </w:r>
          </w:p>
        </w:tc>
        <w:tc>
          <w:tcPr>
            <w:tcW w:w="621"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6</w:t>
            </w:r>
          </w:p>
        </w:tc>
      </w:tr>
      <w:tr w:rsidR="00D7770C" w:rsidRPr="00461D6B" w:rsidTr="00E063D1">
        <w:trPr>
          <w:trHeight w:hRule="exact" w:val="282"/>
        </w:trPr>
        <w:tc>
          <w:tcPr>
            <w:tcW w:w="2257"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Самбірський</w:t>
            </w:r>
          </w:p>
        </w:tc>
        <w:tc>
          <w:tcPr>
            <w:tcW w:w="686"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108</w:t>
            </w:r>
          </w:p>
        </w:tc>
        <w:tc>
          <w:tcPr>
            <w:tcW w:w="1173"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243,59</w:t>
            </w:r>
          </w:p>
        </w:tc>
        <w:tc>
          <w:tcPr>
            <w:tcW w:w="1237"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2077,0</w:t>
            </w:r>
          </w:p>
        </w:tc>
        <w:tc>
          <w:tcPr>
            <w:tcW w:w="709"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w:t>
            </w:r>
          </w:p>
        </w:tc>
        <w:tc>
          <w:tcPr>
            <w:tcW w:w="992"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3</w:t>
            </w:r>
          </w:p>
        </w:tc>
        <w:tc>
          <w:tcPr>
            <w:tcW w:w="800"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10</w:t>
            </w:r>
          </w:p>
        </w:tc>
        <w:tc>
          <w:tcPr>
            <w:tcW w:w="969"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92</w:t>
            </w:r>
          </w:p>
        </w:tc>
        <w:tc>
          <w:tcPr>
            <w:tcW w:w="621"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3</w:t>
            </w:r>
          </w:p>
        </w:tc>
      </w:tr>
      <w:tr w:rsidR="00D7770C" w:rsidRPr="00461D6B" w:rsidTr="00E063D1">
        <w:trPr>
          <w:trHeight w:hRule="exact" w:val="437"/>
        </w:trPr>
        <w:tc>
          <w:tcPr>
            <w:tcW w:w="2257" w:type="dxa"/>
          </w:tcPr>
          <w:p w:rsidR="00D7770C" w:rsidRPr="00461D6B" w:rsidRDefault="003C4DBE" w:rsidP="000F6740">
            <w:pPr>
              <w:rPr>
                <w:rFonts w:ascii="Times New Roman" w:hAnsi="Times New Roman" w:cs="Times New Roman"/>
                <w:sz w:val="24"/>
                <w:szCs w:val="24"/>
              </w:rPr>
            </w:pPr>
            <w:hyperlink r:id="rId34" w:history="1">
              <w:r w:rsidR="00D7770C" w:rsidRPr="00461D6B">
                <w:rPr>
                  <w:rStyle w:val="a8"/>
                  <w:rFonts w:ascii="Times New Roman" w:hAnsi="Times New Roman" w:cs="Times New Roman"/>
                  <w:color w:val="0D0D0D" w:themeColor="text1" w:themeTint="F2"/>
                  <w:sz w:val="24"/>
                  <w:szCs w:val="24"/>
                  <w:shd w:val="clear" w:color="auto" w:fill="FFFFFF"/>
                </w:rPr>
                <w:t>Червоноградський</w:t>
              </w:r>
            </w:hyperlink>
          </w:p>
        </w:tc>
        <w:tc>
          <w:tcPr>
            <w:tcW w:w="686"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39</w:t>
            </w:r>
          </w:p>
        </w:tc>
        <w:tc>
          <w:tcPr>
            <w:tcW w:w="1173"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3,83</w:t>
            </w:r>
          </w:p>
        </w:tc>
        <w:tc>
          <w:tcPr>
            <w:tcW w:w="1237"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49,53</w:t>
            </w:r>
          </w:p>
        </w:tc>
        <w:tc>
          <w:tcPr>
            <w:tcW w:w="709"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w:t>
            </w:r>
          </w:p>
        </w:tc>
        <w:tc>
          <w:tcPr>
            <w:tcW w:w="992"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w:t>
            </w:r>
          </w:p>
        </w:tc>
        <w:tc>
          <w:tcPr>
            <w:tcW w:w="800"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1</w:t>
            </w:r>
          </w:p>
        </w:tc>
        <w:tc>
          <w:tcPr>
            <w:tcW w:w="969"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37</w:t>
            </w:r>
          </w:p>
        </w:tc>
        <w:tc>
          <w:tcPr>
            <w:tcW w:w="621"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1</w:t>
            </w:r>
          </w:p>
        </w:tc>
      </w:tr>
      <w:tr w:rsidR="00D7770C" w:rsidRPr="00461D6B" w:rsidTr="00E063D1">
        <w:trPr>
          <w:trHeight w:hRule="exact" w:val="297"/>
        </w:trPr>
        <w:tc>
          <w:tcPr>
            <w:tcW w:w="2257"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Стрийськнй</w:t>
            </w:r>
          </w:p>
        </w:tc>
        <w:tc>
          <w:tcPr>
            <w:tcW w:w="686"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156</w:t>
            </w:r>
          </w:p>
        </w:tc>
        <w:tc>
          <w:tcPr>
            <w:tcW w:w="1173"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525,07</w:t>
            </w:r>
          </w:p>
        </w:tc>
        <w:tc>
          <w:tcPr>
            <w:tcW w:w="1237"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4718,1</w:t>
            </w:r>
          </w:p>
        </w:tc>
        <w:tc>
          <w:tcPr>
            <w:tcW w:w="709"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6</w:t>
            </w:r>
          </w:p>
        </w:tc>
        <w:tc>
          <w:tcPr>
            <w:tcW w:w="992"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w:t>
            </w:r>
          </w:p>
        </w:tc>
        <w:tc>
          <w:tcPr>
            <w:tcW w:w="800"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10</w:t>
            </w:r>
          </w:p>
        </w:tc>
        <w:tc>
          <w:tcPr>
            <w:tcW w:w="969"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138</w:t>
            </w:r>
          </w:p>
        </w:tc>
        <w:tc>
          <w:tcPr>
            <w:tcW w:w="621"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2</w:t>
            </w:r>
          </w:p>
        </w:tc>
      </w:tr>
      <w:tr w:rsidR="00D7770C" w:rsidRPr="00461D6B" w:rsidTr="00E063D1">
        <w:trPr>
          <w:trHeight w:hRule="exact" w:val="297"/>
        </w:trPr>
        <w:tc>
          <w:tcPr>
            <w:tcW w:w="2257"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Львівський</w:t>
            </w:r>
          </w:p>
        </w:tc>
        <w:tc>
          <w:tcPr>
            <w:tcW w:w="686"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33</w:t>
            </w:r>
          </w:p>
        </w:tc>
        <w:tc>
          <w:tcPr>
            <w:tcW w:w="1173"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15,88</w:t>
            </w:r>
          </w:p>
        </w:tc>
        <w:tc>
          <w:tcPr>
            <w:tcW w:w="1237"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149,68</w:t>
            </w:r>
          </w:p>
        </w:tc>
        <w:tc>
          <w:tcPr>
            <w:tcW w:w="709"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w:t>
            </w:r>
          </w:p>
        </w:tc>
        <w:tc>
          <w:tcPr>
            <w:tcW w:w="992"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w:t>
            </w:r>
          </w:p>
        </w:tc>
        <w:tc>
          <w:tcPr>
            <w:tcW w:w="800"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w:t>
            </w:r>
          </w:p>
        </w:tc>
        <w:tc>
          <w:tcPr>
            <w:tcW w:w="969"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33</w:t>
            </w:r>
          </w:p>
        </w:tc>
        <w:tc>
          <w:tcPr>
            <w:tcW w:w="621"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w:t>
            </w:r>
          </w:p>
        </w:tc>
      </w:tr>
      <w:tr w:rsidR="00D7770C" w:rsidRPr="00461D6B" w:rsidTr="00E063D1">
        <w:trPr>
          <w:trHeight w:hRule="exact" w:val="282"/>
        </w:trPr>
        <w:tc>
          <w:tcPr>
            <w:tcW w:w="2257"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Яворівський</w:t>
            </w:r>
          </w:p>
        </w:tc>
        <w:tc>
          <w:tcPr>
            <w:tcW w:w="686"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212</w:t>
            </w:r>
          </w:p>
        </w:tc>
        <w:tc>
          <w:tcPr>
            <w:tcW w:w="1173"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1927,52</w:t>
            </w:r>
          </w:p>
        </w:tc>
        <w:tc>
          <w:tcPr>
            <w:tcW w:w="1237"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103892,3</w:t>
            </w:r>
          </w:p>
        </w:tc>
        <w:tc>
          <w:tcPr>
            <w:tcW w:w="709"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22</w:t>
            </w:r>
          </w:p>
        </w:tc>
        <w:tc>
          <w:tcPr>
            <w:tcW w:w="992"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w:t>
            </w:r>
          </w:p>
        </w:tc>
        <w:tc>
          <w:tcPr>
            <w:tcW w:w="800"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20</w:t>
            </w:r>
          </w:p>
        </w:tc>
        <w:tc>
          <w:tcPr>
            <w:tcW w:w="969"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50</w:t>
            </w:r>
          </w:p>
        </w:tc>
        <w:tc>
          <w:tcPr>
            <w:tcW w:w="621"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120</w:t>
            </w:r>
          </w:p>
        </w:tc>
      </w:tr>
      <w:tr w:rsidR="00D7770C" w:rsidRPr="00461D6B" w:rsidTr="00E063D1">
        <w:trPr>
          <w:trHeight w:hRule="exact" w:val="313"/>
        </w:trPr>
        <w:tc>
          <w:tcPr>
            <w:tcW w:w="2257"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м. Львів</w:t>
            </w:r>
          </w:p>
        </w:tc>
        <w:tc>
          <w:tcPr>
            <w:tcW w:w="686"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13</w:t>
            </w:r>
          </w:p>
        </w:tc>
        <w:tc>
          <w:tcPr>
            <w:tcW w:w="1173"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14,98</w:t>
            </w:r>
          </w:p>
        </w:tc>
        <w:tc>
          <w:tcPr>
            <w:tcW w:w="1237"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260,6</w:t>
            </w:r>
          </w:p>
        </w:tc>
        <w:tc>
          <w:tcPr>
            <w:tcW w:w="709"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w:t>
            </w:r>
          </w:p>
        </w:tc>
        <w:tc>
          <w:tcPr>
            <w:tcW w:w="992"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w:t>
            </w:r>
          </w:p>
        </w:tc>
        <w:tc>
          <w:tcPr>
            <w:tcW w:w="800"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1</w:t>
            </w:r>
          </w:p>
        </w:tc>
        <w:tc>
          <w:tcPr>
            <w:tcW w:w="969"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w:t>
            </w:r>
          </w:p>
        </w:tc>
        <w:tc>
          <w:tcPr>
            <w:tcW w:w="621"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12</w:t>
            </w:r>
          </w:p>
        </w:tc>
      </w:tr>
      <w:tr w:rsidR="00D7770C" w:rsidRPr="00461D6B" w:rsidTr="00E063D1">
        <w:trPr>
          <w:trHeight w:hRule="exact" w:val="671"/>
        </w:trPr>
        <w:tc>
          <w:tcPr>
            <w:tcW w:w="2257"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 xml:space="preserve">Всього </w:t>
            </w:r>
          </w:p>
        </w:tc>
        <w:tc>
          <w:tcPr>
            <w:tcW w:w="686"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761</w:t>
            </w:r>
          </w:p>
        </w:tc>
        <w:tc>
          <w:tcPr>
            <w:tcW w:w="1173"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10574,51</w:t>
            </w:r>
          </w:p>
        </w:tc>
        <w:tc>
          <w:tcPr>
            <w:tcW w:w="1237"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123 661, 57</w:t>
            </w:r>
          </w:p>
        </w:tc>
        <w:tc>
          <w:tcPr>
            <w:tcW w:w="709"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78</w:t>
            </w:r>
          </w:p>
        </w:tc>
        <w:tc>
          <w:tcPr>
            <w:tcW w:w="992"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6</w:t>
            </w:r>
          </w:p>
        </w:tc>
        <w:tc>
          <w:tcPr>
            <w:tcW w:w="800"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72</w:t>
            </w:r>
          </w:p>
        </w:tc>
        <w:tc>
          <w:tcPr>
            <w:tcW w:w="969"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444</w:t>
            </w:r>
          </w:p>
        </w:tc>
        <w:tc>
          <w:tcPr>
            <w:tcW w:w="621" w:type="dxa"/>
          </w:tcPr>
          <w:p w:rsidR="00D7770C" w:rsidRPr="00461D6B" w:rsidRDefault="00D7770C" w:rsidP="000F6740">
            <w:pPr>
              <w:rPr>
                <w:rFonts w:ascii="Times New Roman" w:hAnsi="Times New Roman" w:cs="Times New Roman"/>
                <w:sz w:val="24"/>
                <w:szCs w:val="24"/>
              </w:rPr>
            </w:pPr>
            <w:r w:rsidRPr="00461D6B">
              <w:rPr>
                <w:rStyle w:val="29pt"/>
                <w:rFonts w:eastAsiaTheme="minorHAnsi"/>
                <w:sz w:val="24"/>
                <w:szCs w:val="24"/>
              </w:rPr>
              <w:t>161</w:t>
            </w:r>
          </w:p>
        </w:tc>
      </w:tr>
    </w:tbl>
    <w:p w:rsidR="00A1092B" w:rsidRPr="00461D6B" w:rsidRDefault="00A1092B" w:rsidP="00D7770C">
      <w:pPr>
        <w:spacing w:after="0" w:line="360" w:lineRule="auto"/>
        <w:jc w:val="both"/>
        <w:rPr>
          <w:rStyle w:val="jlqj4b"/>
          <w:rFonts w:ascii="Times New Roman" w:hAnsi="Times New Roman" w:cs="Times New Roman"/>
          <w:color w:val="000000"/>
          <w:sz w:val="28"/>
          <w:szCs w:val="28"/>
          <w:shd w:val="clear" w:color="auto" w:fill="F5F5F5"/>
          <w:lang w:val="uk-UA"/>
        </w:rPr>
      </w:pPr>
    </w:p>
    <w:p w:rsidR="00D7770C" w:rsidRPr="00461D6B" w:rsidRDefault="00A1092B" w:rsidP="00D7770C">
      <w:pPr>
        <w:spacing w:after="0" w:line="360" w:lineRule="auto"/>
        <w:jc w:val="both"/>
        <w:rPr>
          <w:rStyle w:val="22"/>
          <w:rFonts w:eastAsiaTheme="minorHAnsi"/>
          <w:sz w:val="28"/>
          <w:szCs w:val="28"/>
        </w:rPr>
      </w:pPr>
      <w:r w:rsidRPr="00461D6B">
        <w:rPr>
          <w:rStyle w:val="jlqj4b"/>
          <w:rFonts w:ascii="Times New Roman" w:hAnsi="Times New Roman" w:cs="Times New Roman"/>
          <w:color w:val="000000"/>
          <w:sz w:val="28"/>
          <w:szCs w:val="28"/>
          <w:shd w:val="clear" w:color="auto" w:fill="F5F5F5"/>
          <w:lang w:val="uk-UA"/>
        </w:rPr>
        <w:t xml:space="preserve">       </w:t>
      </w:r>
      <w:r w:rsidR="00922563" w:rsidRPr="00461D6B">
        <w:rPr>
          <w:rStyle w:val="jlqj4b"/>
          <w:rFonts w:ascii="Times New Roman" w:hAnsi="Times New Roman" w:cs="Times New Roman"/>
          <w:color w:val="000000"/>
          <w:sz w:val="28"/>
          <w:szCs w:val="28"/>
          <w:shd w:val="clear" w:color="auto" w:fill="F5F5F5"/>
          <w:lang w:val="uk-UA"/>
        </w:rPr>
        <w:t>Найбільшою водною артерією Львівської області є річка Дністер (рисунок 2.16).</w:t>
      </w:r>
      <w:r w:rsidR="00922563" w:rsidRPr="00461D6B">
        <w:rPr>
          <w:rStyle w:val="viiyi"/>
          <w:rFonts w:ascii="Times New Roman" w:hAnsi="Times New Roman" w:cs="Times New Roman"/>
          <w:color w:val="000000"/>
          <w:sz w:val="28"/>
          <w:szCs w:val="28"/>
          <w:shd w:val="clear" w:color="auto" w:fill="F5F5F5"/>
          <w:lang w:val="uk-UA"/>
        </w:rPr>
        <w:t xml:space="preserve"> Вона </w:t>
      </w:r>
      <w:r w:rsidR="00922563" w:rsidRPr="00461D6B">
        <w:rPr>
          <w:rStyle w:val="jlqj4b"/>
          <w:rFonts w:ascii="Times New Roman" w:hAnsi="Times New Roman" w:cs="Times New Roman"/>
          <w:color w:val="000000"/>
          <w:sz w:val="28"/>
          <w:szCs w:val="28"/>
          <w:shd w:val="clear" w:color="auto" w:fill="F5F5F5"/>
          <w:lang w:val="uk-UA"/>
        </w:rPr>
        <w:t>найбільше підходить для водного та пішохідного туризму, а також р.Стрий, р.Свіч, р.Західний Буг та деякі штучні водосховища в околицях Львова та в</w:t>
      </w:r>
      <w:r w:rsidRPr="00461D6B">
        <w:rPr>
          <w:rStyle w:val="jlqj4b"/>
          <w:rFonts w:ascii="Times New Roman" w:hAnsi="Times New Roman" w:cs="Times New Roman"/>
          <w:color w:val="000000"/>
          <w:sz w:val="28"/>
          <w:szCs w:val="28"/>
          <w:shd w:val="clear" w:color="auto" w:fill="F5F5F5"/>
          <w:lang w:val="uk-UA"/>
        </w:rPr>
        <w:t xml:space="preserve"> Яворівському</w:t>
      </w:r>
      <w:r w:rsidR="00922563" w:rsidRPr="00461D6B">
        <w:rPr>
          <w:rStyle w:val="jlqj4b"/>
          <w:rFonts w:ascii="Times New Roman" w:hAnsi="Times New Roman" w:cs="Times New Roman"/>
          <w:color w:val="000000"/>
          <w:sz w:val="28"/>
          <w:szCs w:val="28"/>
          <w:shd w:val="clear" w:color="auto" w:fill="F5F5F5"/>
          <w:lang w:val="uk-UA"/>
        </w:rPr>
        <w:t xml:space="preserve"> районі [46].</w:t>
      </w:r>
    </w:p>
    <w:p w:rsidR="00D7770C" w:rsidRPr="00461D6B" w:rsidRDefault="00D7770C" w:rsidP="00D7770C">
      <w:pPr>
        <w:spacing w:after="0" w:line="360" w:lineRule="auto"/>
        <w:ind w:firstLine="680"/>
        <w:jc w:val="center"/>
        <w:rPr>
          <w:rStyle w:val="22"/>
          <w:rFonts w:eastAsiaTheme="minorHAnsi"/>
          <w:sz w:val="28"/>
          <w:szCs w:val="28"/>
        </w:rPr>
      </w:pPr>
      <w:r w:rsidRPr="00461D6B">
        <w:rPr>
          <w:rFonts w:ascii="Times New Roman" w:hAnsi="Times New Roman" w:cs="Times New Roman"/>
          <w:noProof/>
          <w:sz w:val="28"/>
          <w:szCs w:val="28"/>
          <w:lang w:eastAsia="ru-RU"/>
        </w:rPr>
        <w:drawing>
          <wp:inline distT="0" distB="0" distL="0" distR="0" wp14:anchorId="2386B713" wp14:editId="022A0E6D">
            <wp:extent cx="3773346" cy="1998867"/>
            <wp:effectExtent l="0" t="0" r="0" b="1905"/>
            <wp:docPr id="17" name="Рисунок 17" descr="В річці Дністер фахівці виявили холеру | Новин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В річці Дністер фахівці виявили холеру | Новини"/>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771581" cy="1997932"/>
                    </a:xfrm>
                    <a:prstGeom prst="rect">
                      <a:avLst/>
                    </a:prstGeom>
                    <a:noFill/>
                    <a:ln>
                      <a:noFill/>
                    </a:ln>
                  </pic:spPr>
                </pic:pic>
              </a:graphicData>
            </a:graphic>
          </wp:inline>
        </w:drawing>
      </w:r>
    </w:p>
    <w:p w:rsidR="00D7770C" w:rsidRPr="00461D6B" w:rsidRDefault="00D7770C" w:rsidP="00D7770C">
      <w:pPr>
        <w:spacing w:after="0" w:line="360" w:lineRule="auto"/>
        <w:ind w:firstLine="680"/>
        <w:jc w:val="center"/>
        <w:rPr>
          <w:rStyle w:val="22"/>
          <w:rFonts w:eastAsiaTheme="minorHAnsi"/>
          <w:i/>
          <w:sz w:val="28"/>
          <w:szCs w:val="28"/>
        </w:rPr>
      </w:pPr>
      <w:r w:rsidRPr="00461D6B">
        <w:rPr>
          <w:rStyle w:val="22"/>
          <w:rFonts w:eastAsiaTheme="minorHAnsi"/>
          <w:i/>
          <w:sz w:val="28"/>
          <w:szCs w:val="28"/>
        </w:rPr>
        <w:t>Рис.2.16. Річка Дністер [22]</w:t>
      </w:r>
    </w:p>
    <w:p w:rsidR="00D7770C" w:rsidRPr="00461D6B" w:rsidRDefault="00D7770C" w:rsidP="00D7770C">
      <w:pPr>
        <w:spacing w:after="0" w:line="360" w:lineRule="auto"/>
        <w:ind w:firstLine="680"/>
        <w:jc w:val="center"/>
        <w:rPr>
          <w:rStyle w:val="22"/>
          <w:rFonts w:eastAsiaTheme="minorHAnsi"/>
          <w:i/>
          <w:sz w:val="28"/>
          <w:szCs w:val="28"/>
        </w:rPr>
      </w:pPr>
    </w:p>
    <w:p w:rsidR="00A1092B" w:rsidRPr="00461D6B" w:rsidRDefault="00922563" w:rsidP="00D7770C">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Оцінюючи туристично-рекреаційний потенціал водних об’єктів Львівської обла</w:t>
      </w:r>
      <w:r w:rsidR="00A1092B" w:rsidRPr="00461D6B">
        <w:rPr>
          <w:rStyle w:val="jlqj4b"/>
          <w:rFonts w:ascii="Times New Roman" w:hAnsi="Times New Roman" w:cs="Times New Roman"/>
          <w:color w:val="000000"/>
          <w:sz w:val="28"/>
          <w:szCs w:val="28"/>
          <w:shd w:val="clear" w:color="auto" w:fill="F5F5F5"/>
          <w:lang w:val="uk-UA"/>
        </w:rPr>
        <w:t>сті, можна констатувати, що він ще слабо задіяний</w:t>
      </w:r>
      <w:r w:rsidRPr="00461D6B">
        <w:rPr>
          <w:rStyle w:val="jlqj4b"/>
          <w:rFonts w:ascii="Times New Roman" w:hAnsi="Times New Roman" w:cs="Times New Roman"/>
          <w:color w:val="000000"/>
          <w:sz w:val="28"/>
          <w:szCs w:val="28"/>
          <w:shd w:val="clear" w:color="auto" w:fill="F5F5F5"/>
          <w:lang w:val="uk-UA"/>
        </w:rPr>
        <w:t xml:space="preserve"> у сфері туризму та відпочинку. Щодо рівня забезпеченості підземними водами, то найбільше їх у Турківському, Сколівському, Старосамбірському та Самбірському районах, а найменше – у Золочівському, Бродівському та Сокальському районах. Загалом лідером за кількістю прісних підземних вод у Львівській області є Сокальський район [1, с. 5]. Зазначимо, що курорти характеризуються недостатнім водопостачанням та перевищенням ліміту водозабору (в т.ч. Трускавець та Моршин). Незважаючи на це, кількість відвідувачів, які приїжджають на курорти області, сьогодні </w:t>
      </w:r>
      <w:r w:rsidR="00A05803" w:rsidRPr="00461D6B">
        <w:rPr>
          <w:rStyle w:val="jlqj4b"/>
          <w:rFonts w:ascii="Times New Roman" w:hAnsi="Times New Roman" w:cs="Times New Roman"/>
          <w:color w:val="000000"/>
          <w:sz w:val="28"/>
          <w:szCs w:val="28"/>
          <w:shd w:val="clear" w:color="auto" w:fill="F5F5F5"/>
          <w:lang w:val="uk-UA"/>
        </w:rPr>
        <w:t xml:space="preserve">є </w:t>
      </w:r>
      <w:r w:rsidRPr="00461D6B">
        <w:rPr>
          <w:rStyle w:val="jlqj4b"/>
          <w:rFonts w:ascii="Times New Roman" w:hAnsi="Times New Roman" w:cs="Times New Roman"/>
          <w:color w:val="000000"/>
          <w:sz w:val="28"/>
          <w:szCs w:val="28"/>
          <w:shd w:val="clear" w:color="auto" w:fill="F5F5F5"/>
          <w:lang w:val="uk-UA"/>
        </w:rPr>
        <w:t xml:space="preserve">як ніколи </w:t>
      </w:r>
      <w:r w:rsidR="00A1092B" w:rsidRPr="00461D6B">
        <w:rPr>
          <w:rStyle w:val="jlqj4b"/>
          <w:rFonts w:ascii="Times New Roman" w:hAnsi="Times New Roman" w:cs="Times New Roman"/>
          <w:color w:val="000000"/>
          <w:sz w:val="28"/>
          <w:szCs w:val="28"/>
          <w:shd w:val="clear" w:color="auto" w:fill="F5F5F5"/>
          <w:lang w:val="uk-UA"/>
        </w:rPr>
        <w:lastRenderedPageBreak/>
        <w:t xml:space="preserve">високою </w:t>
      </w:r>
      <w:r w:rsidRPr="00461D6B">
        <w:rPr>
          <w:rStyle w:val="jlqj4b"/>
          <w:rFonts w:ascii="Times New Roman" w:hAnsi="Times New Roman" w:cs="Times New Roman"/>
          <w:color w:val="000000"/>
          <w:sz w:val="28"/>
          <w:szCs w:val="28"/>
          <w:shd w:val="clear" w:color="auto" w:fill="F5F5F5"/>
          <w:lang w:val="uk-UA"/>
        </w:rPr>
        <w:t>– 53% туристів відвідують мальовничі куточки Львівщини (зокрема Трускавець і Моршин) проти 47% тих, хто прибув до міста Лева.</w:t>
      </w:r>
    </w:p>
    <w:p w:rsidR="00F423EE" w:rsidRDefault="00922563" w:rsidP="00F423EE">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 Лісові ресурси – одна з найважливіших складових природно-ресурсного потенціалу Львівської області – займають 28% території області. Площа лісового фонду Львівської області становить близько 690 тис. га (більше 8% усіх лісів України), а площа, вкри</w:t>
      </w:r>
      <w:r w:rsidR="00F423EE">
        <w:rPr>
          <w:rStyle w:val="jlqj4b"/>
          <w:rFonts w:ascii="Times New Roman" w:hAnsi="Times New Roman" w:cs="Times New Roman"/>
          <w:color w:val="000000"/>
          <w:sz w:val="28"/>
          <w:szCs w:val="28"/>
          <w:shd w:val="clear" w:color="auto" w:fill="F5F5F5"/>
          <w:lang w:val="uk-UA"/>
        </w:rPr>
        <w:t>та лісом, – 623 тис. га [11, с. </w:t>
      </w:r>
      <w:r w:rsidRPr="00461D6B">
        <w:rPr>
          <w:rStyle w:val="jlqj4b"/>
          <w:rFonts w:ascii="Times New Roman" w:hAnsi="Times New Roman" w:cs="Times New Roman"/>
          <w:color w:val="000000"/>
          <w:sz w:val="28"/>
          <w:szCs w:val="28"/>
          <w:shd w:val="clear" w:color="auto" w:fill="F5F5F5"/>
          <w:lang w:val="uk-UA"/>
        </w:rPr>
        <w:t xml:space="preserve">204]. </w:t>
      </w:r>
    </w:p>
    <w:p w:rsidR="00A1092B" w:rsidRPr="00461D6B" w:rsidRDefault="00A1092B" w:rsidP="00F423EE">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Лісництво Волинської височини</w:t>
      </w:r>
      <w:r w:rsidR="00922563" w:rsidRPr="00461D6B">
        <w:rPr>
          <w:rStyle w:val="jlqj4b"/>
          <w:rFonts w:ascii="Times New Roman" w:hAnsi="Times New Roman" w:cs="Times New Roman"/>
          <w:color w:val="000000"/>
          <w:sz w:val="28"/>
          <w:szCs w:val="28"/>
          <w:shd w:val="clear" w:color="auto" w:fill="F5F5F5"/>
          <w:lang w:val="uk-UA"/>
        </w:rPr>
        <w:t xml:space="preserve"> займає територію Сокальського району, яка нерівномірно вкрита лі</w:t>
      </w:r>
      <w:r w:rsidRPr="00461D6B">
        <w:rPr>
          <w:rStyle w:val="jlqj4b"/>
          <w:rFonts w:ascii="Times New Roman" w:hAnsi="Times New Roman" w:cs="Times New Roman"/>
          <w:color w:val="000000"/>
          <w:sz w:val="28"/>
          <w:szCs w:val="28"/>
          <w:shd w:val="clear" w:color="auto" w:fill="F5F5F5"/>
          <w:lang w:val="uk-UA"/>
        </w:rPr>
        <w:t>сами та лісовими насадженнями. Ї</w:t>
      </w:r>
      <w:r w:rsidR="00922563" w:rsidRPr="00461D6B">
        <w:rPr>
          <w:rStyle w:val="jlqj4b"/>
          <w:rFonts w:ascii="Times New Roman" w:hAnsi="Times New Roman" w:cs="Times New Roman"/>
          <w:color w:val="000000"/>
          <w:sz w:val="28"/>
          <w:szCs w:val="28"/>
          <w:shd w:val="clear" w:color="auto" w:fill="F5F5F5"/>
          <w:lang w:val="uk-UA"/>
        </w:rPr>
        <w:t xml:space="preserve">х видовий склад такий: хвойні породи становлять 52%, листяні породи – 29%, м’які листяні – 19%. </w:t>
      </w:r>
    </w:p>
    <w:p w:rsidR="00922563" w:rsidRPr="00461D6B" w:rsidRDefault="00922563" w:rsidP="00D7770C">
      <w:pPr>
        <w:spacing w:after="0" w:line="360" w:lineRule="auto"/>
        <w:ind w:firstLine="680"/>
        <w:jc w:val="both"/>
        <w:rPr>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Північною частиною Львівської області прос</w:t>
      </w:r>
      <w:r w:rsidR="00D02D07" w:rsidRPr="00461D6B">
        <w:rPr>
          <w:rStyle w:val="jlqj4b"/>
          <w:rFonts w:ascii="Times New Roman" w:hAnsi="Times New Roman" w:cs="Times New Roman"/>
          <w:color w:val="000000"/>
          <w:sz w:val="28"/>
          <w:szCs w:val="28"/>
          <w:shd w:val="clear" w:color="auto" w:fill="F5F5F5"/>
          <w:lang w:val="uk-UA"/>
        </w:rPr>
        <w:t>тягається лісовий масив Малополі</w:t>
      </w:r>
      <w:r w:rsidRPr="00461D6B">
        <w:rPr>
          <w:rStyle w:val="jlqj4b"/>
          <w:rFonts w:ascii="Times New Roman" w:hAnsi="Times New Roman" w:cs="Times New Roman"/>
          <w:color w:val="000000"/>
          <w:sz w:val="28"/>
          <w:szCs w:val="28"/>
          <w:shd w:val="clear" w:color="auto" w:fill="F5F5F5"/>
          <w:lang w:val="uk-UA"/>
        </w:rPr>
        <w:t>ської низовини. Його лісистість становить майже 25%. Ліси представлені листяними породами, особливо буком, дубом, білою сосною, грабом та березою [46].</w:t>
      </w:r>
      <w:r w:rsidRPr="00461D6B">
        <w:rPr>
          <w:rFonts w:ascii="Times New Roman" w:hAnsi="Times New Roman" w:cs="Times New Roman"/>
          <w:color w:val="000000"/>
          <w:sz w:val="28"/>
          <w:szCs w:val="28"/>
          <w:shd w:val="clear" w:color="auto" w:fill="F5F5F5"/>
          <w:lang w:val="uk-UA"/>
        </w:rPr>
        <w:t xml:space="preserve"> </w:t>
      </w:r>
    </w:p>
    <w:p w:rsidR="00D02D07" w:rsidRPr="00461D6B" w:rsidRDefault="00D02D07" w:rsidP="00D7770C">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Опі</w:t>
      </w:r>
      <w:r w:rsidR="00922563" w:rsidRPr="00461D6B">
        <w:rPr>
          <w:rStyle w:val="jlqj4b"/>
          <w:rFonts w:ascii="Times New Roman" w:hAnsi="Times New Roman" w:cs="Times New Roman"/>
          <w:color w:val="000000"/>
          <w:sz w:val="28"/>
          <w:szCs w:val="28"/>
          <w:shd w:val="clear" w:color="auto" w:fill="F5F5F5"/>
          <w:lang w:val="uk-UA"/>
        </w:rPr>
        <w:t>льсько-Розтоцький лісо</w:t>
      </w:r>
      <w:r w:rsidR="00F423EE">
        <w:rPr>
          <w:rStyle w:val="jlqj4b"/>
          <w:rFonts w:ascii="Times New Roman" w:hAnsi="Times New Roman" w:cs="Times New Roman"/>
          <w:color w:val="000000"/>
          <w:sz w:val="28"/>
          <w:szCs w:val="28"/>
          <w:shd w:val="clear" w:color="auto" w:fill="F5F5F5"/>
          <w:lang w:val="uk-UA"/>
        </w:rPr>
        <w:t xml:space="preserve">господарський </w:t>
      </w:r>
      <w:r w:rsidR="00922563" w:rsidRPr="00461D6B">
        <w:rPr>
          <w:rStyle w:val="jlqj4b"/>
          <w:rFonts w:ascii="Times New Roman" w:hAnsi="Times New Roman" w:cs="Times New Roman"/>
          <w:color w:val="000000"/>
          <w:sz w:val="28"/>
          <w:szCs w:val="28"/>
          <w:shd w:val="clear" w:color="auto" w:fill="F5F5F5"/>
          <w:lang w:val="uk-UA"/>
        </w:rPr>
        <w:t>район охоплює західну частину області вздовж кордону з Пол</w:t>
      </w:r>
      <w:r w:rsidRPr="00461D6B">
        <w:rPr>
          <w:rStyle w:val="jlqj4b"/>
          <w:rFonts w:ascii="Times New Roman" w:hAnsi="Times New Roman" w:cs="Times New Roman"/>
          <w:color w:val="000000"/>
          <w:sz w:val="28"/>
          <w:szCs w:val="28"/>
          <w:shd w:val="clear" w:color="auto" w:fill="F5F5F5"/>
          <w:lang w:val="uk-UA"/>
        </w:rPr>
        <w:t>ьщею (Розточчя) та піднесене Опі</w:t>
      </w:r>
      <w:r w:rsidR="00922563" w:rsidRPr="00461D6B">
        <w:rPr>
          <w:rStyle w:val="jlqj4b"/>
          <w:rFonts w:ascii="Times New Roman" w:hAnsi="Times New Roman" w:cs="Times New Roman"/>
          <w:color w:val="000000"/>
          <w:sz w:val="28"/>
          <w:szCs w:val="28"/>
          <w:shd w:val="clear" w:color="auto" w:fill="F5F5F5"/>
          <w:lang w:val="uk-UA"/>
        </w:rPr>
        <w:t>льське плато вздовж Дністра до кордону з Тернопільською областю.</w:t>
      </w:r>
      <w:r w:rsidRPr="00461D6B">
        <w:rPr>
          <w:rStyle w:val="jlqj4b"/>
          <w:rFonts w:ascii="Times New Roman" w:hAnsi="Times New Roman" w:cs="Times New Roman"/>
          <w:color w:val="000000"/>
          <w:sz w:val="28"/>
          <w:szCs w:val="28"/>
          <w:shd w:val="clear" w:color="auto" w:fill="F5F5F5"/>
          <w:lang w:val="uk-UA"/>
        </w:rPr>
        <w:t xml:space="preserve"> Найбільші ліси розташовані в Бібрськ</w:t>
      </w:r>
      <w:r w:rsidR="00922563" w:rsidRPr="00461D6B">
        <w:rPr>
          <w:rStyle w:val="jlqj4b"/>
          <w:rFonts w:ascii="Times New Roman" w:hAnsi="Times New Roman" w:cs="Times New Roman"/>
          <w:color w:val="000000"/>
          <w:sz w:val="28"/>
          <w:szCs w:val="28"/>
          <w:shd w:val="clear" w:color="auto" w:fill="F5F5F5"/>
          <w:lang w:val="uk-UA"/>
        </w:rPr>
        <w:t xml:space="preserve">ому державному лісництві. Вони представлені листяними буково-дубовими та дубово-грабовими лісами. </w:t>
      </w:r>
      <w:r w:rsidRPr="00461D6B">
        <w:rPr>
          <w:rStyle w:val="jlqj4b"/>
          <w:rFonts w:ascii="Times New Roman" w:hAnsi="Times New Roman" w:cs="Times New Roman"/>
          <w:color w:val="000000"/>
          <w:sz w:val="28"/>
          <w:szCs w:val="28"/>
          <w:shd w:val="clear" w:color="auto" w:fill="F5F5F5"/>
          <w:lang w:val="uk-UA"/>
        </w:rPr>
        <w:t>Рівень лісистості</w:t>
      </w:r>
      <w:r w:rsidR="00922563" w:rsidRPr="00461D6B">
        <w:rPr>
          <w:rStyle w:val="jlqj4b"/>
          <w:rFonts w:ascii="Times New Roman" w:hAnsi="Times New Roman" w:cs="Times New Roman"/>
          <w:color w:val="000000"/>
          <w:sz w:val="28"/>
          <w:szCs w:val="28"/>
          <w:shd w:val="clear" w:color="auto" w:fill="F5F5F5"/>
          <w:lang w:val="uk-UA"/>
        </w:rPr>
        <w:t xml:space="preserve"> району досягає 25,8% [46]. </w:t>
      </w:r>
    </w:p>
    <w:p w:rsidR="00D02D07" w:rsidRPr="00461D6B" w:rsidRDefault="00922563" w:rsidP="00D7770C">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Передкарпатський лісовий район охоплює передгір'я Карпат. Лісистість становить 17,6%. Переважаючими породами тут є ялиця, модрина, ялина, дуб, бук, клен, ясен, граб, ліщина, бузина та ін. [21, с. 300]. </w:t>
      </w:r>
    </w:p>
    <w:p w:rsidR="00D02D07" w:rsidRPr="00461D6B" w:rsidRDefault="00922563" w:rsidP="00D7770C">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Регіон Зовнішніх Карпат — регіон Львівської області з найбільшою лісистістю. Охоплює територію невисоких гірських хребтів Верхньо</w:t>
      </w:r>
      <w:r w:rsidR="00D02D07" w:rsidRPr="00461D6B">
        <w:rPr>
          <w:rStyle w:val="jlqj4b"/>
          <w:rFonts w:ascii="Times New Roman" w:hAnsi="Times New Roman" w:cs="Times New Roman"/>
          <w:color w:val="000000"/>
          <w:sz w:val="28"/>
          <w:szCs w:val="28"/>
          <w:shd w:val="clear" w:color="auto" w:fill="F5F5F5"/>
          <w:lang w:val="uk-UA"/>
        </w:rPr>
        <w:t>го Дністра та Сколівських</w:t>
      </w:r>
      <w:r w:rsidRPr="00461D6B">
        <w:rPr>
          <w:rStyle w:val="jlqj4b"/>
          <w:rFonts w:ascii="Times New Roman" w:hAnsi="Times New Roman" w:cs="Times New Roman"/>
          <w:color w:val="000000"/>
          <w:sz w:val="28"/>
          <w:szCs w:val="28"/>
          <w:shd w:val="clear" w:color="auto" w:fill="F5F5F5"/>
          <w:lang w:val="uk-UA"/>
        </w:rPr>
        <w:t xml:space="preserve"> Бескидів. Ліси тут розміщені досить рівномірно. Вони займають 91% загальної площі району. Основними породами, які створюють ліси, є ялина, ялиця, бук, клен і модрина. Хвойні ліси стано</w:t>
      </w:r>
      <w:r w:rsidR="00F423EE">
        <w:rPr>
          <w:rStyle w:val="jlqj4b"/>
          <w:rFonts w:ascii="Times New Roman" w:hAnsi="Times New Roman" w:cs="Times New Roman"/>
          <w:color w:val="000000"/>
          <w:sz w:val="28"/>
          <w:szCs w:val="28"/>
          <w:shd w:val="clear" w:color="auto" w:fill="F5F5F5"/>
          <w:lang w:val="uk-UA"/>
        </w:rPr>
        <w:t xml:space="preserve">влять 75%, твердолистяні – 24%, </w:t>
      </w:r>
      <w:r w:rsidR="00D02D07" w:rsidRPr="00461D6B">
        <w:rPr>
          <w:rStyle w:val="jlqj4b"/>
          <w:rFonts w:ascii="Times New Roman" w:hAnsi="Times New Roman" w:cs="Times New Roman"/>
          <w:color w:val="000000"/>
          <w:sz w:val="28"/>
          <w:szCs w:val="28"/>
          <w:shd w:val="clear" w:color="auto" w:fill="F5F5F5"/>
          <w:lang w:val="uk-UA"/>
        </w:rPr>
        <w:t>м’яколистяні</w:t>
      </w:r>
      <w:r w:rsidRPr="00461D6B">
        <w:rPr>
          <w:rStyle w:val="jlqj4b"/>
          <w:rFonts w:ascii="Times New Roman" w:hAnsi="Times New Roman" w:cs="Times New Roman"/>
          <w:color w:val="000000"/>
          <w:sz w:val="28"/>
          <w:szCs w:val="28"/>
          <w:shd w:val="clear" w:color="auto" w:fill="F5F5F5"/>
          <w:lang w:val="uk-UA"/>
        </w:rPr>
        <w:t xml:space="preserve"> – 1% [21, с. 301].</w:t>
      </w:r>
    </w:p>
    <w:p w:rsidR="00D02D07" w:rsidRPr="00461D6B" w:rsidRDefault="00922563" w:rsidP="00D7770C">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lastRenderedPageBreak/>
        <w:t xml:space="preserve"> Основна функція лісів Зовнішніх Карпат — санітарно-гігієнічна. У цих лісах проводяться санітарні та інші вид</w:t>
      </w:r>
      <w:r w:rsidR="00D02D07" w:rsidRPr="00461D6B">
        <w:rPr>
          <w:rStyle w:val="jlqj4b"/>
          <w:rFonts w:ascii="Times New Roman" w:hAnsi="Times New Roman" w:cs="Times New Roman"/>
          <w:color w:val="000000"/>
          <w:sz w:val="28"/>
          <w:szCs w:val="28"/>
          <w:shd w:val="clear" w:color="auto" w:fill="F5F5F5"/>
          <w:lang w:val="uk-UA"/>
        </w:rPr>
        <w:t>и рубок, а також вирубка лісів від буреломів.</w:t>
      </w:r>
      <w:r w:rsidRPr="00461D6B">
        <w:rPr>
          <w:rStyle w:val="jlqj4b"/>
          <w:rFonts w:ascii="Times New Roman" w:hAnsi="Times New Roman" w:cs="Times New Roman"/>
          <w:color w:val="000000"/>
          <w:sz w:val="28"/>
          <w:szCs w:val="28"/>
          <w:shd w:val="clear" w:color="auto" w:fill="F5F5F5"/>
          <w:lang w:val="uk-UA"/>
        </w:rPr>
        <w:t xml:space="preserve"> Це стосується і заповідної частини території, яка займає площу 2376 га. Ще одна функція, яку виконують ліси Зовнішніх Карпат – рекреаційна. Полягає у сприянні та забезпеченні культурно-освітнього та спортивного відпочинку населення. Основними рекреаційними об’єктами лісів досліджува</w:t>
      </w:r>
      <w:r w:rsidR="00D02D07" w:rsidRPr="00461D6B">
        <w:rPr>
          <w:rStyle w:val="jlqj4b"/>
          <w:rFonts w:ascii="Times New Roman" w:hAnsi="Times New Roman" w:cs="Times New Roman"/>
          <w:color w:val="000000"/>
          <w:sz w:val="28"/>
          <w:szCs w:val="28"/>
          <w:shd w:val="clear" w:color="auto" w:fill="F5F5F5"/>
          <w:lang w:val="uk-UA"/>
        </w:rPr>
        <w:t>ного регіону є Бердо (заказник) та Сколівськи Бескиди (н</w:t>
      </w:r>
      <w:r w:rsidRPr="00461D6B">
        <w:rPr>
          <w:rStyle w:val="jlqj4b"/>
          <w:rFonts w:ascii="Times New Roman" w:hAnsi="Times New Roman" w:cs="Times New Roman"/>
          <w:color w:val="000000"/>
          <w:sz w:val="28"/>
          <w:szCs w:val="28"/>
          <w:shd w:val="clear" w:color="auto" w:fill="F5F5F5"/>
          <w:lang w:val="uk-UA"/>
        </w:rPr>
        <w:t xml:space="preserve">аціональний природний парк), які мають статус національного [46]. </w:t>
      </w:r>
      <w:r w:rsidR="00D02D07" w:rsidRPr="00461D6B">
        <w:rPr>
          <w:rStyle w:val="jlqj4b"/>
          <w:rFonts w:ascii="Times New Roman" w:hAnsi="Times New Roman" w:cs="Times New Roman"/>
          <w:color w:val="000000"/>
          <w:sz w:val="28"/>
          <w:szCs w:val="28"/>
          <w:shd w:val="clear" w:color="auto" w:fill="F5F5F5"/>
          <w:lang w:val="uk-UA"/>
        </w:rPr>
        <w:t xml:space="preserve">    </w:t>
      </w:r>
    </w:p>
    <w:p w:rsidR="00C7522C" w:rsidRPr="00461D6B" w:rsidRDefault="00922563" w:rsidP="00D7770C">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Аналізуючи структуру природних туристично-рекреаційних ресурсів Львівської області, слід зазначити, що Львівська область є регіоном, де туристично-рекреаційна галузь є найбільш перспективною в Україні. Його природний туристично-рекреаційний та історико-культурний потенціал разом із вигідним географічним положенням є ключовими передумовами розвитку санаторно-оздоровчої сфери, туризму та відпочинку вітчизн</w:t>
      </w:r>
      <w:r w:rsidR="00D02D07" w:rsidRPr="00461D6B">
        <w:rPr>
          <w:rStyle w:val="jlqj4b"/>
          <w:rFonts w:ascii="Times New Roman" w:hAnsi="Times New Roman" w:cs="Times New Roman"/>
          <w:color w:val="000000"/>
          <w:sz w:val="28"/>
          <w:szCs w:val="28"/>
          <w:shd w:val="clear" w:color="auto" w:fill="F5F5F5"/>
          <w:lang w:val="uk-UA"/>
        </w:rPr>
        <w:t>яних та іноземних туристів</w:t>
      </w:r>
      <w:r w:rsidR="00C7522C" w:rsidRPr="00461D6B">
        <w:rPr>
          <w:rStyle w:val="jlqj4b"/>
          <w:rFonts w:ascii="Times New Roman" w:hAnsi="Times New Roman" w:cs="Times New Roman"/>
          <w:color w:val="000000"/>
          <w:sz w:val="28"/>
          <w:szCs w:val="28"/>
          <w:shd w:val="clear" w:color="auto" w:fill="F5F5F5"/>
          <w:lang w:val="uk-UA"/>
        </w:rPr>
        <w:t xml:space="preserve"> та відпочиваючих</w:t>
      </w:r>
      <w:r w:rsidRPr="00461D6B">
        <w:rPr>
          <w:rStyle w:val="jlqj4b"/>
          <w:rFonts w:ascii="Times New Roman" w:hAnsi="Times New Roman" w:cs="Times New Roman"/>
          <w:color w:val="000000"/>
          <w:sz w:val="28"/>
          <w:szCs w:val="28"/>
          <w:shd w:val="clear" w:color="auto" w:fill="F5F5F5"/>
          <w:lang w:val="uk-UA"/>
        </w:rPr>
        <w:t xml:space="preserve">. </w:t>
      </w:r>
    </w:p>
    <w:p w:rsidR="00F423EE" w:rsidRPr="00343C70" w:rsidRDefault="00922563" w:rsidP="00F423EE">
      <w:pPr>
        <w:spacing w:after="0" w:line="360" w:lineRule="auto"/>
        <w:jc w:val="both"/>
        <w:rPr>
          <w:rStyle w:val="22"/>
          <w:rFonts w:eastAsiaTheme="minorHAnsi"/>
          <w:sz w:val="28"/>
          <w:szCs w:val="28"/>
        </w:rPr>
      </w:pPr>
      <w:r w:rsidRPr="00461D6B">
        <w:rPr>
          <w:rStyle w:val="jlqj4b"/>
          <w:rFonts w:ascii="Times New Roman" w:hAnsi="Times New Roman" w:cs="Times New Roman"/>
          <w:color w:val="000000"/>
          <w:sz w:val="28"/>
          <w:szCs w:val="28"/>
          <w:shd w:val="clear" w:color="auto" w:fill="F5F5F5"/>
          <w:lang w:val="uk-UA"/>
        </w:rPr>
        <w:t>Львівська область посідає провідне місце в Україні за природними туристичн</w:t>
      </w:r>
      <w:r w:rsidR="00F423EE">
        <w:rPr>
          <w:rStyle w:val="jlqj4b"/>
          <w:rFonts w:ascii="Times New Roman" w:hAnsi="Times New Roman" w:cs="Times New Roman"/>
          <w:color w:val="000000"/>
          <w:sz w:val="28"/>
          <w:szCs w:val="28"/>
          <w:shd w:val="clear" w:color="auto" w:fill="F5F5F5"/>
          <w:lang w:val="uk-UA"/>
        </w:rPr>
        <w:t xml:space="preserve">о-рекреаційними ресурсами, </w:t>
      </w:r>
      <w:r w:rsidR="00F423EE">
        <w:rPr>
          <w:rStyle w:val="22"/>
          <w:rFonts w:eastAsiaTheme="minorHAnsi"/>
          <w:sz w:val="28"/>
          <w:szCs w:val="28"/>
        </w:rPr>
        <w:t>які представлені лікувальни</w:t>
      </w:r>
      <w:r w:rsidR="00F423EE" w:rsidRPr="00343C70">
        <w:rPr>
          <w:rStyle w:val="22"/>
          <w:rFonts w:eastAsiaTheme="minorHAnsi"/>
          <w:sz w:val="28"/>
          <w:szCs w:val="28"/>
        </w:rPr>
        <w:t>ми мінеральними водами, лікувальними</w:t>
      </w:r>
      <w:r w:rsidR="00F423EE">
        <w:rPr>
          <w:rStyle w:val="22"/>
          <w:rFonts w:eastAsiaTheme="minorHAnsi"/>
          <w:sz w:val="28"/>
          <w:szCs w:val="28"/>
        </w:rPr>
        <w:t xml:space="preserve"> грязя</w:t>
      </w:r>
      <w:r w:rsidR="00F423EE" w:rsidRPr="00343C70">
        <w:rPr>
          <w:rStyle w:val="22"/>
          <w:rFonts w:eastAsiaTheme="minorHAnsi"/>
          <w:sz w:val="28"/>
          <w:szCs w:val="28"/>
        </w:rPr>
        <w:t>ми, озокеритом та кліматичними, водними і лісовими ресурсами.</w:t>
      </w:r>
    </w:p>
    <w:p w:rsidR="00922563" w:rsidRPr="00461D6B" w:rsidRDefault="00922563" w:rsidP="00D7770C">
      <w:pPr>
        <w:spacing w:after="0" w:line="360" w:lineRule="auto"/>
        <w:ind w:firstLine="680"/>
        <w:jc w:val="both"/>
        <w:rPr>
          <w:rStyle w:val="22"/>
          <w:rFonts w:eastAsiaTheme="minorHAnsi"/>
          <w:sz w:val="28"/>
          <w:szCs w:val="28"/>
        </w:rPr>
      </w:pPr>
    </w:p>
    <w:p w:rsidR="00D7770C" w:rsidRPr="00461D6B" w:rsidRDefault="00D7770C" w:rsidP="00D7770C">
      <w:pPr>
        <w:spacing w:after="0" w:line="360" w:lineRule="auto"/>
        <w:ind w:firstLine="567"/>
        <w:jc w:val="center"/>
        <w:rPr>
          <w:rFonts w:ascii="Times New Roman" w:hAnsi="Times New Roman" w:cs="Times New Roman"/>
          <w:b/>
          <w:color w:val="0D0D0D" w:themeColor="text1" w:themeTint="F2"/>
          <w:sz w:val="28"/>
          <w:szCs w:val="28"/>
          <w:lang w:val="uk-UA"/>
        </w:rPr>
      </w:pPr>
      <w:r w:rsidRPr="00461D6B">
        <w:rPr>
          <w:rFonts w:ascii="Times New Roman" w:hAnsi="Times New Roman" w:cs="Times New Roman"/>
          <w:b/>
          <w:color w:val="0D0D0D" w:themeColor="text1" w:themeTint="F2"/>
          <w:sz w:val="28"/>
          <w:szCs w:val="28"/>
          <w:lang w:val="uk-UA"/>
        </w:rPr>
        <w:t>2.2.Природно-антропогенні ресурси для розвитку рекреаційного туризму Львівської області</w:t>
      </w:r>
    </w:p>
    <w:p w:rsidR="00D7770C" w:rsidRPr="00461D6B" w:rsidRDefault="00D7770C" w:rsidP="00D7770C">
      <w:pPr>
        <w:spacing w:after="0" w:line="360" w:lineRule="auto"/>
        <w:jc w:val="center"/>
        <w:rPr>
          <w:rFonts w:ascii="Times New Roman" w:hAnsi="Times New Roman" w:cs="Times New Roman"/>
          <w:b/>
          <w:color w:val="0D0D0D" w:themeColor="text1" w:themeTint="F2"/>
          <w:sz w:val="28"/>
          <w:szCs w:val="28"/>
          <w:lang w:val="uk-UA"/>
        </w:rPr>
      </w:pPr>
    </w:p>
    <w:p w:rsidR="00490D37" w:rsidRPr="00461D6B" w:rsidRDefault="001501E5" w:rsidP="001501E5">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Характеризуючи природні та антропогенні ресурси для розвитку рекреаційного туризму у Львівській області, слід зазначити, що для нього характерні подібні тенденції стану та розвитку природно-антропогенних ресурсів та заповідних територій. Протягом 2005-2020 років створено 392 об’єкти природно-заповідного фонду. Їх створення було у 2005, 2007-2011 та 2014-2020 рр. Найбільша кількість об'єктів природно-заповідного фонду (18) створено у 2011 році. За рахунок створення нових та розширення існуючих </w:t>
      </w:r>
      <w:r w:rsidRPr="00461D6B">
        <w:rPr>
          <w:rStyle w:val="jlqj4b"/>
          <w:rFonts w:ascii="Times New Roman" w:hAnsi="Times New Roman" w:cs="Times New Roman"/>
          <w:color w:val="000000"/>
          <w:sz w:val="28"/>
          <w:szCs w:val="28"/>
          <w:shd w:val="clear" w:color="auto" w:fill="F5F5F5"/>
          <w:lang w:val="uk-UA"/>
        </w:rPr>
        <w:lastRenderedPageBreak/>
        <w:t xml:space="preserve">об’єктів природно-заповідного фонду відбулося збільшення </w:t>
      </w:r>
      <w:r w:rsidR="004D4E6B">
        <w:rPr>
          <w:rStyle w:val="jlqj4b"/>
          <w:rFonts w:ascii="Times New Roman" w:hAnsi="Times New Roman" w:cs="Times New Roman"/>
          <w:color w:val="000000"/>
          <w:sz w:val="28"/>
          <w:szCs w:val="28"/>
          <w:shd w:val="clear" w:color="auto" w:fill="F5F5F5"/>
          <w:lang w:val="uk-UA"/>
        </w:rPr>
        <w:t xml:space="preserve">загальної </w:t>
      </w:r>
      <w:r w:rsidRPr="00461D6B">
        <w:rPr>
          <w:rStyle w:val="jlqj4b"/>
          <w:rFonts w:ascii="Times New Roman" w:hAnsi="Times New Roman" w:cs="Times New Roman"/>
          <w:color w:val="000000"/>
          <w:sz w:val="28"/>
          <w:szCs w:val="28"/>
          <w:shd w:val="clear" w:color="auto" w:fill="F5F5F5"/>
          <w:lang w:val="uk-UA"/>
        </w:rPr>
        <w:t>площі на 44,2</w:t>
      </w:r>
      <w:r w:rsidR="00F423EE">
        <w:rPr>
          <w:rStyle w:val="jlqj4b"/>
          <w:rFonts w:ascii="Times New Roman" w:hAnsi="Times New Roman" w:cs="Times New Roman"/>
          <w:color w:val="000000"/>
          <w:sz w:val="28"/>
          <w:szCs w:val="28"/>
          <w:shd w:val="clear" w:color="auto" w:fill="F5F5F5"/>
          <w:lang w:val="uk-UA"/>
        </w:rPr>
        <w:t> </w:t>
      </w:r>
      <w:r w:rsidRPr="00461D6B">
        <w:rPr>
          <w:rStyle w:val="jlqj4b"/>
          <w:rFonts w:ascii="Times New Roman" w:hAnsi="Times New Roman" w:cs="Times New Roman"/>
          <w:color w:val="000000"/>
          <w:sz w:val="28"/>
          <w:szCs w:val="28"/>
          <w:shd w:val="clear" w:color="auto" w:fill="F5F5F5"/>
          <w:lang w:val="uk-UA"/>
        </w:rPr>
        <w:t xml:space="preserve"> тис. га та на 15,6 тис. га території загальнодержавного значення [46]. </w:t>
      </w:r>
    </w:p>
    <w:p w:rsidR="001501E5" w:rsidRPr="00461D6B" w:rsidRDefault="001501E5" w:rsidP="001501E5">
      <w:pPr>
        <w:spacing w:after="0" w:line="360" w:lineRule="auto"/>
        <w:ind w:firstLine="680"/>
        <w:jc w:val="both"/>
        <w:rPr>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За досліджуваний період 2005-2020 рр. було створено лише один об’єкт природно-заповідного фонду загальнодержавного значення – Національний парк Північне Поділля, завдяки чому заповідний індекс зріс на 0,8%. У цей же період не створювалися об'єкти таких категорій, як заповідні урочища, ботанічні сади, дендрологічні та зоологічні парки. Щодо регіональних ландшафтних парків, заказників, пам’яток природи, парків-пам’яток садово-паркового мистецтва, то протягом 2002-2007рр. темпи їх зростання були первинними, а в наступні роки – незначними (всього 31 об’єкт) [46].</w:t>
      </w:r>
      <w:r w:rsidRPr="00461D6B">
        <w:rPr>
          <w:rFonts w:ascii="Times New Roman" w:hAnsi="Times New Roman" w:cs="Times New Roman"/>
          <w:color w:val="000000"/>
          <w:sz w:val="28"/>
          <w:szCs w:val="28"/>
          <w:shd w:val="clear" w:color="auto" w:fill="F5F5F5"/>
        </w:rPr>
        <w:t xml:space="preserve"> </w:t>
      </w:r>
    </w:p>
    <w:p w:rsidR="001501E5" w:rsidRPr="00461D6B" w:rsidRDefault="001501E5" w:rsidP="001501E5">
      <w:pPr>
        <w:spacing w:after="0" w:line="360" w:lineRule="auto"/>
        <w:ind w:firstLine="680"/>
        <w:jc w:val="both"/>
        <w:rPr>
          <w:rFonts w:ascii="Times New Roman" w:hAnsi="Times New Roman" w:cs="Times New Roman"/>
          <w:color w:val="000000"/>
          <w:sz w:val="28"/>
          <w:szCs w:val="28"/>
          <w:shd w:val="clear" w:color="auto" w:fill="F5F5F5"/>
          <w:lang w:val="uk-UA"/>
        </w:rPr>
      </w:pPr>
    </w:p>
    <w:p w:rsidR="00D7770C" w:rsidRPr="00461D6B" w:rsidRDefault="001501E5" w:rsidP="001501E5">
      <w:pPr>
        <w:spacing w:after="0" w:line="360" w:lineRule="auto"/>
        <w:ind w:firstLine="680"/>
        <w:jc w:val="both"/>
        <w:rPr>
          <w:rFonts w:ascii="Times New Roman" w:hAnsi="Times New Roman" w:cs="Times New Roman"/>
          <w:i/>
          <w:sz w:val="28"/>
          <w:szCs w:val="28"/>
          <w:lang w:val="uk-UA"/>
        </w:rPr>
      </w:pPr>
      <w:r w:rsidRPr="00461D6B">
        <w:rPr>
          <w:rFonts w:ascii="Times New Roman" w:hAnsi="Times New Roman" w:cs="Times New Roman"/>
          <w:color w:val="000000"/>
          <w:sz w:val="28"/>
          <w:szCs w:val="28"/>
          <w:shd w:val="clear" w:color="auto" w:fill="F5F5F5"/>
          <w:lang w:val="uk-UA"/>
        </w:rPr>
        <w:t xml:space="preserve">                                                                                    </w:t>
      </w:r>
      <w:r w:rsidR="00D7770C" w:rsidRPr="00461D6B">
        <w:rPr>
          <w:rFonts w:ascii="Times New Roman" w:hAnsi="Times New Roman" w:cs="Times New Roman"/>
          <w:i/>
          <w:sz w:val="28"/>
          <w:szCs w:val="28"/>
          <w:lang w:val="uk-UA"/>
        </w:rPr>
        <w:t xml:space="preserve">Таблиця 2.5. </w:t>
      </w:r>
    </w:p>
    <w:p w:rsidR="00D7770C" w:rsidRPr="00461D6B" w:rsidRDefault="00D7770C" w:rsidP="00D7770C">
      <w:pPr>
        <w:spacing w:after="0" w:line="360" w:lineRule="auto"/>
        <w:ind w:firstLine="680"/>
        <w:jc w:val="center"/>
        <w:rPr>
          <w:rFonts w:ascii="Times New Roman" w:hAnsi="Times New Roman" w:cs="Times New Roman"/>
          <w:b/>
          <w:sz w:val="28"/>
          <w:szCs w:val="28"/>
        </w:rPr>
      </w:pPr>
      <w:r w:rsidRPr="00461D6B">
        <w:rPr>
          <w:rFonts w:ascii="Times New Roman" w:hAnsi="Times New Roman" w:cs="Times New Roman"/>
          <w:b/>
          <w:sz w:val="28"/>
          <w:szCs w:val="28"/>
          <w:lang w:val="uk-UA"/>
        </w:rPr>
        <w:t>Розподіл територій та об’єктів ПЗФ Львівщини станом на 01.01.2020 р.</w:t>
      </w:r>
      <w:r w:rsidRPr="00461D6B">
        <w:rPr>
          <w:rFonts w:ascii="Times New Roman" w:hAnsi="Times New Roman" w:cs="Times New Roman"/>
          <w:b/>
          <w:sz w:val="28"/>
          <w:szCs w:val="28"/>
        </w:rPr>
        <w:t xml:space="preserve"> [26]</w:t>
      </w:r>
    </w:p>
    <w:tbl>
      <w:tblPr>
        <w:tblW w:w="0" w:type="auto"/>
        <w:jc w:val="center"/>
        <w:tblLayout w:type="fixed"/>
        <w:tblCellMar>
          <w:left w:w="10" w:type="dxa"/>
          <w:right w:w="10" w:type="dxa"/>
        </w:tblCellMar>
        <w:tblLook w:val="0000" w:firstRow="0" w:lastRow="0" w:firstColumn="0" w:lastColumn="0" w:noHBand="0" w:noVBand="0"/>
      </w:tblPr>
      <w:tblGrid>
        <w:gridCol w:w="5108"/>
        <w:gridCol w:w="2280"/>
        <w:gridCol w:w="1830"/>
      </w:tblGrid>
      <w:tr w:rsidR="00D7770C" w:rsidRPr="00461D6B" w:rsidTr="000F6740">
        <w:trPr>
          <w:trHeight w:hRule="exact" w:val="338"/>
          <w:jc w:val="center"/>
        </w:trPr>
        <w:tc>
          <w:tcPr>
            <w:tcW w:w="5108" w:type="dxa"/>
            <w:tcBorders>
              <w:top w:val="single" w:sz="4" w:space="0" w:color="auto"/>
              <w:left w:val="single" w:sz="4" w:space="0" w:color="auto"/>
            </w:tcBorders>
            <w:shd w:val="clear" w:color="auto" w:fill="FFFFFF"/>
            <w:vAlign w:val="bottom"/>
          </w:tcPr>
          <w:p w:rsidR="00D7770C" w:rsidRPr="00461D6B" w:rsidRDefault="00D7770C" w:rsidP="000F6740">
            <w:pPr>
              <w:spacing w:after="0" w:line="240" w:lineRule="auto"/>
              <w:jc w:val="center"/>
              <w:rPr>
                <w:rFonts w:ascii="Times New Roman" w:hAnsi="Times New Roman" w:cs="Times New Roman"/>
                <w:sz w:val="24"/>
                <w:szCs w:val="24"/>
              </w:rPr>
            </w:pPr>
            <w:r w:rsidRPr="00461D6B">
              <w:rPr>
                <w:rStyle w:val="212pt"/>
                <w:rFonts w:eastAsiaTheme="minorHAnsi"/>
              </w:rPr>
              <w:t>Категорії об’єктів ПЗФ</w:t>
            </w:r>
          </w:p>
        </w:tc>
        <w:tc>
          <w:tcPr>
            <w:tcW w:w="2280" w:type="dxa"/>
            <w:tcBorders>
              <w:top w:val="single" w:sz="4" w:space="0" w:color="auto"/>
              <w:left w:val="single" w:sz="4" w:space="0" w:color="auto"/>
            </w:tcBorders>
            <w:shd w:val="clear" w:color="auto" w:fill="FFFFFF"/>
            <w:vAlign w:val="bottom"/>
          </w:tcPr>
          <w:p w:rsidR="00D7770C" w:rsidRPr="00461D6B" w:rsidRDefault="00D7770C" w:rsidP="000F6740">
            <w:pPr>
              <w:spacing w:after="0" w:line="240" w:lineRule="auto"/>
              <w:rPr>
                <w:rFonts w:ascii="Times New Roman" w:hAnsi="Times New Roman" w:cs="Times New Roman"/>
                <w:sz w:val="24"/>
                <w:szCs w:val="24"/>
              </w:rPr>
            </w:pPr>
            <w:r w:rsidRPr="00461D6B">
              <w:rPr>
                <w:rStyle w:val="212pt"/>
                <w:rFonts w:eastAsiaTheme="minorHAnsi"/>
              </w:rPr>
              <w:t>Кількість, шт</w:t>
            </w:r>
          </w:p>
        </w:tc>
        <w:tc>
          <w:tcPr>
            <w:tcW w:w="1830" w:type="dxa"/>
            <w:tcBorders>
              <w:top w:val="single" w:sz="4" w:space="0" w:color="auto"/>
              <w:left w:val="single" w:sz="4" w:space="0" w:color="auto"/>
              <w:right w:val="single" w:sz="4" w:space="0" w:color="auto"/>
            </w:tcBorders>
            <w:shd w:val="clear" w:color="auto" w:fill="FFFFFF"/>
            <w:vAlign w:val="bottom"/>
          </w:tcPr>
          <w:p w:rsidR="00D7770C" w:rsidRPr="00461D6B" w:rsidRDefault="00D7770C" w:rsidP="000F6740">
            <w:pPr>
              <w:spacing w:after="0" w:line="240" w:lineRule="auto"/>
              <w:rPr>
                <w:rFonts w:ascii="Times New Roman" w:hAnsi="Times New Roman" w:cs="Times New Roman"/>
                <w:sz w:val="24"/>
                <w:szCs w:val="24"/>
              </w:rPr>
            </w:pPr>
            <w:r w:rsidRPr="00461D6B">
              <w:rPr>
                <w:rStyle w:val="212pt"/>
                <w:rFonts w:eastAsiaTheme="minorHAnsi"/>
              </w:rPr>
              <w:t>Площа, га</w:t>
            </w:r>
          </w:p>
        </w:tc>
      </w:tr>
      <w:tr w:rsidR="00D7770C" w:rsidRPr="00461D6B" w:rsidTr="000F6740">
        <w:trPr>
          <w:trHeight w:hRule="exact" w:val="360"/>
          <w:jc w:val="center"/>
        </w:trPr>
        <w:tc>
          <w:tcPr>
            <w:tcW w:w="5108" w:type="dxa"/>
            <w:tcBorders>
              <w:top w:val="single" w:sz="4" w:space="0" w:color="auto"/>
              <w:left w:val="single" w:sz="4" w:space="0" w:color="auto"/>
            </w:tcBorders>
            <w:shd w:val="clear" w:color="auto" w:fill="FFFFFF"/>
          </w:tcPr>
          <w:p w:rsidR="00D7770C" w:rsidRPr="00461D6B" w:rsidRDefault="00D7770C" w:rsidP="000F6740">
            <w:pPr>
              <w:spacing w:after="0" w:line="240" w:lineRule="auto"/>
              <w:rPr>
                <w:rFonts w:ascii="Times New Roman" w:hAnsi="Times New Roman" w:cs="Times New Roman"/>
                <w:sz w:val="24"/>
                <w:szCs w:val="24"/>
              </w:rPr>
            </w:pPr>
            <w:r w:rsidRPr="00461D6B">
              <w:rPr>
                <w:rStyle w:val="212pt0"/>
                <w:rFonts w:eastAsiaTheme="minorHAnsi"/>
              </w:rPr>
              <w:t>Природні заповідники</w:t>
            </w:r>
          </w:p>
        </w:tc>
        <w:tc>
          <w:tcPr>
            <w:tcW w:w="2280" w:type="dxa"/>
            <w:tcBorders>
              <w:top w:val="single" w:sz="4" w:space="0" w:color="auto"/>
              <w:left w:val="single" w:sz="4" w:space="0" w:color="auto"/>
            </w:tcBorders>
            <w:shd w:val="clear" w:color="auto" w:fill="FFFFFF"/>
            <w:vAlign w:val="bottom"/>
          </w:tcPr>
          <w:p w:rsidR="00D7770C" w:rsidRPr="00461D6B" w:rsidRDefault="00D7770C" w:rsidP="000F6740">
            <w:pPr>
              <w:spacing w:after="0" w:line="240" w:lineRule="auto"/>
              <w:jc w:val="center"/>
              <w:rPr>
                <w:rFonts w:ascii="Times New Roman" w:hAnsi="Times New Roman" w:cs="Times New Roman"/>
                <w:sz w:val="24"/>
                <w:szCs w:val="24"/>
              </w:rPr>
            </w:pPr>
            <w:r w:rsidRPr="00461D6B">
              <w:rPr>
                <w:rStyle w:val="212pt"/>
                <w:rFonts w:eastAsiaTheme="minorHAnsi"/>
              </w:rPr>
              <w:t>1</w:t>
            </w:r>
          </w:p>
        </w:tc>
        <w:tc>
          <w:tcPr>
            <w:tcW w:w="1830" w:type="dxa"/>
            <w:tcBorders>
              <w:top w:val="single" w:sz="4" w:space="0" w:color="auto"/>
              <w:left w:val="single" w:sz="4" w:space="0" w:color="auto"/>
              <w:right w:val="single" w:sz="4" w:space="0" w:color="auto"/>
            </w:tcBorders>
            <w:shd w:val="clear" w:color="auto" w:fill="FFFFFF"/>
          </w:tcPr>
          <w:p w:rsidR="00D7770C" w:rsidRPr="00461D6B" w:rsidRDefault="00D7770C" w:rsidP="000F6740">
            <w:pPr>
              <w:spacing w:after="0" w:line="240" w:lineRule="auto"/>
              <w:jc w:val="center"/>
              <w:rPr>
                <w:rFonts w:ascii="Times New Roman" w:hAnsi="Times New Roman" w:cs="Times New Roman"/>
                <w:sz w:val="24"/>
                <w:szCs w:val="24"/>
              </w:rPr>
            </w:pPr>
            <w:r w:rsidRPr="00461D6B">
              <w:rPr>
                <w:rStyle w:val="212pt0"/>
                <w:rFonts w:eastAsiaTheme="minorHAnsi"/>
              </w:rPr>
              <w:t>2084,5000</w:t>
            </w:r>
          </w:p>
        </w:tc>
      </w:tr>
      <w:tr w:rsidR="00D7770C" w:rsidRPr="00461D6B" w:rsidTr="000F6740">
        <w:trPr>
          <w:trHeight w:hRule="exact" w:val="330"/>
          <w:jc w:val="center"/>
        </w:trPr>
        <w:tc>
          <w:tcPr>
            <w:tcW w:w="5108" w:type="dxa"/>
            <w:tcBorders>
              <w:top w:val="single" w:sz="4" w:space="0" w:color="auto"/>
              <w:left w:val="single" w:sz="4" w:space="0" w:color="auto"/>
            </w:tcBorders>
            <w:shd w:val="clear" w:color="auto" w:fill="FFFFFF"/>
            <w:vAlign w:val="bottom"/>
          </w:tcPr>
          <w:p w:rsidR="00D7770C" w:rsidRPr="00461D6B" w:rsidRDefault="00D7770C" w:rsidP="000F6740">
            <w:pPr>
              <w:spacing w:after="0" w:line="240" w:lineRule="auto"/>
              <w:rPr>
                <w:rFonts w:ascii="Times New Roman" w:hAnsi="Times New Roman" w:cs="Times New Roman"/>
                <w:sz w:val="24"/>
                <w:szCs w:val="24"/>
              </w:rPr>
            </w:pPr>
            <w:r w:rsidRPr="00461D6B">
              <w:rPr>
                <w:rStyle w:val="212pt0"/>
                <w:rFonts w:eastAsiaTheme="minorHAnsi"/>
              </w:rPr>
              <w:t>Національні природні парки</w:t>
            </w:r>
          </w:p>
        </w:tc>
        <w:tc>
          <w:tcPr>
            <w:tcW w:w="2280" w:type="dxa"/>
            <w:tcBorders>
              <w:top w:val="single" w:sz="4" w:space="0" w:color="auto"/>
              <w:left w:val="single" w:sz="4" w:space="0" w:color="auto"/>
            </w:tcBorders>
            <w:shd w:val="clear" w:color="auto" w:fill="FFFFFF"/>
            <w:vAlign w:val="bottom"/>
          </w:tcPr>
          <w:p w:rsidR="00D7770C" w:rsidRPr="00461D6B" w:rsidRDefault="00D7770C" w:rsidP="000F6740">
            <w:pPr>
              <w:spacing w:after="0" w:line="240" w:lineRule="auto"/>
              <w:jc w:val="center"/>
              <w:rPr>
                <w:rFonts w:ascii="Times New Roman" w:hAnsi="Times New Roman" w:cs="Times New Roman"/>
                <w:sz w:val="24"/>
                <w:szCs w:val="24"/>
              </w:rPr>
            </w:pPr>
            <w:r w:rsidRPr="00461D6B">
              <w:rPr>
                <w:rStyle w:val="212pt0"/>
                <w:rFonts w:eastAsiaTheme="minorHAnsi"/>
              </w:rPr>
              <w:t>4</w:t>
            </w:r>
          </w:p>
        </w:tc>
        <w:tc>
          <w:tcPr>
            <w:tcW w:w="1830" w:type="dxa"/>
            <w:tcBorders>
              <w:top w:val="single" w:sz="4" w:space="0" w:color="auto"/>
              <w:left w:val="single" w:sz="4" w:space="0" w:color="auto"/>
              <w:right w:val="single" w:sz="4" w:space="0" w:color="auto"/>
            </w:tcBorders>
            <w:shd w:val="clear" w:color="auto" w:fill="FFFFFF"/>
            <w:vAlign w:val="bottom"/>
          </w:tcPr>
          <w:p w:rsidR="00D7770C" w:rsidRPr="00461D6B" w:rsidRDefault="00D7770C" w:rsidP="000F6740">
            <w:pPr>
              <w:spacing w:after="0" w:line="240" w:lineRule="auto"/>
              <w:jc w:val="center"/>
              <w:rPr>
                <w:rFonts w:ascii="Times New Roman" w:hAnsi="Times New Roman" w:cs="Times New Roman"/>
                <w:sz w:val="24"/>
                <w:szCs w:val="24"/>
              </w:rPr>
            </w:pPr>
            <w:r w:rsidRPr="00461D6B">
              <w:rPr>
                <w:rStyle w:val="212pt0"/>
                <w:rFonts w:eastAsiaTheme="minorHAnsi"/>
              </w:rPr>
              <w:t>70590,5200</w:t>
            </w:r>
          </w:p>
        </w:tc>
      </w:tr>
      <w:tr w:rsidR="00D7770C" w:rsidRPr="00461D6B" w:rsidTr="000F6740">
        <w:trPr>
          <w:trHeight w:hRule="exact" w:val="375"/>
          <w:jc w:val="center"/>
        </w:trPr>
        <w:tc>
          <w:tcPr>
            <w:tcW w:w="5108" w:type="dxa"/>
            <w:tcBorders>
              <w:top w:val="single" w:sz="4" w:space="0" w:color="auto"/>
              <w:left w:val="single" w:sz="4" w:space="0" w:color="auto"/>
            </w:tcBorders>
            <w:shd w:val="clear" w:color="auto" w:fill="FFFFFF"/>
          </w:tcPr>
          <w:p w:rsidR="00D7770C" w:rsidRPr="00461D6B" w:rsidRDefault="00D7770C" w:rsidP="000F6740">
            <w:pPr>
              <w:spacing w:after="0" w:line="240" w:lineRule="auto"/>
              <w:rPr>
                <w:rFonts w:ascii="Times New Roman" w:hAnsi="Times New Roman" w:cs="Times New Roman"/>
                <w:sz w:val="24"/>
                <w:szCs w:val="24"/>
              </w:rPr>
            </w:pPr>
            <w:r w:rsidRPr="00461D6B">
              <w:rPr>
                <w:rStyle w:val="212pt0"/>
                <w:rFonts w:eastAsiaTheme="minorHAnsi"/>
              </w:rPr>
              <w:t>Регіональні ландшафтні парки</w:t>
            </w:r>
          </w:p>
        </w:tc>
        <w:tc>
          <w:tcPr>
            <w:tcW w:w="2280" w:type="dxa"/>
            <w:tcBorders>
              <w:top w:val="single" w:sz="4" w:space="0" w:color="auto"/>
              <w:left w:val="single" w:sz="4" w:space="0" w:color="auto"/>
            </w:tcBorders>
            <w:shd w:val="clear" w:color="auto" w:fill="FFFFFF"/>
          </w:tcPr>
          <w:p w:rsidR="00D7770C" w:rsidRPr="00461D6B" w:rsidRDefault="00D7770C" w:rsidP="000F6740">
            <w:pPr>
              <w:spacing w:after="0" w:line="240" w:lineRule="auto"/>
              <w:jc w:val="center"/>
              <w:rPr>
                <w:rFonts w:ascii="Times New Roman" w:hAnsi="Times New Roman" w:cs="Times New Roman"/>
                <w:sz w:val="24"/>
                <w:szCs w:val="24"/>
              </w:rPr>
            </w:pPr>
            <w:r w:rsidRPr="00461D6B">
              <w:rPr>
                <w:rStyle w:val="212pt0"/>
                <w:rFonts w:eastAsiaTheme="minorHAnsi"/>
              </w:rPr>
              <w:t>5</w:t>
            </w:r>
          </w:p>
        </w:tc>
        <w:tc>
          <w:tcPr>
            <w:tcW w:w="1830" w:type="dxa"/>
            <w:tcBorders>
              <w:top w:val="single" w:sz="4" w:space="0" w:color="auto"/>
              <w:left w:val="single" w:sz="4" w:space="0" w:color="auto"/>
              <w:right w:val="single" w:sz="4" w:space="0" w:color="auto"/>
            </w:tcBorders>
            <w:shd w:val="clear" w:color="auto" w:fill="FFFFFF"/>
          </w:tcPr>
          <w:p w:rsidR="00D7770C" w:rsidRPr="00461D6B" w:rsidRDefault="00D7770C" w:rsidP="000F6740">
            <w:pPr>
              <w:spacing w:after="0" w:line="240" w:lineRule="auto"/>
              <w:jc w:val="center"/>
              <w:rPr>
                <w:rFonts w:ascii="Times New Roman" w:hAnsi="Times New Roman" w:cs="Times New Roman"/>
                <w:sz w:val="24"/>
                <w:szCs w:val="24"/>
              </w:rPr>
            </w:pPr>
            <w:r w:rsidRPr="00461D6B">
              <w:rPr>
                <w:rStyle w:val="212pt0"/>
                <w:rFonts w:eastAsiaTheme="minorHAnsi"/>
              </w:rPr>
              <w:t>56540,6800</w:t>
            </w:r>
          </w:p>
        </w:tc>
      </w:tr>
      <w:tr w:rsidR="00D7770C" w:rsidRPr="00461D6B" w:rsidTr="000F6740">
        <w:trPr>
          <w:trHeight w:hRule="exact" w:val="330"/>
          <w:jc w:val="center"/>
        </w:trPr>
        <w:tc>
          <w:tcPr>
            <w:tcW w:w="5108" w:type="dxa"/>
            <w:tcBorders>
              <w:top w:val="single" w:sz="4" w:space="0" w:color="auto"/>
              <w:left w:val="single" w:sz="4" w:space="0" w:color="auto"/>
            </w:tcBorders>
            <w:shd w:val="clear" w:color="auto" w:fill="FFFFFF"/>
            <w:vAlign w:val="bottom"/>
          </w:tcPr>
          <w:p w:rsidR="00D7770C" w:rsidRPr="00461D6B" w:rsidRDefault="00D7770C" w:rsidP="000F6740">
            <w:pPr>
              <w:spacing w:after="0" w:line="240" w:lineRule="auto"/>
              <w:rPr>
                <w:rFonts w:ascii="Times New Roman" w:hAnsi="Times New Roman" w:cs="Times New Roman"/>
                <w:sz w:val="24"/>
                <w:szCs w:val="24"/>
              </w:rPr>
            </w:pPr>
            <w:r w:rsidRPr="00461D6B">
              <w:rPr>
                <w:rStyle w:val="212pt0"/>
                <w:rFonts w:eastAsiaTheme="minorHAnsi"/>
              </w:rPr>
              <w:t>Заказники</w:t>
            </w:r>
          </w:p>
        </w:tc>
        <w:tc>
          <w:tcPr>
            <w:tcW w:w="2280" w:type="dxa"/>
            <w:tcBorders>
              <w:top w:val="single" w:sz="4" w:space="0" w:color="auto"/>
              <w:left w:val="single" w:sz="4" w:space="0" w:color="auto"/>
            </w:tcBorders>
            <w:shd w:val="clear" w:color="auto" w:fill="FFFFFF"/>
            <w:vAlign w:val="bottom"/>
          </w:tcPr>
          <w:p w:rsidR="00D7770C" w:rsidRPr="00461D6B" w:rsidRDefault="00D7770C" w:rsidP="000F6740">
            <w:pPr>
              <w:spacing w:after="0" w:line="240" w:lineRule="auto"/>
              <w:jc w:val="center"/>
              <w:rPr>
                <w:rFonts w:ascii="Times New Roman" w:hAnsi="Times New Roman" w:cs="Times New Roman"/>
                <w:sz w:val="24"/>
                <w:szCs w:val="24"/>
              </w:rPr>
            </w:pPr>
            <w:r w:rsidRPr="00461D6B">
              <w:rPr>
                <w:rStyle w:val="212pt0"/>
                <w:rFonts w:eastAsiaTheme="minorHAnsi"/>
              </w:rPr>
              <w:t>73</w:t>
            </w:r>
          </w:p>
        </w:tc>
        <w:tc>
          <w:tcPr>
            <w:tcW w:w="1830" w:type="dxa"/>
            <w:tcBorders>
              <w:top w:val="single" w:sz="4" w:space="0" w:color="auto"/>
              <w:left w:val="single" w:sz="4" w:space="0" w:color="auto"/>
              <w:right w:val="single" w:sz="4" w:space="0" w:color="auto"/>
            </w:tcBorders>
            <w:shd w:val="clear" w:color="auto" w:fill="FFFFFF"/>
            <w:vAlign w:val="bottom"/>
          </w:tcPr>
          <w:p w:rsidR="00D7770C" w:rsidRPr="00461D6B" w:rsidRDefault="00D7770C" w:rsidP="000F6740">
            <w:pPr>
              <w:spacing w:after="0" w:line="240" w:lineRule="auto"/>
              <w:jc w:val="center"/>
              <w:rPr>
                <w:rFonts w:ascii="Times New Roman" w:hAnsi="Times New Roman" w:cs="Times New Roman"/>
                <w:sz w:val="24"/>
                <w:szCs w:val="24"/>
              </w:rPr>
            </w:pPr>
            <w:r w:rsidRPr="00461D6B">
              <w:rPr>
                <w:rStyle w:val="212pt0"/>
                <w:rFonts w:eastAsiaTheme="minorHAnsi"/>
              </w:rPr>
              <w:t>33983,6949</w:t>
            </w:r>
          </w:p>
        </w:tc>
      </w:tr>
      <w:tr w:rsidR="00D7770C" w:rsidRPr="00461D6B" w:rsidTr="000F6740">
        <w:trPr>
          <w:trHeight w:hRule="exact" w:val="330"/>
          <w:jc w:val="center"/>
        </w:trPr>
        <w:tc>
          <w:tcPr>
            <w:tcW w:w="5108" w:type="dxa"/>
            <w:tcBorders>
              <w:top w:val="single" w:sz="4" w:space="0" w:color="auto"/>
              <w:left w:val="single" w:sz="4" w:space="0" w:color="auto"/>
            </w:tcBorders>
            <w:shd w:val="clear" w:color="auto" w:fill="FFFFFF"/>
            <w:vAlign w:val="bottom"/>
          </w:tcPr>
          <w:p w:rsidR="00D7770C" w:rsidRPr="00461D6B" w:rsidRDefault="00D7770C" w:rsidP="000F6740">
            <w:pPr>
              <w:spacing w:after="0" w:line="240" w:lineRule="auto"/>
              <w:rPr>
                <w:rFonts w:ascii="Times New Roman" w:hAnsi="Times New Roman" w:cs="Times New Roman"/>
                <w:sz w:val="24"/>
                <w:szCs w:val="24"/>
              </w:rPr>
            </w:pPr>
            <w:r w:rsidRPr="00461D6B">
              <w:rPr>
                <w:rStyle w:val="212pt0"/>
                <w:rFonts w:eastAsiaTheme="minorHAnsi"/>
              </w:rPr>
              <w:t>Пам’ятки природи</w:t>
            </w:r>
          </w:p>
        </w:tc>
        <w:tc>
          <w:tcPr>
            <w:tcW w:w="2280" w:type="dxa"/>
            <w:tcBorders>
              <w:top w:val="single" w:sz="4" w:space="0" w:color="auto"/>
              <w:left w:val="single" w:sz="4" w:space="0" w:color="auto"/>
            </w:tcBorders>
            <w:shd w:val="clear" w:color="auto" w:fill="FFFFFF"/>
            <w:vAlign w:val="bottom"/>
          </w:tcPr>
          <w:p w:rsidR="00D7770C" w:rsidRPr="00461D6B" w:rsidRDefault="00D7770C" w:rsidP="000F6740">
            <w:pPr>
              <w:spacing w:after="0" w:line="240" w:lineRule="auto"/>
              <w:jc w:val="center"/>
              <w:rPr>
                <w:rFonts w:ascii="Times New Roman" w:hAnsi="Times New Roman" w:cs="Times New Roman"/>
                <w:sz w:val="24"/>
                <w:szCs w:val="24"/>
              </w:rPr>
            </w:pPr>
            <w:r w:rsidRPr="00461D6B">
              <w:rPr>
                <w:rStyle w:val="212pt0"/>
                <w:rFonts w:eastAsiaTheme="minorHAnsi"/>
              </w:rPr>
              <w:t>199</w:t>
            </w:r>
          </w:p>
        </w:tc>
        <w:tc>
          <w:tcPr>
            <w:tcW w:w="1830" w:type="dxa"/>
            <w:tcBorders>
              <w:top w:val="single" w:sz="4" w:space="0" w:color="auto"/>
              <w:left w:val="single" w:sz="4" w:space="0" w:color="auto"/>
              <w:right w:val="single" w:sz="4" w:space="0" w:color="auto"/>
            </w:tcBorders>
            <w:shd w:val="clear" w:color="auto" w:fill="FFFFFF"/>
            <w:vAlign w:val="bottom"/>
          </w:tcPr>
          <w:p w:rsidR="00D7770C" w:rsidRPr="00461D6B" w:rsidRDefault="00D7770C" w:rsidP="000F6740">
            <w:pPr>
              <w:spacing w:after="0" w:line="240" w:lineRule="auto"/>
              <w:jc w:val="center"/>
              <w:rPr>
                <w:rFonts w:ascii="Times New Roman" w:hAnsi="Times New Roman" w:cs="Times New Roman"/>
                <w:sz w:val="24"/>
                <w:szCs w:val="24"/>
              </w:rPr>
            </w:pPr>
            <w:r w:rsidRPr="00461D6B">
              <w:rPr>
                <w:rStyle w:val="212pt0"/>
                <w:rFonts w:eastAsiaTheme="minorHAnsi"/>
              </w:rPr>
              <w:t>2939,394</w:t>
            </w:r>
          </w:p>
        </w:tc>
      </w:tr>
      <w:tr w:rsidR="00D7770C" w:rsidRPr="00461D6B" w:rsidTr="000F6740">
        <w:trPr>
          <w:trHeight w:hRule="exact" w:val="330"/>
          <w:jc w:val="center"/>
        </w:trPr>
        <w:tc>
          <w:tcPr>
            <w:tcW w:w="5108" w:type="dxa"/>
            <w:tcBorders>
              <w:top w:val="single" w:sz="4" w:space="0" w:color="auto"/>
              <w:left w:val="single" w:sz="4" w:space="0" w:color="auto"/>
            </w:tcBorders>
            <w:shd w:val="clear" w:color="auto" w:fill="FFFFFF"/>
            <w:vAlign w:val="bottom"/>
          </w:tcPr>
          <w:p w:rsidR="00D7770C" w:rsidRPr="00461D6B" w:rsidRDefault="00D7770C" w:rsidP="000F6740">
            <w:pPr>
              <w:spacing w:after="0" w:line="240" w:lineRule="auto"/>
              <w:rPr>
                <w:rFonts w:ascii="Times New Roman" w:hAnsi="Times New Roman" w:cs="Times New Roman"/>
                <w:sz w:val="24"/>
                <w:szCs w:val="24"/>
              </w:rPr>
            </w:pPr>
            <w:r w:rsidRPr="00461D6B">
              <w:rPr>
                <w:rStyle w:val="212pt0"/>
                <w:rFonts w:eastAsiaTheme="minorHAnsi"/>
              </w:rPr>
              <w:t>Дендрологічні парки</w:t>
            </w:r>
          </w:p>
        </w:tc>
        <w:tc>
          <w:tcPr>
            <w:tcW w:w="2280" w:type="dxa"/>
            <w:tcBorders>
              <w:top w:val="single" w:sz="4" w:space="0" w:color="auto"/>
              <w:left w:val="single" w:sz="4" w:space="0" w:color="auto"/>
            </w:tcBorders>
            <w:shd w:val="clear" w:color="auto" w:fill="FFFFFF"/>
            <w:vAlign w:val="bottom"/>
          </w:tcPr>
          <w:p w:rsidR="00D7770C" w:rsidRPr="00461D6B" w:rsidRDefault="00D7770C" w:rsidP="000F6740">
            <w:pPr>
              <w:spacing w:after="0" w:line="240" w:lineRule="auto"/>
              <w:jc w:val="center"/>
              <w:rPr>
                <w:rFonts w:ascii="Times New Roman" w:hAnsi="Times New Roman" w:cs="Times New Roman"/>
                <w:sz w:val="24"/>
                <w:szCs w:val="24"/>
              </w:rPr>
            </w:pPr>
            <w:r w:rsidRPr="00461D6B">
              <w:rPr>
                <w:rStyle w:val="212pt0"/>
                <w:rFonts w:eastAsiaTheme="minorHAnsi"/>
              </w:rPr>
              <w:t>6</w:t>
            </w:r>
          </w:p>
        </w:tc>
        <w:tc>
          <w:tcPr>
            <w:tcW w:w="1830" w:type="dxa"/>
            <w:tcBorders>
              <w:top w:val="single" w:sz="4" w:space="0" w:color="auto"/>
              <w:left w:val="single" w:sz="4" w:space="0" w:color="auto"/>
              <w:right w:val="single" w:sz="4" w:space="0" w:color="auto"/>
            </w:tcBorders>
            <w:shd w:val="clear" w:color="auto" w:fill="FFFFFF"/>
            <w:vAlign w:val="bottom"/>
          </w:tcPr>
          <w:p w:rsidR="00D7770C" w:rsidRPr="00461D6B" w:rsidRDefault="00D7770C" w:rsidP="000F6740">
            <w:pPr>
              <w:spacing w:after="0" w:line="240" w:lineRule="auto"/>
              <w:jc w:val="center"/>
              <w:rPr>
                <w:rFonts w:ascii="Times New Roman" w:hAnsi="Times New Roman" w:cs="Times New Roman"/>
                <w:sz w:val="24"/>
                <w:szCs w:val="24"/>
              </w:rPr>
            </w:pPr>
            <w:r w:rsidRPr="00461D6B">
              <w:rPr>
                <w:rStyle w:val="212pt0"/>
                <w:rFonts w:eastAsiaTheme="minorHAnsi"/>
              </w:rPr>
              <w:t>67,44340</w:t>
            </w:r>
          </w:p>
        </w:tc>
      </w:tr>
      <w:tr w:rsidR="00D7770C" w:rsidRPr="00461D6B" w:rsidTr="000F6740">
        <w:trPr>
          <w:trHeight w:hRule="exact" w:val="330"/>
          <w:jc w:val="center"/>
        </w:trPr>
        <w:tc>
          <w:tcPr>
            <w:tcW w:w="5108" w:type="dxa"/>
            <w:tcBorders>
              <w:top w:val="single" w:sz="4" w:space="0" w:color="auto"/>
              <w:left w:val="single" w:sz="4" w:space="0" w:color="auto"/>
            </w:tcBorders>
            <w:shd w:val="clear" w:color="auto" w:fill="FFFFFF"/>
            <w:vAlign w:val="bottom"/>
          </w:tcPr>
          <w:p w:rsidR="00D7770C" w:rsidRPr="00461D6B" w:rsidRDefault="00D7770C" w:rsidP="000F6740">
            <w:pPr>
              <w:spacing w:after="0" w:line="240" w:lineRule="auto"/>
              <w:rPr>
                <w:rFonts w:ascii="Times New Roman" w:hAnsi="Times New Roman" w:cs="Times New Roman"/>
                <w:sz w:val="24"/>
                <w:szCs w:val="24"/>
              </w:rPr>
            </w:pPr>
            <w:r w:rsidRPr="00461D6B">
              <w:rPr>
                <w:rStyle w:val="212pt0"/>
                <w:rFonts w:eastAsiaTheme="minorHAnsi"/>
              </w:rPr>
              <w:t>Зоологічні парки</w:t>
            </w:r>
          </w:p>
        </w:tc>
        <w:tc>
          <w:tcPr>
            <w:tcW w:w="2280" w:type="dxa"/>
            <w:tcBorders>
              <w:top w:val="single" w:sz="4" w:space="0" w:color="auto"/>
              <w:left w:val="single" w:sz="4" w:space="0" w:color="auto"/>
            </w:tcBorders>
            <w:shd w:val="clear" w:color="auto" w:fill="FFFFFF"/>
            <w:vAlign w:val="bottom"/>
          </w:tcPr>
          <w:p w:rsidR="00D7770C" w:rsidRPr="00461D6B" w:rsidRDefault="00D7770C" w:rsidP="000F6740">
            <w:pPr>
              <w:spacing w:after="0" w:line="240" w:lineRule="auto"/>
              <w:jc w:val="center"/>
              <w:rPr>
                <w:rFonts w:ascii="Times New Roman" w:hAnsi="Times New Roman" w:cs="Times New Roman"/>
                <w:sz w:val="24"/>
                <w:szCs w:val="24"/>
              </w:rPr>
            </w:pPr>
            <w:r w:rsidRPr="00461D6B">
              <w:rPr>
                <w:rStyle w:val="212pt"/>
                <w:rFonts w:eastAsiaTheme="minorHAnsi"/>
              </w:rPr>
              <w:t>1</w:t>
            </w:r>
          </w:p>
        </w:tc>
        <w:tc>
          <w:tcPr>
            <w:tcW w:w="1830" w:type="dxa"/>
            <w:tcBorders>
              <w:top w:val="single" w:sz="4" w:space="0" w:color="auto"/>
              <w:left w:val="single" w:sz="4" w:space="0" w:color="auto"/>
              <w:right w:val="single" w:sz="4" w:space="0" w:color="auto"/>
            </w:tcBorders>
            <w:shd w:val="clear" w:color="auto" w:fill="FFFFFF"/>
            <w:vAlign w:val="bottom"/>
          </w:tcPr>
          <w:p w:rsidR="00D7770C" w:rsidRPr="00461D6B" w:rsidRDefault="00D7770C" w:rsidP="000F6740">
            <w:pPr>
              <w:spacing w:after="0" w:line="240" w:lineRule="auto"/>
              <w:jc w:val="center"/>
              <w:rPr>
                <w:rFonts w:ascii="Times New Roman" w:hAnsi="Times New Roman" w:cs="Times New Roman"/>
                <w:sz w:val="24"/>
                <w:szCs w:val="24"/>
              </w:rPr>
            </w:pPr>
            <w:r w:rsidRPr="00461D6B">
              <w:rPr>
                <w:rStyle w:val="212pt0"/>
                <w:rFonts w:eastAsiaTheme="minorHAnsi"/>
              </w:rPr>
              <w:t>5,9000</w:t>
            </w:r>
          </w:p>
        </w:tc>
      </w:tr>
      <w:tr w:rsidR="00D7770C" w:rsidRPr="00461D6B" w:rsidTr="000F6740">
        <w:trPr>
          <w:trHeight w:hRule="exact" w:val="330"/>
          <w:jc w:val="center"/>
        </w:trPr>
        <w:tc>
          <w:tcPr>
            <w:tcW w:w="5108" w:type="dxa"/>
            <w:tcBorders>
              <w:top w:val="single" w:sz="4" w:space="0" w:color="auto"/>
              <w:left w:val="single" w:sz="4" w:space="0" w:color="auto"/>
            </w:tcBorders>
            <w:shd w:val="clear" w:color="auto" w:fill="FFFFFF"/>
            <w:vAlign w:val="bottom"/>
          </w:tcPr>
          <w:p w:rsidR="00D7770C" w:rsidRPr="00461D6B" w:rsidRDefault="00D7770C" w:rsidP="000F6740">
            <w:pPr>
              <w:spacing w:after="0" w:line="240" w:lineRule="auto"/>
              <w:rPr>
                <w:rFonts w:ascii="Times New Roman" w:hAnsi="Times New Roman" w:cs="Times New Roman"/>
                <w:sz w:val="24"/>
                <w:szCs w:val="24"/>
              </w:rPr>
            </w:pPr>
            <w:r w:rsidRPr="00461D6B">
              <w:rPr>
                <w:rStyle w:val="212pt0"/>
                <w:rFonts w:eastAsiaTheme="minorHAnsi"/>
              </w:rPr>
              <w:t>Заповідні урочища</w:t>
            </w:r>
          </w:p>
        </w:tc>
        <w:tc>
          <w:tcPr>
            <w:tcW w:w="2280" w:type="dxa"/>
            <w:tcBorders>
              <w:top w:val="single" w:sz="4" w:space="0" w:color="auto"/>
              <w:left w:val="single" w:sz="4" w:space="0" w:color="auto"/>
            </w:tcBorders>
            <w:shd w:val="clear" w:color="auto" w:fill="FFFFFF"/>
            <w:vAlign w:val="bottom"/>
          </w:tcPr>
          <w:p w:rsidR="00D7770C" w:rsidRPr="00461D6B" w:rsidRDefault="00D7770C" w:rsidP="000F6740">
            <w:pPr>
              <w:spacing w:after="0" w:line="240" w:lineRule="auto"/>
              <w:jc w:val="center"/>
              <w:rPr>
                <w:rFonts w:ascii="Times New Roman" w:hAnsi="Times New Roman" w:cs="Times New Roman"/>
                <w:sz w:val="24"/>
                <w:szCs w:val="24"/>
              </w:rPr>
            </w:pPr>
            <w:r w:rsidRPr="00461D6B">
              <w:rPr>
                <w:rStyle w:val="212pt0"/>
                <w:rFonts w:eastAsiaTheme="minorHAnsi"/>
              </w:rPr>
              <w:t>37</w:t>
            </w:r>
          </w:p>
        </w:tc>
        <w:tc>
          <w:tcPr>
            <w:tcW w:w="1830" w:type="dxa"/>
            <w:tcBorders>
              <w:top w:val="single" w:sz="4" w:space="0" w:color="auto"/>
              <w:left w:val="single" w:sz="4" w:space="0" w:color="auto"/>
              <w:right w:val="single" w:sz="4" w:space="0" w:color="auto"/>
            </w:tcBorders>
            <w:shd w:val="clear" w:color="auto" w:fill="FFFFFF"/>
            <w:vAlign w:val="bottom"/>
          </w:tcPr>
          <w:p w:rsidR="00D7770C" w:rsidRPr="00461D6B" w:rsidRDefault="00D7770C" w:rsidP="000F6740">
            <w:pPr>
              <w:spacing w:after="0" w:line="240" w:lineRule="auto"/>
              <w:jc w:val="center"/>
              <w:rPr>
                <w:rFonts w:ascii="Times New Roman" w:hAnsi="Times New Roman" w:cs="Times New Roman"/>
                <w:sz w:val="24"/>
                <w:szCs w:val="24"/>
              </w:rPr>
            </w:pPr>
            <w:r w:rsidRPr="00461D6B">
              <w:rPr>
                <w:rStyle w:val="212pt0"/>
                <w:rFonts w:eastAsiaTheme="minorHAnsi"/>
              </w:rPr>
              <w:t>2822,7000</w:t>
            </w:r>
          </w:p>
        </w:tc>
      </w:tr>
      <w:tr w:rsidR="00D7770C" w:rsidRPr="00461D6B" w:rsidTr="000F6740">
        <w:trPr>
          <w:trHeight w:hRule="exact" w:val="330"/>
          <w:jc w:val="center"/>
        </w:trPr>
        <w:tc>
          <w:tcPr>
            <w:tcW w:w="5108" w:type="dxa"/>
            <w:tcBorders>
              <w:top w:val="single" w:sz="4" w:space="0" w:color="auto"/>
              <w:left w:val="single" w:sz="4" w:space="0" w:color="auto"/>
            </w:tcBorders>
            <w:shd w:val="clear" w:color="auto" w:fill="FFFFFF"/>
            <w:vAlign w:val="bottom"/>
          </w:tcPr>
          <w:p w:rsidR="00D7770C" w:rsidRPr="00461D6B" w:rsidRDefault="00D7770C" w:rsidP="000F6740">
            <w:pPr>
              <w:spacing w:after="0" w:line="240" w:lineRule="auto"/>
              <w:rPr>
                <w:rFonts w:ascii="Times New Roman" w:hAnsi="Times New Roman" w:cs="Times New Roman"/>
                <w:sz w:val="24"/>
                <w:szCs w:val="24"/>
              </w:rPr>
            </w:pPr>
            <w:r w:rsidRPr="00461D6B">
              <w:rPr>
                <w:rStyle w:val="212pt0"/>
                <w:rFonts w:eastAsiaTheme="minorHAnsi"/>
              </w:rPr>
              <w:t>Ботанічні сади</w:t>
            </w:r>
          </w:p>
        </w:tc>
        <w:tc>
          <w:tcPr>
            <w:tcW w:w="2280" w:type="dxa"/>
            <w:tcBorders>
              <w:top w:val="single" w:sz="4" w:space="0" w:color="auto"/>
              <w:left w:val="single" w:sz="4" w:space="0" w:color="auto"/>
            </w:tcBorders>
            <w:shd w:val="clear" w:color="auto" w:fill="FFFFFF"/>
            <w:vAlign w:val="bottom"/>
          </w:tcPr>
          <w:p w:rsidR="00D7770C" w:rsidRPr="00461D6B" w:rsidRDefault="00D7770C" w:rsidP="000F6740">
            <w:pPr>
              <w:spacing w:after="0" w:line="240" w:lineRule="auto"/>
              <w:jc w:val="center"/>
              <w:rPr>
                <w:rFonts w:ascii="Times New Roman" w:hAnsi="Times New Roman" w:cs="Times New Roman"/>
                <w:sz w:val="24"/>
                <w:szCs w:val="24"/>
              </w:rPr>
            </w:pPr>
            <w:r w:rsidRPr="00461D6B">
              <w:rPr>
                <w:rStyle w:val="212pt0"/>
                <w:rFonts w:eastAsiaTheme="minorHAnsi"/>
              </w:rPr>
              <w:t>3</w:t>
            </w:r>
          </w:p>
        </w:tc>
        <w:tc>
          <w:tcPr>
            <w:tcW w:w="1830" w:type="dxa"/>
            <w:tcBorders>
              <w:top w:val="single" w:sz="4" w:space="0" w:color="auto"/>
              <w:left w:val="single" w:sz="4" w:space="0" w:color="auto"/>
              <w:right w:val="single" w:sz="4" w:space="0" w:color="auto"/>
            </w:tcBorders>
            <w:shd w:val="clear" w:color="auto" w:fill="FFFFFF"/>
            <w:vAlign w:val="bottom"/>
          </w:tcPr>
          <w:p w:rsidR="00D7770C" w:rsidRPr="00461D6B" w:rsidRDefault="00D7770C" w:rsidP="000F6740">
            <w:pPr>
              <w:spacing w:after="0" w:line="240" w:lineRule="auto"/>
              <w:jc w:val="center"/>
              <w:rPr>
                <w:rFonts w:ascii="Times New Roman" w:hAnsi="Times New Roman" w:cs="Times New Roman"/>
                <w:sz w:val="24"/>
                <w:szCs w:val="24"/>
              </w:rPr>
            </w:pPr>
            <w:r w:rsidRPr="00461D6B">
              <w:rPr>
                <w:rStyle w:val="212pt0"/>
                <w:rFonts w:eastAsiaTheme="minorHAnsi"/>
              </w:rPr>
              <w:t>42,7000</w:t>
            </w:r>
          </w:p>
        </w:tc>
      </w:tr>
      <w:tr w:rsidR="00D7770C" w:rsidRPr="00461D6B" w:rsidTr="000F6740">
        <w:trPr>
          <w:trHeight w:hRule="exact" w:val="660"/>
          <w:jc w:val="center"/>
        </w:trPr>
        <w:tc>
          <w:tcPr>
            <w:tcW w:w="5108" w:type="dxa"/>
            <w:tcBorders>
              <w:top w:val="single" w:sz="4" w:space="0" w:color="auto"/>
              <w:left w:val="single" w:sz="4" w:space="0" w:color="auto"/>
            </w:tcBorders>
            <w:shd w:val="clear" w:color="auto" w:fill="FFFFFF"/>
            <w:vAlign w:val="bottom"/>
          </w:tcPr>
          <w:p w:rsidR="00D7770C" w:rsidRPr="00461D6B" w:rsidRDefault="00D7770C" w:rsidP="000F6740">
            <w:pPr>
              <w:spacing w:after="0" w:line="240" w:lineRule="auto"/>
              <w:rPr>
                <w:rFonts w:ascii="Times New Roman" w:hAnsi="Times New Roman" w:cs="Times New Roman"/>
                <w:sz w:val="24"/>
                <w:szCs w:val="24"/>
              </w:rPr>
            </w:pPr>
            <w:r w:rsidRPr="00461D6B">
              <w:rPr>
                <w:rStyle w:val="212pt0"/>
                <w:rFonts w:eastAsiaTheme="minorHAnsi"/>
              </w:rPr>
              <w:t>Парки-пам'ятки садово-паркового мистецтва</w:t>
            </w:r>
          </w:p>
        </w:tc>
        <w:tc>
          <w:tcPr>
            <w:tcW w:w="2280" w:type="dxa"/>
            <w:tcBorders>
              <w:top w:val="single" w:sz="4" w:space="0" w:color="auto"/>
              <w:left w:val="single" w:sz="4" w:space="0" w:color="auto"/>
            </w:tcBorders>
            <w:shd w:val="clear" w:color="auto" w:fill="FFFFFF"/>
          </w:tcPr>
          <w:p w:rsidR="004D4E6B" w:rsidRDefault="004D4E6B" w:rsidP="000F6740">
            <w:pPr>
              <w:spacing w:after="0" w:line="240" w:lineRule="auto"/>
              <w:jc w:val="center"/>
              <w:rPr>
                <w:rStyle w:val="212pt0"/>
                <w:rFonts w:eastAsiaTheme="minorHAnsi"/>
              </w:rPr>
            </w:pPr>
          </w:p>
          <w:p w:rsidR="00D7770C" w:rsidRPr="00461D6B" w:rsidRDefault="00D7770C" w:rsidP="000F6740">
            <w:pPr>
              <w:spacing w:after="0" w:line="240" w:lineRule="auto"/>
              <w:jc w:val="center"/>
              <w:rPr>
                <w:rFonts w:ascii="Times New Roman" w:hAnsi="Times New Roman" w:cs="Times New Roman"/>
                <w:sz w:val="24"/>
                <w:szCs w:val="24"/>
              </w:rPr>
            </w:pPr>
            <w:r w:rsidRPr="00461D6B">
              <w:rPr>
                <w:rStyle w:val="212pt0"/>
                <w:rFonts w:eastAsiaTheme="minorHAnsi"/>
              </w:rPr>
              <w:t>63</w:t>
            </w:r>
          </w:p>
        </w:tc>
        <w:tc>
          <w:tcPr>
            <w:tcW w:w="1830" w:type="dxa"/>
            <w:tcBorders>
              <w:top w:val="single" w:sz="4" w:space="0" w:color="auto"/>
              <w:left w:val="single" w:sz="4" w:space="0" w:color="auto"/>
              <w:right w:val="single" w:sz="4" w:space="0" w:color="auto"/>
            </w:tcBorders>
            <w:shd w:val="clear" w:color="auto" w:fill="FFFFFF"/>
          </w:tcPr>
          <w:p w:rsidR="004D4E6B" w:rsidRDefault="004D4E6B" w:rsidP="004D4E6B">
            <w:pPr>
              <w:tabs>
                <w:tab w:val="left" w:pos="357"/>
                <w:tab w:val="center" w:pos="905"/>
              </w:tabs>
              <w:spacing w:after="0" w:line="240" w:lineRule="auto"/>
              <w:rPr>
                <w:rStyle w:val="212pt0"/>
                <w:rFonts w:eastAsiaTheme="minorHAnsi"/>
              </w:rPr>
            </w:pPr>
            <w:r>
              <w:rPr>
                <w:rStyle w:val="212pt0"/>
                <w:rFonts w:eastAsiaTheme="minorHAnsi"/>
              </w:rPr>
              <w:tab/>
            </w:r>
          </w:p>
          <w:p w:rsidR="00D7770C" w:rsidRPr="00461D6B" w:rsidRDefault="004D4E6B" w:rsidP="004D4E6B">
            <w:pPr>
              <w:tabs>
                <w:tab w:val="left" w:pos="357"/>
                <w:tab w:val="center" w:pos="905"/>
              </w:tabs>
              <w:spacing w:after="0" w:line="240" w:lineRule="auto"/>
              <w:rPr>
                <w:rFonts w:ascii="Times New Roman" w:hAnsi="Times New Roman" w:cs="Times New Roman"/>
                <w:sz w:val="24"/>
                <w:szCs w:val="24"/>
              </w:rPr>
            </w:pPr>
            <w:r>
              <w:rPr>
                <w:rStyle w:val="212pt0"/>
                <w:rFonts w:eastAsiaTheme="minorHAnsi"/>
              </w:rPr>
              <w:tab/>
            </w:r>
            <w:r w:rsidR="00D7770C" w:rsidRPr="00461D6B">
              <w:rPr>
                <w:rStyle w:val="212pt0"/>
                <w:rFonts w:eastAsiaTheme="minorHAnsi"/>
              </w:rPr>
              <w:t>882,3576</w:t>
            </w:r>
          </w:p>
        </w:tc>
      </w:tr>
      <w:tr w:rsidR="00D7770C" w:rsidRPr="00461D6B" w:rsidTr="000F6740">
        <w:trPr>
          <w:trHeight w:hRule="exact" w:val="345"/>
          <w:jc w:val="center"/>
        </w:trPr>
        <w:tc>
          <w:tcPr>
            <w:tcW w:w="5108" w:type="dxa"/>
            <w:tcBorders>
              <w:top w:val="single" w:sz="4" w:space="0" w:color="auto"/>
              <w:left w:val="single" w:sz="4" w:space="0" w:color="auto"/>
              <w:bottom w:val="single" w:sz="4" w:space="0" w:color="auto"/>
            </w:tcBorders>
            <w:shd w:val="clear" w:color="auto" w:fill="FFFFFF"/>
            <w:vAlign w:val="bottom"/>
          </w:tcPr>
          <w:p w:rsidR="00D7770C" w:rsidRPr="00461D6B" w:rsidRDefault="00D7770C" w:rsidP="000F6740">
            <w:pPr>
              <w:spacing w:after="0" w:line="240" w:lineRule="auto"/>
              <w:rPr>
                <w:rFonts w:ascii="Times New Roman" w:hAnsi="Times New Roman" w:cs="Times New Roman"/>
                <w:sz w:val="24"/>
                <w:szCs w:val="24"/>
              </w:rPr>
            </w:pPr>
            <w:r w:rsidRPr="00461D6B">
              <w:rPr>
                <w:rStyle w:val="212pt"/>
                <w:rFonts w:eastAsiaTheme="minorHAnsi"/>
              </w:rPr>
              <w:t>Всього територій та об’єктів ПЗФ</w:t>
            </w:r>
          </w:p>
        </w:tc>
        <w:tc>
          <w:tcPr>
            <w:tcW w:w="2280" w:type="dxa"/>
            <w:tcBorders>
              <w:top w:val="single" w:sz="4" w:space="0" w:color="auto"/>
              <w:left w:val="single" w:sz="4" w:space="0" w:color="auto"/>
              <w:bottom w:val="single" w:sz="4" w:space="0" w:color="auto"/>
            </w:tcBorders>
            <w:shd w:val="clear" w:color="auto" w:fill="FFFFFF"/>
            <w:vAlign w:val="bottom"/>
          </w:tcPr>
          <w:p w:rsidR="00D7770C" w:rsidRPr="00461D6B" w:rsidRDefault="00D7770C" w:rsidP="000F6740">
            <w:pPr>
              <w:spacing w:after="0" w:line="240" w:lineRule="auto"/>
              <w:jc w:val="center"/>
              <w:rPr>
                <w:rFonts w:ascii="Times New Roman" w:hAnsi="Times New Roman" w:cs="Times New Roman"/>
                <w:b/>
                <w:sz w:val="24"/>
                <w:szCs w:val="24"/>
              </w:rPr>
            </w:pPr>
            <w:r w:rsidRPr="00461D6B">
              <w:rPr>
                <w:rStyle w:val="212pt"/>
                <w:rFonts w:eastAsiaTheme="minorHAnsi"/>
              </w:rPr>
              <w:t>392</w:t>
            </w:r>
          </w:p>
        </w:tc>
        <w:tc>
          <w:tcPr>
            <w:tcW w:w="1830" w:type="dxa"/>
            <w:tcBorders>
              <w:top w:val="single" w:sz="4" w:space="0" w:color="auto"/>
              <w:left w:val="single" w:sz="4" w:space="0" w:color="auto"/>
              <w:bottom w:val="single" w:sz="4" w:space="0" w:color="auto"/>
              <w:right w:val="single" w:sz="4" w:space="0" w:color="auto"/>
            </w:tcBorders>
            <w:shd w:val="clear" w:color="auto" w:fill="FFFFFF"/>
            <w:vAlign w:val="bottom"/>
          </w:tcPr>
          <w:p w:rsidR="00D7770C" w:rsidRPr="00461D6B" w:rsidRDefault="00D7770C" w:rsidP="000F6740">
            <w:pPr>
              <w:spacing w:after="0" w:line="240" w:lineRule="auto"/>
              <w:jc w:val="center"/>
              <w:rPr>
                <w:rFonts w:ascii="Times New Roman" w:hAnsi="Times New Roman" w:cs="Times New Roman"/>
                <w:b/>
                <w:sz w:val="24"/>
                <w:szCs w:val="24"/>
              </w:rPr>
            </w:pPr>
            <w:r w:rsidRPr="00461D6B">
              <w:rPr>
                <w:rStyle w:val="212pt"/>
                <w:rFonts w:eastAsiaTheme="minorHAnsi"/>
              </w:rPr>
              <w:t>169959,89</w:t>
            </w:r>
          </w:p>
        </w:tc>
      </w:tr>
    </w:tbl>
    <w:p w:rsidR="00D7770C" w:rsidRDefault="00D7770C" w:rsidP="00D7770C">
      <w:pPr>
        <w:spacing w:after="0" w:line="360" w:lineRule="auto"/>
        <w:ind w:firstLine="680"/>
        <w:jc w:val="both"/>
        <w:rPr>
          <w:rFonts w:ascii="Times New Roman" w:hAnsi="Times New Roman" w:cs="Times New Roman"/>
          <w:color w:val="0D0D0D" w:themeColor="text1" w:themeTint="F2"/>
          <w:sz w:val="28"/>
          <w:szCs w:val="28"/>
          <w:lang w:val="uk-UA"/>
        </w:rPr>
      </w:pPr>
    </w:p>
    <w:p w:rsidR="00EA53BA" w:rsidRDefault="00EA53BA" w:rsidP="00D7770C">
      <w:pPr>
        <w:spacing w:after="0" w:line="360" w:lineRule="auto"/>
        <w:ind w:firstLine="680"/>
        <w:jc w:val="both"/>
        <w:rPr>
          <w:rFonts w:ascii="Times New Roman" w:hAnsi="Times New Roman" w:cs="Times New Roman"/>
          <w:color w:val="0D0D0D" w:themeColor="text1" w:themeTint="F2"/>
          <w:sz w:val="28"/>
          <w:szCs w:val="28"/>
          <w:lang w:val="uk-UA"/>
        </w:rPr>
      </w:pPr>
    </w:p>
    <w:p w:rsidR="00EA53BA" w:rsidRDefault="00EA53BA" w:rsidP="00D7770C">
      <w:pPr>
        <w:spacing w:after="0" w:line="360" w:lineRule="auto"/>
        <w:ind w:firstLine="680"/>
        <w:jc w:val="both"/>
        <w:rPr>
          <w:rFonts w:ascii="Times New Roman" w:hAnsi="Times New Roman" w:cs="Times New Roman"/>
          <w:color w:val="0D0D0D" w:themeColor="text1" w:themeTint="F2"/>
          <w:sz w:val="28"/>
          <w:szCs w:val="28"/>
          <w:lang w:val="uk-UA"/>
        </w:rPr>
      </w:pPr>
    </w:p>
    <w:p w:rsidR="00EA53BA" w:rsidRDefault="00EA53BA" w:rsidP="00D7770C">
      <w:pPr>
        <w:spacing w:after="0" w:line="360" w:lineRule="auto"/>
        <w:ind w:firstLine="680"/>
        <w:jc w:val="both"/>
        <w:rPr>
          <w:rFonts w:ascii="Times New Roman" w:hAnsi="Times New Roman" w:cs="Times New Roman"/>
          <w:color w:val="0D0D0D" w:themeColor="text1" w:themeTint="F2"/>
          <w:sz w:val="28"/>
          <w:szCs w:val="28"/>
          <w:lang w:val="uk-UA"/>
        </w:rPr>
      </w:pPr>
    </w:p>
    <w:p w:rsidR="00EA53BA" w:rsidRDefault="00EA53BA" w:rsidP="00D7770C">
      <w:pPr>
        <w:spacing w:after="0" w:line="360" w:lineRule="auto"/>
        <w:ind w:firstLine="680"/>
        <w:jc w:val="both"/>
        <w:rPr>
          <w:rFonts w:ascii="Times New Roman" w:hAnsi="Times New Roman" w:cs="Times New Roman"/>
          <w:color w:val="0D0D0D" w:themeColor="text1" w:themeTint="F2"/>
          <w:sz w:val="28"/>
          <w:szCs w:val="28"/>
          <w:lang w:val="uk-UA"/>
        </w:rPr>
      </w:pPr>
    </w:p>
    <w:p w:rsidR="00EA53BA" w:rsidRDefault="00EA53BA" w:rsidP="00D7770C">
      <w:pPr>
        <w:spacing w:after="0" w:line="360" w:lineRule="auto"/>
        <w:ind w:firstLine="680"/>
        <w:jc w:val="both"/>
        <w:rPr>
          <w:rFonts w:ascii="Times New Roman" w:hAnsi="Times New Roman" w:cs="Times New Roman"/>
          <w:color w:val="0D0D0D" w:themeColor="text1" w:themeTint="F2"/>
          <w:sz w:val="28"/>
          <w:szCs w:val="28"/>
          <w:lang w:val="uk-UA"/>
        </w:rPr>
      </w:pPr>
    </w:p>
    <w:p w:rsidR="00EA53BA" w:rsidRDefault="00EA53BA" w:rsidP="00D7770C">
      <w:pPr>
        <w:spacing w:after="0" w:line="360" w:lineRule="auto"/>
        <w:ind w:firstLine="680"/>
        <w:jc w:val="both"/>
        <w:rPr>
          <w:rFonts w:ascii="Times New Roman" w:hAnsi="Times New Roman" w:cs="Times New Roman"/>
          <w:color w:val="0D0D0D" w:themeColor="text1" w:themeTint="F2"/>
          <w:sz w:val="28"/>
          <w:szCs w:val="28"/>
          <w:lang w:val="uk-UA"/>
        </w:rPr>
      </w:pPr>
    </w:p>
    <w:p w:rsidR="00EA53BA" w:rsidRPr="00461D6B" w:rsidRDefault="00EA53BA" w:rsidP="00D7770C">
      <w:pPr>
        <w:spacing w:after="0" w:line="360" w:lineRule="auto"/>
        <w:ind w:firstLine="680"/>
        <w:jc w:val="both"/>
        <w:rPr>
          <w:rFonts w:ascii="Times New Roman" w:hAnsi="Times New Roman" w:cs="Times New Roman"/>
          <w:color w:val="0D0D0D" w:themeColor="text1" w:themeTint="F2"/>
          <w:sz w:val="28"/>
          <w:szCs w:val="28"/>
          <w:lang w:val="uk-UA"/>
        </w:rPr>
      </w:pPr>
    </w:p>
    <w:p w:rsidR="00D7770C" w:rsidRPr="00461D6B" w:rsidRDefault="00D7770C" w:rsidP="00D7770C">
      <w:pPr>
        <w:spacing w:after="0" w:line="360" w:lineRule="auto"/>
        <w:ind w:firstLine="680"/>
        <w:jc w:val="center"/>
        <w:rPr>
          <w:rFonts w:ascii="Times New Roman" w:hAnsi="Times New Roman" w:cs="Times New Roman"/>
          <w:color w:val="0D0D0D" w:themeColor="text1" w:themeTint="F2"/>
          <w:sz w:val="28"/>
          <w:szCs w:val="28"/>
          <w:highlight w:val="green"/>
          <w:lang w:val="uk-UA"/>
        </w:rPr>
      </w:pPr>
      <w:r w:rsidRPr="00461D6B">
        <w:rPr>
          <w:rFonts w:ascii="Times New Roman" w:hAnsi="Times New Roman" w:cs="Times New Roman"/>
          <w:noProof/>
          <w:sz w:val="28"/>
          <w:szCs w:val="28"/>
          <w:highlight w:val="green"/>
          <w:lang w:eastAsia="ru-RU"/>
        </w:rPr>
        <w:drawing>
          <wp:inline distT="0" distB="0" distL="0" distR="0" wp14:anchorId="227819C1" wp14:editId="7480D6C1">
            <wp:extent cx="4848225" cy="2276475"/>
            <wp:effectExtent l="0" t="0" r="9525" b="9525"/>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D7770C" w:rsidRDefault="00D7770C" w:rsidP="00D7770C">
      <w:pPr>
        <w:spacing w:after="0" w:line="360" w:lineRule="auto"/>
        <w:ind w:firstLine="680"/>
        <w:jc w:val="center"/>
        <w:rPr>
          <w:rFonts w:ascii="Times New Roman" w:hAnsi="Times New Roman" w:cs="Times New Roman"/>
          <w:i/>
          <w:sz w:val="28"/>
          <w:szCs w:val="28"/>
          <w:lang w:val="uk-UA"/>
        </w:rPr>
      </w:pPr>
      <w:r w:rsidRPr="00461D6B">
        <w:rPr>
          <w:rFonts w:ascii="Times New Roman" w:hAnsi="Times New Roman" w:cs="Times New Roman"/>
          <w:i/>
          <w:sz w:val="28"/>
          <w:szCs w:val="28"/>
          <w:lang w:val="uk-UA"/>
        </w:rPr>
        <w:t>Рис.2.17. Структура територій та об’єктів ПЗФ Львівщини станом на 01.01.2020 р.</w:t>
      </w:r>
    </w:p>
    <w:p w:rsidR="00EA53BA" w:rsidRPr="00461D6B" w:rsidRDefault="00EA53BA" w:rsidP="00D7770C">
      <w:pPr>
        <w:spacing w:after="0" w:line="360" w:lineRule="auto"/>
        <w:ind w:firstLine="680"/>
        <w:jc w:val="center"/>
        <w:rPr>
          <w:rFonts w:ascii="Times New Roman" w:hAnsi="Times New Roman" w:cs="Times New Roman"/>
          <w:i/>
          <w:color w:val="0D0D0D" w:themeColor="text1" w:themeTint="F2"/>
          <w:sz w:val="28"/>
          <w:szCs w:val="28"/>
          <w:lang w:val="uk-UA"/>
        </w:rPr>
      </w:pPr>
    </w:p>
    <w:p w:rsidR="00D7770C" w:rsidRPr="00461D6B" w:rsidRDefault="00D7770C" w:rsidP="00D7770C">
      <w:pPr>
        <w:spacing w:after="0" w:line="360" w:lineRule="auto"/>
        <w:jc w:val="both"/>
        <w:rPr>
          <w:rFonts w:ascii="Times New Roman" w:hAnsi="Times New Roman" w:cs="Times New Roman"/>
          <w:color w:val="0D0D0D" w:themeColor="text1" w:themeTint="F2"/>
          <w:sz w:val="28"/>
          <w:szCs w:val="28"/>
          <w:lang w:val="uk-UA"/>
        </w:rPr>
      </w:pPr>
    </w:p>
    <w:p w:rsidR="00D7770C" w:rsidRPr="00461D6B" w:rsidRDefault="00D7770C" w:rsidP="00D7770C">
      <w:pPr>
        <w:spacing w:after="0" w:line="360" w:lineRule="auto"/>
        <w:ind w:firstLine="680"/>
        <w:jc w:val="both"/>
        <w:rPr>
          <w:rFonts w:ascii="Times New Roman" w:hAnsi="Times New Roman" w:cs="Times New Roman"/>
          <w:color w:val="FF0000"/>
          <w:sz w:val="28"/>
          <w:szCs w:val="28"/>
          <w:lang w:val="uk-UA"/>
        </w:rPr>
      </w:pPr>
      <w:r w:rsidRPr="00461D6B">
        <w:rPr>
          <w:rFonts w:ascii="Times New Roman" w:hAnsi="Times New Roman" w:cs="Times New Roman"/>
          <w:color w:val="0D0D0D" w:themeColor="text1" w:themeTint="F2"/>
          <w:sz w:val="28"/>
          <w:szCs w:val="28"/>
          <w:lang w:val="uk-UA"/>
        </w:rPr>
        <w:t>Порядок створення об'єктів природно-заповідного фонду регулюється Законом України «Про природно-заповідний фонд України» [</w:t>
      </w:r>
      <w:r w:rsidRPr="00461D6B">
        <w:rPr>
          <w:rFonts w:ascii="Times New Roman" w:hAnsi="Times New Roman" w:cs="Times New Roman"/>
          <w:sz w:val="28"/>
          <w:szCs w:val="28"/>
        </w:rPr>
        <w:t xml:space="preserve">24, </w:t>
      </w:r>
      <w:r w:rsidRPr="00461D6B">
        <w:rPr>
          <w:rFonts w:ascii="Times New Roman" w:hAnsi="Times New Roman" w:cs="Times New Roman"/>
          <w:sz w:val="28"/>
          <w:szCs w:val="28"/>
          <w:lang w:val="en-US"/>
        </w:rPr>
        <w:t>c</w:t>
      </w:r>
      <w:r w:rsidRPr="00461D6B">
        <w:rPr>
          <w:rFonts w:ascii="Times New Roman" w:hAnsi="Times New Roman" w:cs="Times New Roman"/>
          <w:sz w:val="28"/>
          <w:szCs w:val="28"/>
        </w:rPr>
        <w:t>. 6</w:t>
      </w:r>
      <w:r w:rsidRPr="00461D6B">
        <w:rPr>
          <w:rFonts w:ascii="Times New Roman" w:hAnsi="Times New Roman" w:cs="Times New Roman"/>
          <w:color w:val="0D0D0D" w:themeColor="text1" w:themeTint="F2"/>
          <w:sz w:val="28"/>
          <w:szCs w:val="28"/>
          <w:lang w:val="uk-UA"/>
        </w:rPr>
        <w:t xml:space="preserve">]. </w:t>
      </w:r>
    </w:p>
    <w:p w:rsidR="00D7770C" w:rsidRPr="00461D6B" w:rsidRDefault="00D7770C" w:rsidP="00D7770C">
      <w:pPr>
        <w:spacing w:after="0" w:line="360" w:lineRule="auto"/>
        <w:ind w:firstLine="680"/>
        <w:jc w:val="center"/>
        <w:rPr>
          <w:rStyle w:val="22"/>
          <w:rFonts w:eastAsiaTheme="minorHAnsi"/>
          <w:color w:val="0D0D0D" w:themeColor="text1" w:themeTint="F2"/>
          <w:sz w:val="28"/>
          <w:szCs w:val="28"/>
        </w:rPr>
      </w:pPr>
      <w:r w:rsidRPr="00461D6B">
        <w:rPr>
          <w:rFonts w:ascii="Times New Roman" w:hAnsi="Times New Roman" w:cs="Times New Roman"/>
          <w:noProof/>
          <w:sz w:val="28"/>
          <w:szCs w:val="28"/>
          <w:lang w:eastAsia="ru-RU"/>
        </w:rPr>
        <w:drawing>
          <wp:inline distT="0" distB="0" distL="0" distR="0" wp14:anchorId="0DBBB290" wp14:editId="74BDE8F2">
            <wp:extent cx="4781426" cy="2210765"/>
            <wp:effectExtent l="0" t="0" r="635"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7"/>
                    <a:srcRect l="33269" t="37375" r="12451" b="17982"/>
                    <a:stretch/>
                  </pic:blipFill>
                  <pic:spPr bwMode="auto">
                    <a:xfrm>
                      <a:off x="0" y="0"/>
                      <a:ext cx="4778363" cy="2209349"/>
                    </a:xfrm>
                    <a:prstGeom prst="rect">
                      <a:avLst/>
                    </a:prstGeom>
                    <a:ln>
                      <a:noFill/>
                    </a:ln>
                    <a:extLst>
                      <a:ext uri="{53640926-AAD7-44D8-BBD7-CCE9431645EC}">
                        <a14:shadowObscured xmlns:a14="http://schemas.microsoft.com/office/drawing/2010/main"/>
                      </a:ext>
                    </a:extLst>
                  </pic:spPr>
                </pic:pic>
              </a:graphicData>
            </a:graphic>
          </wp:inline>
        </w:drawing>
      </w:r>
    </w:p>
    <w:p w:rsidR="00D7770C" w:rsidRPr="00461D6B" w:rsidRDefault="00D7770C" w:rsidP="00D7770C">
      <w:pPr>
        <w:spacing w:after="0" w:line="360" w:lineRule="auto"/>
        <w:ind w:firstLine="680"/>
        <w:jc w:val="center"/>
        <w:rPr>
          <w:rFonts w:ascii="Times New Roman" w:hAnsi="Times New Roman" w:cs="Times New Roman"/>
          <w:i/>
          <w:sz w:val="28"/>
          <w:szCs w:val="28"/>
        </w:rPr>
      </w:pPr>
      <w:r w:rsidRPr="00461D6B">
        <w:rPr>
          <w:rStyle w:val="22"/>
          <w:rFonts w:eastAsiaTheme="minorHAnsi"/>
          <w:i/>
          <w:color w:val="0D0D0D" w:themeColor="text1" w:themeTint="F2"/>
          <w:sz w:val="28"/>
          <w:szCs w:val="28"/>
        </w:rPr>
        <w:t xml:space="preserve">Рис.2.18. </w:t>
      </w:r>
      <w:r w:rsidRPr="00461D6B">
        <w:rPr>
          <w:rFonts w:ascii="Times New Roman" w:hAnsi="Times New Roman" w:cs="Times New Roman"/>
          <w:i/>
          <w:sz w:val="28"/>
          <w:szCs w:val="28"/>
          <w:lang w:val="uk-UA"/>
        </w:rPr>
        <w:t>Тенденція зміни площі ПЗФ у Львівській області</w:t>
      </w:r>
      <w:r w:rsidRPr="00461D6B">
        <w:rPr>
          <w:rFonts w:ascii="Times New Roman" w:hAnsi="Times New Roman" w:cs="Times New Roman"/>
          <w:i/>
          <w:sz w:val="28"/>
          <w:szCs w:val="28"/>
        </w:rPr>
        <w:t xml:space="preserve"> [29]</w:t>
      </w:r>
    </w:p>
    <w:p w:rsidR="00D7770C" w:rsidRPr="00461D6B" w:rsidRDefault="00D7770C" w:rsidP="00D7770C">
      <w:pPr>
        <w:spacing w:after="0" w:line="360" w:lineRule="auto"/>
        <w:ind w:firstLine="680"/>
        <w:jc w:val="center"/>
        <w:rPr>
          <w:rStyle w:val="22"/>
          <w:rFonts w:eastAsiaTheme="minorHAnsi"/>
          <w:color w:val="0D0D0D" w:themeColor="text1" w:themeTint="F2"/>
          <w:sz w:val="28"/>
          <w:szCs w:val="28"/>
        </w:rPr>
      </w:pPr>
    </w:p>
    <w:p w:rsidR="001501E5" w:rsidRPr="00461D6B" w:rsidRDefault="001501E5" w:rsidP="00D7770C">
      <w:pPr>
        <w:spacing w:after="0" w:line="360" w:lineRule="auto"/>
        <w:ind w:firstLine="680"/>
        <w:jc w:val="both"/>
        <w:rPr>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Аналіз екологічних паспортів Львівської області за 2012-2020 роки показав, що зміни площі природно-заповідного фонду (рисунок 2.18) мають тенденцію до збільшення за рахунок розширення існуючих кордонів та створення нових об’єктів ПЗФ. При цьому об’єкти ПЗФ розміщені на території Львівської області нерівномірно, тобто не відповідають критеріям </w:t>
      </w:r>
      <w:r w:rsidRPr="00461D6B">
        <w:rPr>
          <w:rStyle w:val="jlqj4b"/>
          <w:rFonts w:ascii="Times New Roman" w:hAnsi="Times New Roman" w:cs="Times New Roman"/>
          <w:color w:val="000000"/>
          <w:sz w:val="28"/>
          <w:szCs w:val="28"/>
          <w:shd w:val="clear" w:color="auto" w:fill="F5F5F5"/>
          <w:lang w:val="uk-UA"/>
        </w:rPr>
        <w:lastRenderedPageBreak/>
        <w:t>регіональної типовості та необхідності вдосконалення просторової структури [13, с.</w:t>
      </w:r>
      <w:r w:rsidRPr="00461D6B">
        <w:rPr>
          <w:rStyle w:val="viiyi"/>
          <w:rFonts w:ascii="Times New Roman" w:hAnsi="Times New Roman" w:cs="Times New Roman"/>
          <w:color w:val="000000"/>
          <w:sz w:val="28"/>
          <w:szCs w:val="28"/>
          <w:shd w:val="clear" w:color="auto" w:fill="F5F5F5"/>
          <w:lang w:val="uk-UA"/>
        </w:rPr>
        <w:t xml:space="preserve"> </w:t>
      </w:r>
      <w:r w:rsidRPr="00461D6B">
        <w:rPr>
          <w:rStyle w:val="jlqj4b"/>
          <w:rFonts w:ascii="Times New Roman" w:hAnsi="Times New Roman" w:cs="Times New Roman"/>
          <w:color w:val="000000"/>
          <w:sz w:val="28"/>
          <w:szCs w:val="28"/>
          <w:shd w:val="clear" w:color="auto" w:fill="F5F5F5"/>
          <w:lang w:val="uk-UA"/>
        </w:rPr>
        <w:t>88].</w:t>
      </w:r>
      <w:r w:rsidRPr="00461D6B">
        <w:rPr>
          <w:rFonts w:ascii="Times New Roman" w:hAnsi="Times New Roman" w:cs="Times New Roman"/>
          <w:color w:val="000000"/>
          <w:sz w:val="28"/>
          <w:szCs w:val="28"/>
          <w:shd w:val="clear" w:color="auto" w:fill="F5F5F5"/>
          <w:lang w:val="uk-UA"/>
        </w:rPr>
        <w:t xml:space="preserve"> </w:t>
      </w:r>
    </w:p>
    <w:p w:rsidR="003B7B20" w:rsidRPr="00461D6B" w:rsidRDefault="00490D37" w:rsidP="00D7770C">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Аналіз структури природно-заповідного фонду Львівської області показує, що 131 об’єкт вважається «точковим» (окремі дерева, артефакти неживої природи, деякі антропогенні об’єкти, особливо свердловини мінеральних вод та нафти</w:t>
      </w:r>
      <w:r w:rsidR="003B7B20" w:rsidRPr="00461D6B">
        <w:rPr>
          <w:rStyle w:val="jlqj4b"/>
          <w:rFonts w:ascii="Times New Roman" w:hAnsi="Times New Roman" w:cs="Times New Roman"/>
          <w:color w:val="000000"/>
          <w:sz w:val="28"/>
          <w:szCs w:val="28"/>
          <w:shd w:val="clear" w:color="auto" w:fill="F5F5F5"/>
          <w:lang w:val="uk-UA"/>
        </w:rPr>
        <w:t xml:space="preserve">) і практично не відіграють </w:t>
      </w:r>
      <w:r w:rsidRPr="00461D6B">
        <w:rPr>
          <w:rStyle w:val="jlqj4b"/>
          <w:rFonts w:ascii="Times New Roman" w:hAnsi="Times New Roman" w:cs="Times New Roman"/>
          <w:color w:val="000000"/>
          <w:sz w:val="28"/>
          <w:szCs w:val="28"/>
          <w:shd w:val="clear" w:color="auto" w:fill="F5F5F5"/>
          <w:lang w:val="uk-UA"/>
        </w:rPr>
        <w:t xml:space="preserve">значну роль у збереженні природного біотичного та ландшафтного різноманіття регіону. Ще 64 споруди, які є об’єктами антропогенного походження (парки, пам’ятки садово-паркового мистецтва, ботанічні сади, дендропарки, зоопарки), мають лише опосередковане значення у збереженні природних комплексів регіону [10, с. 203]. </w:t>
      </w:r>
    </w:p>
    <w:p w:rsidR="003B7B20" w:rsidRPr="00461D6B" w:rsidRDefault="00490D37" w:rsidP="00D7770C">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Вивчаючи склад ПЗФ Львівської області, слід зазначити, що переважна більшість його об’єктів – це ліси. Водно-болотні угіддя, луки та степи становлять незначну кількість в області. Таким чином, це призводить до створення нових територій та об’єктів природно-заповідного фонду у Львівській області з урахуванням її природно-географічного районування, територі</w:t>
      </w:r>
      <w:r w:rsidR="003B7B20" w:rsidRPr="00461D6B">
        <w:rPr>
          <w:rStyle w:val="jlqj4b"/>
          <w:rFonts w:ascii="Times New Roman" w:hAnsi="Times New Roman" w:cs="Times New Roman"/>
          <w:color w:val="000000"/>
          <w:sz w:val="28"/>
          <w:szCs w:val="28"/>
          <w:shd w:val="clear" w:color="auto" w:fill="F5F5F5"/>
          <w:lang w:val="uk-UA"/>
        </w:rPr>
        <w:t xml:space="preserve">альних особливостей </w:t>
      </w:r>
      <w:r w:rsidRPr="00461D6B">
        <w:rPr>
          <w:rStyle w:val="jlqj4b"/>
          <w:rFonts w:ascii="Times New Roman" w:hAnsi="Times New Roman" w:cs="Times New Roman"/>
          <w:color w:val="000000"/>
          <w:sz w:val="28"/>
          <w:szCs w:val="28"/>
          <w:shd w:val="clear" w:color="auto" w:fill="F5F5F5"/>
          <w:lang w:val="uk-UA"/>
        </w:rPr>
        <w:t>рослинного, тваринного</w:t>
      </w:r>
      <w:r w:rsidR="003B7B20" w:rsidRPr="00461D6B">
        <w:rPr>
          <w:rStyle w:val="jlqj4b"/>
          <w:rFonts w:ascii="Times New Roman" w:hAnsi="Times New Roman" w:cs="Times New Roman"/>
          <w:color w:val="000000"/>
          <w:sz w:val="28"/>
          <w:szCs w:val="28"/>
          <w:shd w:val="clear" w:color="auto" w:fill="F5F5F5"/>
          <w:lang w:val="uk-UA"/>
        </w:rPr>
        <w:t xml:space="preserve"> світу та ландшафтів</w:t>
      </w:r>
      <w:r w:rsidRPr="00461D6B">
        <w:rPr>
          <w:rStyle w:val="jlqj4b"/>
          <w:rFonts w:ascii="Times New Roman" w:hAnsi="Times New Roman" w:cs="Times New Roman"/>
          <w:color w:val="000000"/>
          <w:sz w:val="28"/>
          <w:szCs w:val="28"/>
          <w:shd w:val="clear" w:color="auto" w:fill="F5F5F5"/>
          <w:lang w:val="uk-UA"/>
        </w:rPr>
        <w:t xml:space="preserve"> [18, с. 302]. </w:t>
      </w:r>
    </w:p>
    <w:p w:rsidR="00CA6062" w:rsidRPr="00461D6B" w:rsidRDefault="00490D37" w:rsidP="00D7770C">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В області фактична площа об’єктів ПЗФ</w:t>
      </w:r>
      <w:r w:rsidR="003B7B20" w:rsidRPr="00461D6B">
        <w:rPr>
          <w:rStyle w:val="jlqj4b"/>
          <w:rFonts w:ascii="Times New Roman" w:hAnsi="Times New Roman" w:cs="Times New Roman"/>
          <w:color w:val="000000"/>
          <w:sz w:val="28"/>
          <w:szCs w:val="28"/>
          <w:shd w:val="clear" w:color="auto" w:fill="F5F5F5"/>
          <w:lang w:val="uk-UA"/>
        </w:rPr>
        <w:t xml:space="preserve"> значно зменшилась</w:t>
      </w:r>
      <w:r w:rsidRPr="00461D6B">
        <w:rPr>
          <w:rStyle w:val="jlqj4b"/>
          <w:rFonts w:ascii="Times New Roman" w:hAnsi="Times New Roman" w:cs="Times New Roman"/>
          <w:color w:val="000000"/>
          <w:sz w:val="28"/>
          <w:szCs w:val="28"/>
          <w:shd w:val="clear" w:color="auto" w:fill="F5F5F5"/>
          <w:lang w:val="uk-UA"/>
        </w:rPr>
        <w:t>, особливо Снопківського</w:t>
      </w:r>
      <w:r w:rsidR="00CA6062" w:rsidRPr="00461D6B">
        <w:rPr>
          <w:rStyle w:val="jlqj4b"/>
          <w:rFonts w:ascii="Times New Roman" w:hAnsi="Times New Roman" w:cs="Times New Roman"/>
          <w:color w:val="000000"/>
          <w:sz w:val="28"/>
          <w:szCs w:val="28"/>
          <w:shd w:val="clear" w:color="auto" w:fill="F5F5F5"/>
          <w:lang w:val="uk-UA"/>
        </w:rPr>
        <w:t xml:space="preserve"> парку,</w:t>
      </w:r>
      <w:r w:rsidRPr="00461D6B">
        <w:rPr>
          <w:rStyle w:val="jlqj4b"/>
          <w:rFonts w:ascii="Times New Roman" w:hAnsi="Times New Roman" w:cs="Times New Roman"/>
          <w:color w:val="000000"/>
          <w:sz w:val="28"/>
          <w:szCs w:val="28"/>
          <w:shd w:val="clear" w:color="auto" w:fill="F5F5F5"/>
          <w:lang w:val="uk-UA"/>
        </w:rPr>
        <w:t xml:space="preserve"> парку</w:t>
      </w:r>
      <w:r w:rsidR="00CA6062" w:rsidRPr="00461D6B">
        <w:rPr>
          <w:rStyle w:val="jlqj4b"/>
          <w:rFonts w:ascii="Times New Roman" w:hAnsi="Times New Roman" w:cs="Times New Roman"/>
          <w:color w:val="000000"/>
          <w:sz w:val="28"/>
          <w:szCs w:val="28"/>
          <w:shd w:val="clear" w:color="auto" w:fill="F5F5F5"/>
          <w:lang w:val="uk-UA"/>
        </w:rPr>
        <w:t xml:space="preserve"> </w:t>
      </w:r>
      <w:r w:rsidRPr="00461D6B">
        <w:rPr>
          <w:rStyle w:val="jlqj4b"/>
          <w:rFonts w:ascii="Times New Roman" w:hAnsi="Times New Roman" w:cs="Times New Roman"/>
          <w:color w:val="000000"/>
          <w:sz w:val="28"/>
          <w:szCs w:val="28"/>
          <w:shd w:val="clear" w:color="auto" w:fill="F5F5F5"/>
          <w:lang w:val="uk-UA"/>
        </w:rPr>
        <w:t>Ів</w:t>
      </w:r>
      <w:r w:rsidR="00CA6062" w:rsidRPr="00461D6B">
        <w:rPr>
          <w:rStyle w:val="jlqj4b"/>
          <w:rFonts w:ascii="Times New Roman" w:hAnsi="Times New Roman" w:cs="Times New Roman"/>
          <w:color w:val="000000"/>
          <w:sz w:val="28"/>
          <w:szCs w:val="28"/>
          <w:shd w:val="clear" w:color="auto" w:fill="F5F5F5"/>
          <w:lang w:val="uk-UA"/>
        </w:rPr>
        <w:t>ана Франка у Львові, Самбірського</w:t>
      </w:r>
      <w:r w:rsidRPr="00461D6B">
        <w:rPr>
          <w:rStyle w:val="jlqj4b"/>
          <w:rFonts w:ascii="Times New Roman" w:hAnsi="Times New Roman" w:cs="Times New Roman"/>
          <w:color w:val="000000"/>
          <w:sz w:val="28"/>
          <w:szCs w:val="28"/>
          <w:shd w:val="clear" w:color="auto" w:fill="F5F5F5"/>
          <w:lang w:val="uk-UA"/>
        </w:rPr>
        <w:t xml:space="preserve"> парк</w:t>
      </w:r>
      <w:r w:rsidR="00CA6062" w:rsidRPr="00461D6B">
        <w:rPr>
          <w:rStyle w:val="jlqj4b"/>
          <w:rFonts w:ascii="Times New Roman" w:hAnsi="Times New Roman" w:cs="Times New Roman"/>
          <w:color w:val="000000"/>
          <w:sz w:val="28"/>
          <w:szCs w:val="28"/>
          <w:shd w:val="clear" w:color="auto" w:fill="F5F5F5"/>
          <w:lang w:val="uk-UA"/>
        </w:rPr>
        <w:t>у, парку Шевченка в Стри</w:t>
      </w:r>
      <w:r w:rsidRPr="00461D6B">
        <w:rPr>
          <w:rStyle w:val="jlqj4b"/>
          <w:rFonts w:ascii="Times New Roman" w:hAnsi="Times New Roman" w:cs="Times New Roman"/>
          <w:color w:val="000000"/>
          <w:sz w:val="28"/>
          <w:szCs w:val="28"/>
          <w:shd w:val="clear" w:color="auto" w:fill="F5F5F5"/>
          <w:lang w:val="uk-UA"/>
        </w:rPr>
        <w:t>ї, парк</w:t>
      </w:r>
      <w:r w:rsidR="00CA6062" w:rsidRPr="00461D6B">
        <w:rPr>
          <w:rStyle w:val="jlqj4b"/>
          <w:rFonts w:ascii="Times New Roman" w:hAnsi="Times New Roman" w:cs="Times New Roman"/>
          <w:color w:val="000000"/>
          <w:sz w:val="28"/>
          <w:szCs w:val="28"/>
          <w:shd w:val="clear" w:color="auto" w:fill="F5F5F5"/>
          <w:lang w:val="uk-UA"/>
        </w:rPr>
        <w:t>у</w:t>
      </w:r>
      <w:r w:rsidRPr="00461D6B">
        <w:rPr>
          <w:rStyle w:val="jlqj4b"/>
          <w:rFonts w:ascii="Times New Roman" w:hAnsi="Times New Roman" w:cs="Times New Roman"/>
          <w:color w:val="000000"/>
          <w:sz w:val="28"/>
          <w:szCs w:val="28"/>
          <w:shd w:val="clear" w:color="auto" w:fill="F5F5F5"/>
          <w:lang w:val="uk-UA"/>
        </w:rPr>
        <w:t xml:space="preserve"> у Моршині та ін. Цьому сприяють рішення місцевого самоврядування щодо відведення земель під різні види господарської діяльності, незалежно в</w:t>
      </w:r>
      <w:r w:rsidR="004D4E6B">
        <w:rPr>
          <w:rStyle w:val="jlqj4b"/>
          <w:rFonts w:ascii="Times New Roman" w:hAnsi="Times New Roman" w:cs="Times New Roman"/>
          <w:color w:val="000000"/>
          <w:sz w:val="28"/>
          <w:szCs w:val="28"/>
          <w:shd w:val="clear" w:color="auto" w:fill="F5F5F5"/>
          <w:lang w:val="uk-UA"/>
        </w:rPr>
        <w:t>ід їх природоохоронного статусу [33,</w:t>
      </w:r>
      <w:r w:rsidRPr="00461D6B">
        <w:rPr>
          <w:rStyle w:val="jlqj4b"/>
          <w:rFonts w:ascii="Times New Roman" w:hAnsi="Times New Roman" w:cs="Times New Roman"/>
          <w:color w:val="000000"/>
          <w:sz w:val="28"/>
          <w:szCs w:val="28"/>
          <w:shd w:val="clear" w:color="auto" w:fill="F5F5F5"/>
          <w:lang w:val="uk-UA"/>
        </w:rPr>
        <w:t>с.</w:t>
      </w:r>
      <w:r w:rsidR="004D4E6B">
        <w:rPr>
          <w:rStyle w:val="jlqj4b"/>
          <w:rFonts w:ascii="Times New Roman" w:hAnsi="Times New Roman" w:cs="Times New Roman"/>
          <w:color w:val="000000"/>
          <w:sz w:val="28"/>
          <w:szCs w:val="28"/>
          <w:shd w:val="clear" w:color="auto" w:fill="F5F5F5"/>
          <w:lang w:val="uk-UA"/>
        </w:rPr>
        <w:t>110].</w:t>
      </w:r>
    </w:p>
    <w:p w:rsidR="007B33E5" w:rsidRPr="00461D6B" w:rsidRDefault="00490D37" w:rsidP="00D7770C">
      <w:pPr>
        <w:spacing w:after="0" w:line="360" w:lineRule="auto"/>
        <w:ind w:firstLine="680"/>
        <w:jc w:val="both"/>
        <w:rPr>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Проте, незважаючи на численні проблеми, ПЗФ області має значні перспективи розвитку, зокрема, виділення цінних пр</w:t>
      </w:r>
      <w:r w:rsidR="00B37662" w:rsidRPr="00461D6B">
        <w:rPr>
          <w:rStyle w:val="jlqj4b"/>
          <w:rFonts w:ascii="Times New Roman" w:hAnsi="Times New Roman" w:cs="Times New Roman"/>
          <w:color w:val="000000"/>
          <w:sz w:val="28"/>
          <w:szCs w:val="28"/>
          <w:shd w:val="clear" w:color="auto" w:fill="F5F5F5"/>
          <w:lang w:val="uk-UA"/>
        </w:rPr>
        <w:t>иродних та штучних об’єктів, як заповідних територій</w:t>
      </w:r>
      <w:r w:rsidRPr="00461D6B">
        <w:rPr>
          <w:rStyle w:val="jlqj4b"/>
          <w:rFonts w:ascii="Times New Roman" w:hAnsi="Times New Roman" w:cs="Times New Roman"/>
          <w:color w:val="000000"/>
          <w:sz w:val="28"/>
          <w:szCs w:val="28"/>
          <w:shd w:val="clear" w:color="auto" w:fill="F5F5F5"/>
          <w:lang w:val="uk-UA"/>
        </w:rPr>
        <w:t>. Ця особливість дозволить зберегти та поновити типи ландшафтного біорізноманіття та оцінити економічну ефективність природоохоронних заходів, спрямованих на охо</w:t>
      </w:r>
      <w:r w:rsidR="00C12139" w:rsidRPr="00461D6B">
        <w:rPr>
          <w:rStyle w:val="jlqj4b"/>
          <w:rFonts w:ascii="Times New Roman" w:hAnsi="Times New Roman" w:cs="Times New Roman"/>
          <w:color w:val="000000"/>
          <w:sz w:val="28"/>
          <w:szCs w:val="28"/>
          <w:shd w:val="clear" w:color="auto" w:fill="F5F5F5"/>
          <w:lang w:val="uk-UA"/>
        </w:rPr>
        <w:t>рону, стабілізацію</w:t>
      </w:r>
      <w:r w:rsidRPr="00461D6B">
        <w:rPr>
          <w:rStyle w:val="jlqj4b"/>
          <w:rFonts w:ascii="Times New Roman" w:hAnsi="Times New Roman" w:cs="Times New Roman"/>
          <w:color w:val="000000"/>
          <w:sz w:val="28"/>
          <w:szCs w:val="28"/>
          <w:shd w:val="clear" w:color="auto" w:fill="F5F5F5"/>
          <w:lang w:val="uk-UA"/>
        </w:rPr>
        <w:t xml:space="preserve"> та оздоровлення довкілля регіону [32, с. 17].</w:t>
      </w:r>
      <w:r w:rsidRPr="00461D6B">
        <w:rPr>
          <w:rFonts w:ascii="Times New Roman" w:hAnsi="Times New Roman" w:cs="Times New Roman"/>
          <w:color w:val="000000"/>
          <w:sz w:val="28"/>
          <w:szCs w:val="28"/>
          <w:shd w:val="clear" w:color="auto" w:fill="F5F5F5"/>
          <w:lang w:val="uk-UA"/>
        </w:rPr>
        <w:t xml:space="preserve"> </w:t>
      </w:r>
    </w:p>
    <w:p w:rsidR="00D7770C" w:rsidRDefault="00D7770C" w:rsidP="00D7770C">
      <w:pPr>
        <w:spacing w:after="0" w:line="360" w:lineRule="auto"/>
        <w:ind w:firstLine="680"/>
        <w:jc w:val="both"/>
        <w:rPr>
          <w:rFonts w:ascii="Times New Roman" w:hAnsi="Times New Roman" w:cs="Times New Roman"/>
          <w:color w:val="0D0D0D" w:themeColor="text1" w:themeTint="F2"/>
          <w:sz w:val="28"/>
          <w:szCs w:val="28"/>
          <w:shd w:val="clear" w:color="auto" w:fill="FFFFFF"/>
          <w:lang w:val="uk-UA"/>
        </w:rPr>
      </w:pPr>
      <w:r w:rsidRPr="00461D6B">
        <w:rPr>
          <w:rFonts w:ascii="Times New Roman" w:hAnsi="Times New Roman" w:cs="Times New Roman"/>
          <w:color w:val="0D0D0D" w:themeColor="text1" w:themeTint="F2"/>
          <w:sz w:val="28"/>
          <w:szCs w:val="28"/>
          <w:shd w:val="clear" w:color="auto" w:fill="FFFFFF"/>
          <w:lang w:val="uk-UA"/>
        </w:rPr>
        <w:lastRenderedPageBreak/>
        <w:t>Перелік основних територій та об'єктів природно-заповідного фонду загальнодержавного та місцевого значення Львівської області за районами та містами обласного значення:</w:t>
      </w:r>
    </w:p>
    <w:p w:rsidR="00EA53BA" w:rsidRPr="00461D6B" w:rsidRDefault="00EA53BA" w:rsidP="00D7770C">
      <w:pPr>
        <w:spacing w:after="0" w:line="360" w:lineRule="auto"/>
        <w:ind w:firstLine="680"/>
        <w:jc w:val="both"/>
        <w:rPr>
          <w:rFonts w:ascii="Times New Roman" w:hAnsi="Times New Roman" w:cs="Times New Roman"/>
          <w:color w:val="0D0D0D" w:themeColor="text1" w:themeTint="F2"/>
          <w:sz w:val="28"/>
          <w:szCs w:val="28"/>
          <w:shd w:val="clear" w:color="auto" w:fill="FFFFFF"/>
          <w:lang w:val="uk-UA"/>
        </w:rPr>
      </w:pPr>
    </w:p>
    <w:p w:rsidR="00D7770C" w:rsidRDefault="00D7770C" w:rsidP="00D7770C">
      <w:pPr>
        <w:spacing w:after="0" w:line="360" w:lineRule="auto"/>
        <w:ind w:firstLine="680"/>
        <w:jc w:val="center"/>
        <w:rPr>
          <w:rFonts w:ascii="Times New Roman" w:hAnsi="Times New Roman" w:cs="Times New Roman"/>
          <w:b/>
          <w:color w:val="000000"/>
          <w:sz w:val="28"/>
          <w:szCs w:val="28"/>
          <w:lang w:val="uk-UA" w:eastAsia="uk-UA" w:bidi="uk-UA"/>
        </w:rPr>
      </w:pPr>
      <w:r w:rsidRPr="00461D6B">
        <w:rPr>
          <w:rFonts w:ascii="Times New Roman" w:hAnsi="Times New Roman" w:cs="Times New Roman"/>
          <w:b/>
          <w:color w:val="0D0D0D" w:themeColor="text1" w:themeTint="F2"/>
          <w:sz w:val="28"/>
          <w:szCs w:val="28"/>
          <w:lang w:val="uk-UA" w:eastAsia="uk-UA" w:bidi="uk-UA"/>
        </w:rPr>
        <w:t>Природний заповідник «Розточчя</w:t>
      </w:r>
      <w:r w:rsidRPr="00461D6B">
        <w:rPr>
          <w:rFonts w:ascii="Times New Roman" w:hAnsi="Times New Roman" w:cs="Times New Roman"/>
          <w:b/>
          <w:color w:val="000000"/>
          <w:sz w:val="28"/>
          <w:szCs w:val="28"/>
          <w:lang w:val="uk-UA" w:eastAsia="uk-UA" w:bidi="uk-UA"/>
        </w:rPr>
        <w:t>»</w:t>
      </w:r>
    </w:p>
    <w:p w:rsidR="00EA53BA" w:rsidRPr="00461D6B" w:rsidRDefault="00EA53BA" w:rsidP="00D7770C">
      <w:pPr>
        <w:spacing w:after="0" w:line="360" w:lineRule="auto"/>
        <w:ind w:firstLine="680"/>
        <w:jc w:val="center"/>
        <w:rPr>
          <w:rFonts w:ascii="Times New Roman" w:hAnsi="Times New Roman" w:cs="Times New Roman"/>
          <w:b/>
          <w:color w:val="000000"/>
          <w:sz w:val="28"/>
          <w:szCs w:val="28"/>
          <w:lang w:val="uk-UA" w:eastAsia="uk-UA" w:bidi="uk-UA"/>
        </w:rPr>
      </w:pPr>
    </w:p>
    <w:p w:rsidR="00D7770C" w:rsidRPr="00461D6B" w:rsidRDefault="007B33E5" w:rsidP="00D7770C">
      <w:pPr>
        <w:spacing w:after="0" w:line="360" w:lineRule="auto"/>
        <w:ind w:firstLine="680"/>
        <w:jc w:val="both"/>
        <w:rPr>
          <w:rFonts w:ascii="Times New Roman" w:hAnsi="Times New Roman" w:cs="Times New Roman"/>
          <w:color w:val="000000"/>
          <w:sz w:val="28"/>
          <w:szCs w:val="28"/>
          <w:lang w:val="uk-UA" w:eastAsia="uk-UA" w:bidi="uk-UA"/>
        </w:rPr>
      </w:pPr>
      <w:r w:rsidRPr="00461D6B">
        <w:rPr>
          <w:rStyle w:val="jlqj4b"/>
          <w:rFonts w:ascii="Times New Roman" w:hAnsi="Times New Roman" w:cs="Times New Roman"/>
          <w:color w:val="000000"/>
          <w:sz w:val="28"/>
          <w:szCs w:val="28"/>
          <w:shd w:val="clear" w:color="auto" w:fill="F5F5F5"/>
          <w:lang w:val="uk-UA"/>
        </w:rPr>
        <w:t>У головному європейському басейні, в межах території України та Польщі, розташована унікальна фізико-ге</w:t>
      </w:r>
      <w:r w:rsidR="004D4E6B">
        <w:rPr>
          <w:rStyle w:val="jlqj4b"/>
          <w:rFonts w:ascii="Times New Roman" w:hAnsi="Times New Roman" w:cs="Times New Roman"/>
          <w:color w:val="000000"/>
          <w:sz w:val="28"/>
          <w:szCs w:val="28"/>
          <w:shd w:val="clear" w:color="auto" w:fill="F5F5F5"/>
          <w:lang w:val="uk-UA"/>
        </w:rPr>
        <w:t>ографічна зона – Розточчя (рис. </w:t>
      </w:r>
      <w:r w:rsidRPr="00461D6B">
        <w:rPr>
          <w:rStyle w:val="jlqj4b"/>
          <w:rFonts w:ascii="Times New Roman" w:hAnsi="Times New Roman" w:cs="Times New Roman"/>
          <w:color w:val="000000"/>
          <w:sz w:val="28"/>
          <w:szCs w:val="28"/>
          <w:shd w:val="clear" w:color="auto" w:fill="F5F5F5"/>
          <w:lang w:val="uk-UA"/>
        </w:rPr>
        <w:t>2.19). Його назва пов’язана з тим, що він бере початок від багатьох річок і струмків, які впадають у Дністер і далі – в Чорне море, або в Сян, Буг і Балтійське моря. Українська область Розточчя є крайньою північно-західною гілкою Подільської височини. Починається на околиці Львова і тягнеться вузьким горбистим хребтом (ширина 15-20 км) на 60 км у північно-західному напрямку до кордону з Польщею та на її території до міста Красніка [36, с. 89].</w:t>
      </w:r>
    </w:p>
    <w:p w:rsidR="00D7770C" w:rsidRPr="00461D6B" w:rsidRDefault="00D7770C" w:rsidP="00D7770C">
      <w:pPr>
        <w:spacing w:after="0" w:line="360" w:lineRule="auto"/>
        <w:ind w:firstLine="680"/>
        <w:jc w:val="center"/>
        <w:rPr>
          <w:rFonts w:ascii="Times New Roman" w:hAnsi="Times New Roman" w:cs="Times New Roman"/>
          <w:color w:val="000000"/>
          <w:sz w:val="28"/>
          <w:szCs w:val="28"/>
          <w:lang w:val="uk-UA" w:eastAsia="uk-UA" w:bidi="uk-UA"/>
        </w:rPr>
      </w:pPr>
      <w:r w:rsidRPr="00461D6B">
        <w:rPr>
          <w:rFonts w:ascii="Times New Roman" w:hAnsi="Times New Roman" w:cs="Times New Roman"/>
          <w:noProof/>
          <w:sz w:val="28"/>
          <w:szCs w:val="28"/>
          <w:lang w:eastAsia="ru-RU"/>
        </w:rPr>
        <w:drawing>
          <wp:inline distT="0" distB="0" distL="0" distR="0" wp14:anchorId="349E7351" wp14:editId="3DBAB761">
            <wp:extent cx="3368232" cy="2515163"/>
            <wp:effectExtent l="0" t="0" r="3810" b="0"/>
            <wp:docPr id="20" name="Рисунок 20" descr="http://ukrainaincognita.com/wp-content/uploads/files/roztocca1.jpg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ttp://ukrainaincognita.com/wp-content/uploads/files/roztocca1.jpg "/>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370355" cy="2516748"/>
                    </a:xfrm>
                    <a:prstGeom prst="rect">
                      <a:avLst/>
                    </a:prstGeom>
                    <a:noFill/>
                    <a:ln>
                      <a:noFill/>
                    </a:ln>
                  </pic:spPr>
                </pic:pic>
              </a:graphicData>
            </a:graphic>
          </wp:inline>
        </w:drawing>
      </w:r>
    </w:p>
    <w:p w:rsidR="00D7770C" w:rsidRPr="009745BE" w:rsidRDefault="00D7770C" w:rsidP="00D7770C">
      <w:pPr>
        <w:spacing w:after="0" w:line="360" w:lineRule="auto"/>
        <w:ind w:firstLine="680"/>
        <w:jc w:val="center"/>
        <w:rPr>
          <w:rFonts w:ascii="Times New Roman" w:hAnsi="Times New Roman" w:cs="Times New Roman"/>
          <w:i/>
          <w:sz w:val="28"/>
          <w:szCs w:val="28"/>
          <w:lang w:val="uk-UA" w:eastAsia="uk-UA" w:bidi="uk-UA"/>
        </w:rPr>
      </w:pPr>
      <w:r w:rsidRPr="009745BE">
        <w:rPr>
          <w:rFonts w:ascii="Times New Roman" w:hAnsi="Times New Roman" w:cs="Times New Roman"/>
          <w:i/>
          <w:sz w:val="28"/>
          <w:szCs w:val="28"/>
          <w:lang w:val="uk-UA" w:eastAsia="uk-UA" w:bidi="uk-UA"/>
        </w:rPr>
        <w:t>Рис.2.19. Природний заповідник «Розточчя» [29]</w:t>
      </w:r>
    </w:p>
    <w:p w:rsidR="00D7770C" w:rsidRPr="00461D6B" w:rsidRDefault="00D7770C" w:rsidP="00D7770C">
      <w:pPr>
        <w:spacing w:after="0" w:line="360" w:lineRule="auto"/>
        <w:ind w:firstLine="680"/>
        <w:jc w:val="center"/>
        <w:rPr>
          <w:rFonts w:ascii="Times New Roman" w:hAnsi="Times New Roman" w:cs="Times New Roman"/>
          <w:i/>
          <w:color w:val="000000"/>
          <w:sz w:val="28"/>
          <w:szCs w:val="28"/>
          <w:lang w:val="uk-UA" w:eastAsia="uk-UA" w:bidi="uk-UA"/>
        </w:rPr>
      </w:pPr>
    </w:p>
    <w:p w:rsidR="007B33E5" w:rsidRPr="00EA53BA" w:rsidRDefault="007B33E5" w:rsidP="00EA53BA">
      <w:pPr>
        <w:spacing w:after="0" w:line="360" w:lineRule="auto"/>
        <w:ind w:firstLine="680"/>
        <w:jc w:val="both"/>
        <w:rPr>
          <w:rFonts w:ascii="Times New Roman" w:hAnsi="Times New Roman" w:cs="Times New Roman"/>
          <w:color w:val="000000"/>
          <w:sz w:val="28"/>
          <w:szCs w:val="28"/>
          <w:lang w:val="uk-UA" w:eastAsia="uk-UA" w:bidi="uk-UA"/>
        </w:rPr>
      </w:pPr>
      <w:r w:rsidRPr="00461D6B">
        <w:rPr>
          <w:rStyle w:val="jlqj4b"/>
          <w:rFonts w:ascii="Times New Roman" w:hAnsi="Times New Roman" w:cs="Times New Roman"/>
          <w:color w:val="000000"/>
          <w:sz w:val="28"/>
          <w:szCs w:val="28"/>
          <w:shd w:val="clear" w:color="auto" w:fill="F5F5F5"/>
          <w:lang w:val="uk-UA"/>
        </w:rPr>
        <w:t>Заповідник створено з метою збереження природного стану території з унікальним поєднанням природних комплексів західноукраїнської лісостепової фізико-географічної провінції та забезпечення їх наукового вивчення.</w:t>
      </w:r>
      <w:r w:rsidRPr="00461D6B">
        <w:rPr>
          <w:rFonts w:ascii="Times New Roman" w:hAnsi="Times New Roman" w:cs="Times New Roman"/>
          <w:color w:val="000000"/>
          <w:sz w:val="28"/>
          <w:szCs w:val="28"/>
          <w:shd w:val="clear" w:color="auto" w:fill="F5F5F5"/>
          <w:lang w:val="uk-UA"/>
        </w:rPr>
        <w:t xml:space="preserve"> </w:t>
      </w:r>
    </w:p>
    <w:p w:rsidR="00D7770C" w:rsidRPr="00461D6B" w:rsidRDefault="00D7770C" w:rsidP="00ED5D27">
      <w:pPr>
        <w:spacing w:after="0" w:line="360" w:lineRule="auto"/>
        <w:ind w:firstLine="680"/>
        <w:jc w:val="center"/>
        <w:rPr>
          <w:rFonts w:ascii="Times New Roman" w:hAnsi="Times New Roman" w:cs="Times New Roman"/>
          <w:b/>
          <w:color w:val="000000"/>
          <w:sz w:val="28"/>
          <w:szCs w:val="28"/>
          <w:lang w:val="uk-UA" w:eastAsia="uk-UA" w:bidi="uk-UA"/>
        </w:rPr>
      </w:pPr>
      <w:r w:rsidRPr="00461D6B">
        <w:rPr>
          <w:rFonts w:ascii="Times New Roman" w:hAnsi="Times New Roman" w:cs="Times New Roman"/>
          <w:b/>
          <w:sz w:val="28"/>
          <w:szCs w:val="28"/>
          <w:lang w:val="uk-UA" w:eastAsia="uk-UA" w:bidi="uk-UA"/>
        </w:rPr>
        <w:lastRenderedPageBreak/>
        <w:t xml:space="preserve">Національний природний </w:t>
      </w:r>
      <w:r w:rsidRPr="00461D6B">
        <w:rPr>
          <w:rFonts w:ascii="Times New Roman" w:hAnsi="Times New Roman" w:cs="Times New Roman"/>
          <w:b/>
          <w:color w:val="000000"/>
          <w:sz w:val="28"/>
          <w:szCs w:val="28"/>
          <w:lang w:val="uk-UA" w:eastAsia="uk-UA" w:bidi="uk-UA"/>
        </w:rPr>
        <w:t>парк «Сколівські Бескиди»</w:t>
      </w:r>
    </w:p>
    <w:p w:rsidR="00CB1242" w:rsidRDefault="00CB1242" w:rsidP="009C35B6">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Невелика місцевість у північно-східній частині Українських Карпат має назву «Сколівські Бескиди» (рис. 2.20).</w:t>
      </w:r>
      <w:r w:rsidRPr="00461D6B">
        <w:rPr>
          <w:rStyle w:val="viiyi"/>
          <w:rFonts w:ascii="Times New Roman" w:hAnsi="Times New Roman" w:cs="Times New Roman"/>
          <w:color w:val="000000"/>
          <w:sz w:val="28"/>
          <w:szCs w:val="28"/>
          <w:shd w:val="clear" w:color="auto" w:fill="F5F5F5"/>
          <w:lang w:val="uk-UA"/>
        </w:rPr>
        <w:t xml:space="preserve"> </w:t>
      </w:r>
      <w:r w:rsidRPr="00461D6B">
        <w:rPr>
          <w:rStyle w:val="jlqj4b"/>
          <w:rFonts w:ascii="Times New Roman" w:hAnsi="Times New Roman" w:cs="Times New Roman"/>
          <w:color w:val="000000"/>
          <w:sz w:val="28"/>
          <w:szCs w:val="28"/>
          <w:shd w:val="clear" w:color="auto" w:fill="F5F5F5"/>
          <w:lang w:val="uk-UA"/>
        </w:rPr>
        <w:t>Унікальна геоморфологічна структура цього регіону Східних Карпат, складна гідрологічна система, м’який клімат сформували тут унікальні рослинні угруповання.</w:t>
      </w:r>
      <w:r w:rsidRPr="00461D6B">
        <w:rPr>
          <w:rStyle w:val="viiyi"/>
          <w:rFonts w:ascii="Times New Roman" w:hAnsi="Times New Roman" w:cs="Times New Roman"/>
          <w:color w:val="000000"/>
          <w:sz w:val="28"/>
          <w:szCs w:val="28"/>
          <w:shd w:val="clear" w:color="auto" w:fill="F5F5F5"/>
          <w:lang w:val="uk-UA"/>
        </w:rPr>
        <w:t xml:space="preserve"> </w:t>
      </w:r>
      <w:r w:rsidRPr="00461D6B">
        <w:rPr>
          <w:rStyle w:val="jlqj4b"/>
          <w:rFonts w:ascii="Times New Roman" w:hAnsi="Times New Roman" w:cs="Times New Roman"/>
          <w:color w:val="000000"/>
          <w:sz w:val="28"/>
          <w:szCs w:val="28"/>
          <w:shd w:val="clear" w:color="auto" w:fill="F5F5F5"/>
          <w:lang w:val="uk-UA"/>
        </w:rPr>
        <w:t>Багатство флори і фауни, безсумнівно, перетворює цей куточок Карпат на заповідник самобутньої природи, який зазнає все більшого антропогенного впливу.</w:t>
      </w:r>
    </w:p>
    <w:p w:rsidR="00EA53BA" w:rsidRPr="00461D6B" w:rsidRDefault="00EA53BA" w:rsidP="009C35B6">
      <w:pPr>
        <w:spacing w:after="0" w:line="360" w:lineRule="auto"/>
        <w:ind w:firstLine="680"/>
        <w:jc w:val="both"/>
        <w:rPr>
          <w:rStyle w:val="jlqj4b"/>
          <w:rFonts w:ascii="Times New Roman" w:hAnsi="Times New Roman" w:cs="Times New Roman"/>
          <w:color w:val="000000"/>
          <w:sz w:val="28"/>
          <w:szCs w:val="28"/>
          <w:shd w:val="clear" w:color="auto" w:fill="F5F5F5"/>
          <w:lang w:val="uk-UA"/>
        </w:rPr>
      </w:pPr>
    </w:p>
    <w:p w:rsidR="00D7770C" w:rsidRPr="00461D6B" w:rsidRDefault="00D7770C" w:rsidP="00ED5D27">
      <w:pPr>
        <w:spacing w:after="0" w:line="360" w:lineRule="auto"/>
        <w:ind w:firstLine="680"/>
        <w:jc w:val="center"/>
        <w:rPr>
          <w:rFonts w:ascii="Times New Roman" w:hAnsi="Times New Roman" w:cs="Times New Roman"/>
          <w:color w:val="000000"/>
          <w:sz w:val="28"/>
          <w:szCs w:val="28"/>
          <w:lang w:val="uk-UA" w:eastAsia="uk-UA" w:bidi="uk-UA"/>
        </w:rPr>
      </w:pPr>
      <w:r w:rsidRPr="00461D6B">
        <w:rPr>
          <w:rFonts w:ascii="Times New Roman" w:hAnsi="Times New Roman" w:cs="Times New Roman"/>
          <w:noProof/>
          <w:sz w:val="28"/>
          <w:szCs w:val="28"/>
          <w:lang w:eastAsia="ru-RU"/>
        </w:rPr>
        <w:drawing>
          <wp:inline distT="0" distB="0" distL="0" distR="0" wp14:anchorId="3F19CC9F" wp14:editId="5BCBB512">
            <wp:extent cx="3125164" cy="2080838"/>
            <wp:effectExtent l="0" t="0" r="0" b="0"/>
            <wp:docPr id="22" name="Рисунок 22" descr="Сколівські Бескид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Сколівські Бескиди"/>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125213" cy="2080871"/>
                    </a:xfrm>
                    <a:prstGeom prst="rect">
                      <a:avLst/>
                    </a:prstGeom>
                    <a:noFill/>
                    <a:ln>
                      <a:noFill/>
                    </a:ln>
                  </pic:spPr>
                </pic:pic>
              </a:graphicData>
            </a:graphic>
          </wp:inline>
        </w:drawing>
      </w:r>
    </w:p>
    <w:p w:rsidR="00D7770C" w:rsidRPr="00461D6B" w:rsidRDefault="00D7770C" w:rsidP="00D7770C">
      <w:pPr>
        <w:spacing w:after="0" w:line="360" w:lineRule="auto"/>
        <w:ind w:firstLine="680"/>
        <w:jc w:val="center"/>
        <w:rPr>
          <w:rFonts w:ascii="Times New Roman" w:hAnsi="Times New Roman" w:cs="Times New Roman"/>
          <w:b/>
          <w:color w:val="000000"/>
          <w:sz w:val="28"/>
          <w:szCs w:val="28"/>
          <w:lang w:eastAsia="uk-UA" w:bidi="uk-UA"/>
        </w:rPr>
      </w:pPr>
      <w:r w:rsidRPr="00461D6B">
        <w:rPr>
          <w:rFonts w:ascii="Times New Roman" w:hAnsi="Times New Roman" w:cs="Times New Roman"/>
          <w:i/>
          <w:color w:val="000000"/>
          <w:sz w:val="28"/>
          <w:szCs w:val="28"/>
          <w:lang w:val="uk-UA" w:eastAsia="uk-UA" w:bidi="uk-UA"/>
        </w:rPr>
        <w:t>Рис.2.20. Національний природний парк «Сколівські Бескиди»</w:t>
      </w:r>
      <w:r w:rsidRPr="00461D6B">
        <w:rPr>
          <w:rFonts w:ascii="Times New Roman" w:hAnsi="Times New Roman" w:cs="Times New Roman"/>
          <w:i/>
          <w:color w:val="000000"/>
          <w:sz w:val="28"/>
          <w:szCs w:val="28"/>
          <w:lang w:eastAsia="uk-UA" w:bidi="uk-UA"/>
        </w:rPr>
        <w:t xml:space="preserve"> [29]</w:t>
      </w:r>
    </w:p>
    <w:p w:rsidR="00D7770C" w:rsidRPr="00461D6B" w:rsidRDefault="00D7770C" w:rsidP="00D7770C">
      <w:pPr>
        <w:spacing w:after="0" w:line="360" w:lineRule="auto"/>
        <w:rPr>
          <w:rFonts w:ascii="Times New Roman" w:hAnsi="Times New Roman" w:cs="Times New Roman"/>
          <w:color w:val="000000"/>
          <w:sz w:val="28"/>
          <w:szCs w:val="28"/>
          <w:lang w:val="uk-UA" w:eastAsia="uk-UA" w:bidi="uk-UA"/>
        </w:rPr>
      </w:pPr>
    </w:p>
    <w:p w:rsidR="00CB1242" w:rsidRDefault="00CB1242" w:rsidP="00CB1242">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З метою збереження, відтворення та раціонального використання природних територіальних комплексів регіону, що мають значне екологічне, естетичне, наукове, освітнє, рекреаційне та оздоровче значення, Указ</w:t>
      </w:r>
      <w:r w:rsidR="009C35B6" w:rsidRPr="00461D6B">
        <w:rPr>
          <w:rStyle w:val="jlqj4b"/>
          <w:rFonts w:ascii="Times New Roman" w:hAnsi="Times New Roman" w:cs="Times New Roman"/>
          <w:color w:val="000000"/>
          <w:sz w:val="28"/>
          <w:szCs w:val="28"/>
          <w:shd w:val="clear" w:color="auto" w:fill="F5F5F5"/>
          <w:lang w:val="uk-UA"/>
        </w:rPr>
        <w:t>ом</w:t>
      </w:r>
      <w:r w:rsidRPr="00461D6B">
        <w:rPr>
          <w:rStyle w:val="jlqj4b"/>
          <w:rFonts w:ascii="Times New Roman" w:hAnsi="Times New Roman" w:cs="Times New Roman"/>
          <w:color w:val="000000"/>
          <w:sz w:val="28"/>
          <w:szCs w:val="28"/>
          <w:shd w:val="clear" w:color="auto" w:fill="F5F5F5"/>
          <w:lang w:val="uk-UA"/>
        </w:rPr>
        <w:t xml:space="preserve"> Президента</w:t>
      </w:r>
      <w:r w:rsidR="009C35B6" w:rsidRPr="00461D6B">
        <w:rPr>
          <w:rStyle w:val="jlqj4b"/>
          <w:rFonts w:ascii="Times New Roman" w:hAnsi="Times New Roman" w:cs="Times New Roman"/>
          <w:color w:val="000000"/>
          <w:sz w:val="28"/>
          <w:szCs w:val="28"/>
          <w:shd w:val="clear" w:color="auto" w:fill="F5F5F5"/>
          <w:lang w:val="uk-UA"/>
        </w:rPr>
        <w:t xml:space="preserve"> України №157/99</w:t>
      </w:r>
      <w:r w:rsidRPr="00461D6B">
        <w:rPr>
          <w:rStyle w:val="jlqj4b"/>
          <w:rFonts w:ascii="Times New Roman" w:hAnsi="Times New Roman" w:cs="Times New Roman"/>
          <w:color w:val="000000"/>
          <w:sz w:val="28"/>
          <w:szCs w:val="28"/>
          <w:shd w:val="clear" w:color="auto" w:fill="F5F5F5"/>
          <w:lang w:val="uk-UA"/>
        </w:rPr>
        <w:t xml:space="preserve"> від </w:t>
      </w:r>
      <w:r w:rsidR="009C35B6" w:rsidRPr="00461D6B">
        <w:rPr>
          <w:rStyle w:val="jlqj4b"/>
          <w:rFonts w:ascii="Times New Roman" w:hAnsi="Times New Roman" w:cs="Times New Roman"/>
          <w:color w:val="000000"/>
          <w:sz w:val="28"/>
          <w:szCs w:val="28"/>
          <w:shd w:val="clear" w:color="auto" w:fill="F5F5F5"/>
          <w:lang w:val="uk-UA"/>
        </w:rPr>
        <w:t>01.02.1999 року створено Національний</w:t>
      </w:r>
      <w:r w:rsidR="00ED5D27" w:rsidRPr="00461D6B">
        <w:rPr>
          <w:rStyle w:val="jlqj4b"/>
          <w:rFonts w:ascii="Times New Roman" w:hAnsi="Times New Roman" w:cs="Times New Roman"/>
          <w:color w:val="000000"/>
          <w:sz w:val="28"/>
          <w:szCs w:val="28"/>
          <w:shd w:val="clear" w:color="auto" w:fill="F5F5F5"/>
          <w:lang w:val="uk-UA"/>
        </w:rPr>
        <w:t xml:space="preserve"> </w:t>
      </w:r>
      <w:r w:rsidR="009C35B6" w:rsidRPr="00461D6B">
        <w:rPr>
          <w:rStyle w:val="jlqj4b"/>
          <w:rFonts w:ascii="Times New Roman" w:hAnsi="Times New Roman" w:cs="Times New Roman"/>
          <w:color w:val="000000"/>
          <w:sz w:val="28"/>
          <w:szCs w:val="28"/>
          <w:shd w:val="clear" w:color="auto" w:fill="F5F5F5"/>
          <w:lang w:val="uk-UA"/>
        </w:rPr>
        <w:t>природний п</w:t>
      </w:r>
      <w:r w:rsidRPr="00461D6B">
        <w:rPr>
          <w:rStyle w:val="jlqj4b"/>
          <w:rFonts w:ascii="Times New Roman" w:hAnsi="Times New Roman" w:cs="Times New Roman"/>
          <w:color w:val="000000"/>
          <w:sz w:val="28"/>
          <w:szCs w:val="28"/>
          <w:shd w:val="clear" w:color="auto" w:fill="F5F5F5"/>
          <w:lang w:val="uk-UA"/>
        </w:rPr>
        <w:t>арк</w:t>
      </w:r>
      <w:r w:rsidR="009C35B6" w:rsidRPr="00461D6B">
        <w:rPr>
          <w:rStyle w:val="jlqj4b"/>
          <w:rFonts w:ascii="Times New Roman" w:hAnsi="Times New Roman" w:cs="Times New Roman"/>
          <w:color w:val="000000"/>
          <w:sz w:val="28"/>
          <w:szCs w:val="28"/>
          <w:shd w:val="clear" w:color="auto" w:fill="F5F5F5"/>
          <w:lang w:val="uk-UA"/>
        </w:rPr>
        <w:t xml:space="preserve"> «Сколівські Бескиди»</w:t>
      </w:r>
      <w:r w:rsidRPr="00461D6B">
        <w:rPr>
          <w:rStyle w:val="jlqj4b"/>
          <w:rFonts w:ascii="Times New Roman" w:hAnsi="Times New Roman" w:cs="Times New Roman"/>
          <w:color w:val="000000"/>
          <w:sz w:val="28"/>
          <w:szCs w:val="28"/>
          <w:shd w:val="clear" w:color="auto" w:fill="F5F5F5"/>
          <w:lang w:val="uk-UA"/>
        </w:rPr>
        <w:t>, який є охоронною, рекреаційною, культурно-освітньою, науково-дослідною установою загальнодержавн</w:t>
      </w:r>
      <w:r w:rsidR="009C35B6" w:rsidRPr="00461D6B">
        <w:rPr>
          <w:rStyle w:val="jlqj4b"/>
          <w:rFonts w:ascii="Times New Roman" w:hAnsi="Times New Roman" w:cs="Times New Roman"/>
          <w:color w:val="000000"/>
          <w:sz w:val="28"/>
          <w:szCs w:val="28"/>
          <w:shd w:val="clear" w:color="auto" w:fill="F5F5F5"/>
          <w:lang w:val="uk-UA"/>
        </w:rPr>
        <w:t xml:space="preserve">ого значення та входить до </w:t>
      </w:r>
      <w:r w:rsidRPr="00461D6B">
        <w:rPr>
          <w:rStyle w:val="jlqj4b"/>
          <w:rFonts w:ascii="Times New Roman" w:hAnsi="Times New Roman" w:cs="Times New Roman"/>
          <w:color w:val="000000"/>
          <w:sz w:val="28"/>
          <w:szCs w:val="28"/>
          <w:shd w:val="clear" w:color="auto" w:fill="F5F5F5"/>
          <w:lang w:val="uk-UA"/>
        </w:rPr>
        <w:t xml:space="preserve"> природно-заповідного фонду України [12, с.</w:t>
      </w:r>
      <w:r w:rsidRPr="00461D6B">
        <w:rPr>
          <w:rStyle w:val="viiyi"/>
          <w:rFonts w:ascii="Times New Roman" w:hAnsi="Times New Roman" w:cs="Times New Roman"/>
          <w:color w:val="000000"/>
          <w:sz w:val="28"/>
          <w:szCs w:val="28"/>
          <w:shd w:val="clear" w:color="auto" w:fill="F5F5F5"/>
          <w:lang w:val="uk-UA"/>
        </w:rPr>
        <w:t xml:space="preserve"> </w:t>
      </w:r>
      <w:r w:rsidRPr="00461D6B">
        <w:rPr>
          <w:rStyle w:val="jlqj4b"/>
          <w:rFonts w:ascii="Times New Roman" w:hAnsi="Times New Roman" w:cs="Times New Roman"/>
          <w:color w:val="000000"/>
          <w:sz w:val="28"/>
          <w:szCs w:val="28"/>
          <w:shd w:val="clear" w:color="auto" w:fill="F5F5F5"/>
          <w:lang w:val="uk-UA"/>
        </w:rPr>
        <w:t>91].</w:t>
      </w:r>
    </w:p>
    <w:p w:rsidR="00EA53BA" w:rsidRPr="00461D6B" w:rsidRDefault="00EA53BA" w:rsidP="00CB1242">
      <w:pPr>
        <w:spacing w:after="0" w:line="360" w:lineRule="auto"/>
        <w:ind w:firstLine="680"/>
        <w:jc w:val="both"/>
        <w:rPr>
          <w:rFonts w:ascii="Times New Roman" w:hAnsi="Times New Roman" w:cs="Times New Roman"/>
          <w:color w:val="000000"/>
          <w:sz w:val="28"/>
          <w:szCs w:val="28"/>
          <w:shd w:val="clear" w:color="auto" w:fill="F5F5F5"/>
          <w:lang w:val="uk-UA"/>
        </w:rPr>
      </w:pPr>
    </w:p>
    <w:p w:rsidR="00D7770C" w:rsidRDefault="00D7770C" w:rsidP="00ED5D27">
      <w:pPr>
        <w:spacing w:after="0" w:line="360" w:lineRule="auto"/>
        <w:ind w:firstLine="680"/>
        <w:jc w:val="center"/>
        <w:rPr>
          <w:rFonts w:ascii="Times New Roman" w:hAnsi="Times New Roman" w:cs="Times New Roman"/>
          <w:b/>
          <w:color w:val="1D1D1B"/>
          <w:sz w:val="28"/>
          <w:szCs w:val="28"/>
          <w:shd w:val="clear" w:color="auto" w:fill="FFFFFF"/>
          <w:lang w:val="uk-UA"/>
        </w:rPr>
      </w:pPr>
      <w:r w:rsidRPr="00461D6B">
        <w:rPr>
          <w:rStyle w:val="spelle"/>
          <w:rFonts w:ascii="Times New Roman" w:hAnsi="Times New Roman" w:cs="Times New Roman"/>
          <w:b/>
          <w:color w:val="1D1D1B"/>
          <w:sz w:val="28"/>
          <w:szCs w:val="28"/>
          <w:bdr w:val="none" w:sz="0" w:space="0" w:color="auto" w:frame="1"/>
          <w:shd w:val="clear" w:color="auto" w:fill="FFFFFF"/>
        </w:rPr>
        <w:t>Яворівський</w:t>
      </w:r>
      <w:r w:rsidRPr="00461D6B">
        <w:rPr>
          <w:rFonts w:ascii="Times New Roman" w:hAnsi="Times New Roman" w:cs="Times New Roman"/>
          <w:b/>
          <w:color w:val="1D1D1B"/>
          <w:sz w:val="28"/>
          <w:szCs w:val="28"/>
          <w:shd w:val="clear" w:color="auto" w:fill="FFFFFF"/>
          <w:lang w:val="uk-UA"/>
        </w:rPr>
        <w:t> </w:t>
      </w:r>
      <w:r w:rsidRPr="00461D6B">
        <w:rPr>
          <w:rStyle w:val="spelle"/>
          <w:rFonts w:ascii="Times New Roman" w:hAnsi="Times New Roman" w:cs="Times New Roman"/>
          <w:b/>
          <w:color w:val="1D1D1B"/>
          <w:sz w:val="28"/>
          <w:szCs w:val="28"/>
          <w:bdr w:val="none" w:sz="0" w:space="0" w:color="auto" w:frame="1"/>
          <w:shd w:val="clear" w:color="auto" w:fill="FFFFFF"/>
        </w:rPr>
        <w:t>національний</w:t>
      </w:r>
      <w:r w:rsidRPr="00461D6B">
        <w:rPr>
          <w:rFonts w:ascii="Times New Roman" w:hAnsi="Times New Roman" w:cs="Times New Roman"/>
          <w:b/>
          <w:color w:val="1D1D1B"/>
          <w:sz w:val="28"/>
          <w:szCs w:val="28"/>
          <w:shd w:val="clear" w:color="auto" w:fill="FFFFFF"/>
          <w:lang w:val="uk-UA"/>
        </w:rPr>
        <w:t> </w:t>
      </w:r>
      <w:r w:rsidRPr="00461D6B">
        <w:rPr>
          <w:rStyle w:val="spelle"/>
          <w:rFonts w:ascii="Times New Roman" w:hAnsi="Times New Roman" w:cs="Times New Roman"/>
          <w:b/>
          <w:color w:val="1D1D1B"/>
          <w:sz w:val="28"/>
          <w:szCs w:val="28"/>
          <w:bdr w:val="none" w:sz="0" w:space="0" w:color="auto" w:frame="1"/>
          <w:shd w:val="clear" w:color="auto" w:fill="FFFFFF"/>
        </w:rPr>
        <w:t>природний</w:t>
      </w:r>
      <w:r w:rsidRPr="00461D6B">
        <w:rPr>
          <w:rFonts w:ascii="Times New Roman" w:hAnsi="Times New Roman" w:cs="Times New Roman"/>
          <w:b/>
          <w:color w:val="1D1D1B"/>
          <w:sz w:val="28"/>
          <w:szCs w:val="28"/>
          <w:shd w:val="clear" w:color="auto" w:fill="FFFFFF"/>
          <w:lang w:val="uk-UA"/>
        </w:rPr>
        <w:t> парк</w:t>
      </w:r>
    </w:p>
    <w:p w:rsidR="00EA53BA" w:rsidRPr="00461D6B" w:rsidRDefault="00EA53BA" w:rsidP="00ED5D27">
      <w:pPr>
        <w:spacing w:after="0" w:line="360" w:lineRule="auto"/>
        <w:ind w:firstLine="680"/>
        <w:jc w:val="center"/>
        <w:rPr>
          <w:rFonts w:ascii="Times New Roman" w:hAnsi="Times New Roman" w:cs="Times New Roman"/>
          <w:b/>
          <w:color w:val="1D1D1B"/>
          <w:sz w:val="28"/>
          <w:szCs w:val="28"/>
          <w:shd w:val="clear" w:color="auto" w:fill="FFFFFF"/>
          <w:lang w:val="uk-UA"/>
        </w:rPr>
      </w:pPr>
    </w:p>
    <w:p w:rsidR="00CB1242" w:rsidRPr="00461D6B" w:rsidRDefault="00CB1242" w:rsidP="00CB1242">
      <w:pPr>
        <w:spacing w:after="0" w:line="360" w:lineRule="auto"/>
        <w:ind w:firstLine="680"/>
        <w:jc w:val="both"/>
        <w:rPr>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Заснований у 1998 році на базі однойменного природного парку та прилеглих територій Старичівського та Магерівського військових ліс</w:t>
      </w:r>
      <w:r w:rsidR="006315A5" w:rsidRPr="00461D6B">
        <w:rPr>
          <w:rStyle w:val="jlqj4b"/>
          <w:rFonts w:ascii="Times New Roman" w:hAnsi="Times New Roman" w:cs="Times New Roman"/>
          <w:color w:val="000000"/>
          <w:sz w:val="28"/>
          <w:szCs w:val="28"/>
          <w:shd w:val="clear" w:color="auto" w:fill="F5F5F5"/>
          <w:lang w:val="uk-UA"/>
        </w:rPr>
        <w:t>госп</w:t>
      </w:r>
      <w:r w:rsidRPr="00461D6B">
        <w:rPr>
          <w:rStyle w:val="jlqj4b"/>
          <w:rFonts w:ascii="Times New Roman" w:hAnsi="Times New Roman" w:cs="Times New Roman"/>
          <w:color w:val="000000"/>
          <w:sz w:val="28"/>
          <w:szCs w:val="28"/>
          <w:shd w:val="clear" w:color="auto" w:fill="F5F5F5"/>
          <w:lang w:val="uk-UA"/>
        </w:rPr>
        <w:t>ів.</w:t>
      </w:r>
      <w:r w:rsidRPr="00461D6B">
        <w:rPr>
          <w:rStyle w:val="viiyi"/>
          <w:rFonts w:ascii="Times New Roman" w:hAnsi="Times New Roman" w:cs="Times New Roman"/>
          <w:color w:val="000000"/>
          <w:sz w:val="28"/>
          <w:szCs w:val="28"/>
          <w:shd w:val="clear" w:color="auto" w:fill="F5F5F5"/>
          <w:lang w:val="uk-UA"/>
        </w:rPr>
        <w:t xml:space="preserve"> </w:t>
      </w:r>
      <w:r w:rsidRPr="00461D6B">
        <w:rPr>
          <w:rStyle w:val="jlqj4b"/>
          <w:rFonts w:ascii="Times New Roman" w:hAnsi="Times New Roman" w:cs="Times New Roman"/>
          <w:color w:val="000000"/>
          <w:sz w:val="28"/>
          <w:szCs w:val="28"/>
          <w:shd w:val="clear" w:color="auto" w:fill="F5F5F5"/>
          <w:lang w:val="uk-UA"/>
        </w:rPr>
        <w:t xml:space="preserve">Метою парку є збереження, відтворення та раціональне використання </w:t>
      </w:r>
      <w:r w:rsidRPr="00461D6B">
        <w:rPr>
          <w:rStyle w:val="jlqj4b"/>
          <w:rFonts w:ascii="Times New Roman" w:hAnsi="Times New Roman" w:cs="Times New Roman"/>
          <w:color w:val="000000"/>
          <w:sz w:val="28"/>
          <w:szCs w:val="28"/>
          <w:shd w:val="clear" w:color="auto" w:fill="F5F5F5"/>
          <w:lang w:val="uk-UA"/>
        </w:rPr>
        <w:lastRenderedPageBreak/>
        <w:t>типових та унікальних лісостепових ландшафтів та інших природних комплексів у межах</w:t>
      </w:r>
      <w:r w:rsidR="00ED5D27" w:rsidRPr="00461D6B">
        <w:rPr>
          <w:rStyle w:val="jlqj4b"/>
          <w:rFonts w:ascii="Times New Roman" w:hAnsi="Times New Roman" w:cs="Times New Roman"/>
          <w:color w:val="000000"/>
          <w:sz w:val="28"/>
          <w:szCs w:val="28"/>
          <w:shd w:val="clear" w:color="auto" w:fill="F5F5F5"/>
          <w:lang w:val="uk-UA"/>
        </w:rPr>
        <w:t xml:space="preserve"> Головного Є</w:t>
      </w:r>
      <w:r w:rsidR="006315A5" w:rsidRPr="00461D6B">
        <w:rPr>
          <w:rStyle w:val="jlqj4b"/>
          <w:rFonts w:ascii="Times New Roman" w:hAnsi="Times New Roman" w:cs="Times New Roman"/>
          <w:color w:val="000000"/>
          <w:sz w:val="28"/>
          <w:szCs w:val="28"/>
          <w:shd w:val="clear" w:color="auto" w:fill="F5F5F5"/>
          <w:lang w:val="uk-UA"/>
        </w:rPr>
        <w:t>вропейського вододілу</w:t>
      </w:r>
      <w:r w:rsidRPr="00461D6B">
        <w:rPr>
          <w:rStyle w:val="jlqj4b"/>
          <w:rFonts w:ascii="Times New Roman" w:hAnsi="Times New Roman" w:cs="Times New Roman"/>
          <w:color w:val="000000"/>
          <w:sz w:val="28"/>
          <w:szCs w:val="28"/>
          <w:shd w:val="clear" w:color="auto" w:fill="F5F5F5"/>
          <w:lang w:val="uk-UA"/>
        </w:rPr>
        <w:t>, які мають значне екологічне, естетичне та рекреаційне значення.</w:t>
      </w:r>
    </w:p>
    <w:p w:rsidR="00D7770C" w:rsidRPr="00461D6B" w:rsidRDefault="00D7770C" w:rsidP="00AE068A">
      <w:pPr>
        <w:spacing w:after="0" w:line="360" w:lineRule="auto"/>
        <w:ind w:firstLine="680"/>
        <w:jc w:val="center"/>
        <w:rPr>
          <w:rFonts w:ascii="Times New Roman" w:hAnsi="Times New Roman" w:cs="Times New Roman"/>
          <w:color w:val="000000"/>
          <w:sz w:val="28"/>
          <w:szCs w:val="28"/>
          <w:lang w:val="uk-UA" w:eastAsia="uk-UA" w:bidi="uk-UA"/>
        </w:rPr>
      </w:pPr>
      <w:r w:rsidRPr="00461D6B">
        <w:rPr>
          <w:rFonts w:ascii="Times New Roman" w:hAnsi="Times New Roman" w:cs="Times New Roman"/>
          <w:noProof/>
          <w:sz w:val="28"/>
          <w:szCs w:val="28"/>
          <w:lang w:eastAsia="ru-RU"/>
        </w:rPr>
        <w:drawing>
          <wp:inline distT="0" distB="0" distL="0" distR="0" wp14:anchorId="30EE4E0E" wp14:editId="413532BF">
            <wp:extent cx="2799924" cy="2095018"/>
            <wp:effectExtent l="0" t="0" r="635" b="635"/>
            <wp:docPr id="23" name="Рисунок 23" descr="Яворівський національний природний парк | Support to nature protected are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Яворівський національний природний парк | Support to nature protected area"/>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800034" cy="2095100"/>
                    </a:xfrm>
                    <a:prstGeom prst="rect">
                      <a:avLst/>
                    </a:prstGeom>
                    <a:noFill/>
                    <a:ln>
                      <a:noFill/>
                    </a:ln>
                  </pic:spPr>
                </pic:pic>
              </a:graphicData>
            </a:graphic>
          </wp:inline>
        </w:drawing>
      </w:r>
    </w:p>
    <w:p w:rsidR="00D7770C" w:rsidRPr="00461D6B" w:rsidRDefault="00D7770C" w:rsidP="00D7770C">
      <w:pPr>
        <w:spacing w:after="0" w:line="360" w:lineRule="auto"/>
        <w:ind w:firstLine="680"/>
        <w:jc w:val="center"/>
        <w:rPr>
          <w:rFonts w:ascii="Times New Roman" w:hAnsi="Times New Roman" w:cs="Times New Roman"/>
          <w:b/>
          <w:color w:val="1D1D1B"/>
          <w:sz w:val="28"/>
          <w:szCs w:val="28"/>
          <w:shd w:val="clear" w:color="auto" w:fill="FFFFFF"/>
        </w:rPr>
      </w:pPr>
      <w:r w:rsidRPr="00461D6B">
        <w:rPr>
          <w:rFonts w:ascii="Times New Roman" w:hAnsi="Times New Roman" w:cs="Times New Roman"/>
          <w:i/>
          <w:color w:val="000000"/>
          <w:sz w:val="28"/>
          <w:szCs w:val="28"/>
          <w:lang w:val="uk-UA" w:eastAsia="uk-UA" w:bidi="uk-UA"/>
        </w:rPr>
        <w:t xml:space="preserve">Рис.2.21. </w:t>
      </w:r>
      <w:r w:rsidRPr="00461D6B">
        <w:rPr>
          <w:rStyle w:val="spelle"/>
          <w:rFonts w:ascii="Times New Roman" w:hAnsi="Times New Roman" w:cs="Times New Roman"/>
          <w:i/>
          <w:color w:val="1D1D1B"/>
          <w:sz w:val="28"/>
          <w:szCs w:val="28"/>
          <w:bdr w:val="none" w:sz="0" w:space="0" w:color="auto" w:frame="1"/>
          <w:shd w:val="clear" w:color="auto" w:fill="FFFFFF"/>
        </w:rPr>
        <w:t>Яворівський</w:t>
      </w:r>
      <w:r w:rsidRPr="00461D6B">
        <w:rPr>
          <w:rFonts w:ascii="Times New Roman" w:hAnsi="Times New Roman" w:cs="Times New Roman"/>
          <w:i/>
          <w:color w:val="1D1D1B"/>
          <w:sz w:val="28"/>
          <w:szCs w:val="28"/>
          <w:shd w:val="clear" w:color="auto" w:fill="FFFFFF"/>
          <w:lang w:val="uk-UA"/>
        </w:rPr>
        <w:t> </w:t>
      </w:r>
      <w:r w:rsidRPr="00461D6B">
        <w:rPr>
          <w:rStyle w:val="spelle"/>
          <w:rFonts w:ascii="Times New Roman" w:hAnsi="Times New Roman" w:cs="Times New Roman"/>
          <w:i/>
          <w:color w:val="1D1D1B"/>
          <w:sz w:val="28"/>
          <w:szCs w:val="28"/>
          <w:bdr w:val="none" w:sz="0" w:space="0" w:color="auto" w:frame="1"/>
          <w:shd w:val="clear" w:color="auto" w:fill="FFFFFF"/>
        </w:rPr>
        <w:t>національний</w:t>
      </w:r>
      <w:r w:rsidRPr="00461D6B">
        <w:rPr>
          <w:rFonts w:ascii="Times New Roman" w:hAnsi="Times New Roman" w:cs="Times New Roman"/>
          <w:i/>
          <w:color w:val="1D1D1B"/>
          <w:sz w:val="28"/>
          <w:szCs w:val="28"/>
          <w:shd w:val="clear" w:color="auto" w:fill="FFFFFF"/>
          <w:lang w:val="uk-UA"/>
        </w:rPr>
        <w:t> </w:t>
      </w:r>
      <w:r w:rsidRPr="00461D6B">
        <w:rPr>
          <w:rStyle w:val="spelle"/>
          <w:rFonts w:ascii="Times New Roman" w:hAnsi="Times New Roman" w:cs="Times New Roman"/>
          <w:i/>
          <w:color w:val="1D1D1B"/>
          <w:sz w:val="28"/>
          <w:szCs w:val="28"/>
          <w:bdr w:val="none" w:sz="0" w:space="0" w:color="auto" w:frame="1"/>
          <w:shd w:val="clear" w:color="auto" w:fill="FFFFFF"/>
        </w:rPr>
        <w:t>природний</w:t>
      </w:r>
      <w:r w:rsidRPr="00461D6B">
        <w:rPr>
          <w:rFonts w:ascii="Times New Roman" w:hAnsi="Times New Roman" w:cs="Times New Roman"/>
          <w:i/>
          <w:color w:val="1D1D1B"/>
          <w:sz w:val="28"/>
          <w:szCs w:val="28"/>
          <w:shd w:val="clear" w:color="auto" w:fill="FFFFFF"/>
          <w:lang w:val="uk-UA"/>
        </w:rPr>
        <w:t> парк</w:t>
      </w:r>
      <w:r w:rsidRPr="00461D6B">
        <w:rPr>
          <w:rFonts w:ascii="Times New Roman" w:hAnsi="Times New Roman" w:cs="Times New Roman"/>
          <w:i/>
          <w:color w:val="1D1D1B"/>
          <w:sz w:val="28"/>
          <w:szCs w:val="28"/>
          <w:shd w:val="clear" w:color="auto" w:fill="FFFFFF"/>
        </w:rPr>
        <w:t xml:space="preserve"> [29]</w:t>
      </w:r>
    </w:p>
    <w:p w:rsidR="00D7770C" w:rsidRPr="00461D6B" w:rsidRDefault="00D7770C" w:rsidP="00D7770C">
      <w:pPr>
        <w:spacing w:after="0" w:line="360" w:lineRule="auto"/>
        <w:rPr>
          <w:rFonts w:ascii="Times New Roman" w:hAnsi="Times New Roman" w:cs="Times New Roman"/>
          <w:color w:val="000000"/>
          <w:sz w:val="28"/>
          <w:szCs w:val="28"/>
          <w:lang w:val="uk-UA" w:eastAsia="uk-UA" w:bidi="uk-UA"/>
        </w:rPr>
      </w:pPr>
    </w:p>
    <w:p w:rsidR="00D7770C" w:rsidRPr="00461D6B" w:rsidRDefault="006315A5" w:rsidP="00D7770C">
      <w:pPr>
        <w:pStyle w:val="aa"/>
        <w:shd w:val="clear" w:color="auto" w:fill="FFFFFF"/>
        <w:spacing w:before="0" w:beforeAutospacing="0" w:after="0" w:afterAutospacing="0" w:line="360" w:lineRule="auto"/>
        <w:ind w:firstLine="680"/>
        <w:jc w:val="both"/>
        <w:rPr>
          <w:sz w:val="28"/>
          <w:szCs w:val="28"/>
          <w:lang w:val="uk-UA"/>
        </w:rPr>
      </w:pPr>
      <w:r w:rsidRPr="00461D6B">
        <w:rPr>
          <w:rStyle w:val="jlqj4b"/>
          <w:color w:val="000000"/>
          <w:sz w:val="28"/>
          <w:szCs w:val="28"/>
          <w:shd w:val="clear" w:color="auto" w:fill="F5F5F5"/>
          <w:lang w:val="uk-UA"/>
        </w:rPr>
        <w:t>Яворі</w:t>
      </w:r>
      <w:r w:rsidR="00CB1242" w:rsidRPr="00461D6B">
        <w:rPr>
          <w:rStyle w:val="jlqj4b"/>
          <w:color w:val="000000"/>
          <w:sz w:val="28"/>
          <w:szCs w:val="28"/>
          <w:shd w:val="clear" w:color="auto" w:fill="F5F5F5"/>
          <w:lang w:val="uk-UA"/>
        </w:rPr>
        <w:t>вський національний парк (НПП) (ри</w:t>
      </w:r>
      <w:r w:rsidRPr="00461D6B">
        <w:rPr>
          <w:rStyle w:val="jlqj4b"/>
          <w:color w:val="000000"/>
          <w:sz w:val="28"/>
          <w:szCs w:val="28"/>
          <w:shd w:val="clear" w:color="auto" w:fill="F5F5F5"/>
          <w:lang w:val="uk-UA"/>
        </w:rPr>
        <w:t>сунок 2.21) розташований у Яворі</w:t>
      </w:r>
      <w:r w:rsidR="00CB1242" w:rsidRPr="00461D6B">
        <w:rPr>
          <w:rStyle w:val="jlqj4b"/>
          <w:color w:val="000000"/>
          <w:sz w:val="28"/>
          <w:szCs w:val="28"/>
          <w:shd w:val="clear" w:color="auto" w:fill="F5F5F5"/>
          <w:lang w:val="uk-UA"/>
        </w:rPr>
        <w:t>вському районі Львівської області і займає площу 7078,6 га. Його територія входить до складу українського Розточчя – вузького гірського масиву довжиною 75 км. Для цих територій характерні три геогр</w:t>
      </w:r>
      <w:r w:rsidRPr="00461D6B">
        <w:rPr>
          <w:rStyle w:val="jlqj4b"/>
          <w:color w:val="000000"/>
          <w:sz w:val="28"/>
          <w:szCs w:val="28"/>
          <w:shd w:val="clear" w:color="auto" w:fill="F5F5F5"/>
          <w:lang w:val="uk-UA"/>
        </w:rPr>
        <w:t>афічні регіони – Карпати, Полісс</w:t>
      </w:r>
      <w:r w:rsidR="00CB1242" w:rsidRPr="00461D6B">
        <w:rPr>
          <w:rStyle w:val="jlqj4b"/>
          <w:color w:val="000000"/>
          <w:sz w:val="28"/>
          <w:szCs w:val="28"/>
          <w:shd w:val="clear" w:color="auto" w:fill="F5F5F5"/>
          <w:lang w:val="uk-UA"/>
        </w:rPr>
        <w:t>я та Поділ</w:t>
      </w:r>
      <w:r w:rsidRPr="00461D6B">
        <w:rPr>
          <w:rStyle w:val="jlqj4b"/>
          <w:color w:val="000000"/>
          <w:sz w:val="28"/>
          <w:szCs w:val="28"/>
          <w:shd w:val="clear" w:color="auto" w:fill="F5F5F5"/>
          <w:lang w:val="uk-UA"/>
        </w:rPr>
        <w:t>ля</w:t>
      </w:r>
      <w:r w:rsidR="00CB1242" w:rsidRPr="00461D6B">
        <w:rPr>
          <w:rStyle w:val="jlqj4b"/>
          <w:color w:val="000000"/>
          <w:sz w:val="28"/>
          <w:szCs w:val="28"/>
          <w:shd w:val="clear" w:color="auto" w:fill="F5F5F5"/>
          <w:lang w:val="uk-UA"/>
        </w:rPr>
        <w:t>. Завдяки своєму географічному положенню парк має різноманітн</w:t>
      </w:r>
      <w:r w:rsidR="004D4E6B">
        <w:rPr>
          <w:rStyle w:val="jlqj4b"/>
          <w:color w:val="000000"/>
          <w:sz w:val="28"/>
          <w:szCs w:val="28"/>
          <w:shd w:val="clear" w:color="auto" w:fill="F5F5F5"/>
          <w:lang w:val="uk-UA"/>
        </w:rPr>
        <w:t xml:space="preserve">ий та унікальний рельєф. Найвищою горою є </w:t>
      </w:r>
      <w:r w:rsidR="00CB1242" w:rsidRPr="00461D6B">
        <w:rPr>
          <w:rStyle w:val="jlqj4b"/>
          <w:color w:val="000000"/>
          <w:sz w:val="28"/>
          <w:szCs w:val="28"/>
          <w:shd w:val="clear" w:color="auto" w:fill="F5F5F5"/>
          <w:lang w:val="uk-UA"/>
        </w:rPr>
        <w:t>безіменна висота – 403,6 м біля села Млинки. Інші вершини: Булава (397 м), Кубін (378 м), Березняки (378 м), Болтова Гора (360 м), Вівсяна гора (387 м). Залишки пагорба з масивними вапняками та пісковиками цікаві як для туристів, так і для науковців. У цій місцевості поширені невеликі карстові печери. Територія Яворівського національного парку також багата на ліси – більшість із ни</w:t>
      </w:r>
      <w:r w:rsidRPr="00461D6B">
        <w:rPr>
          <w:rStyle w:val="jlqj4b"/>
          <w:color w:val="000000"/>
          <w:sz w:val="28"/>
          <w:szCs w:val="28"/>
          <w:shd w:val="clear" w:color="auto" w:fill="F5F5F5"/>
          <w:lang w:val="uk-UA"/>
        </w:rPr>
        <w:t>х – це грабові, соснові, сосново-дубові</w:t>
      </w:r>
      <w:r w:rsidR="00CB1242" w:rsidRPr="00461D6B">
        <w:rPr>
          <w:rStyle w:val="jlqj4b"/>
          <w:color w:val="000000"/>
          <w:sz w:val="28"/>
          <w:szCs w:val="28"/>
          <w:shd w:val="clear" w:color="auto" w:fill="F5F5F5"/>
          <w:lang w:val="uk-UA"/>
        </w:rPr>
        <w:t xml:space="preserve"> та вільхові насадження. Найпоширенішими є дуб, ялівець, бук, біл</w:t>
      </w:r>
      <w:r w:rsidR="00EA53BA">
        <w:rPr>
          <w:rStyle w:val="jlqj4b"/>
          <w:color w:val="000000"/>
          <w:sz w:val="28"/>
          <w:szCs w:val="28"/>
          <w:shd w:val="clear" w:color="auto" w:fill="F5F5F5"/>
          <w:lang w:val="uk-UA"/>
        </w:rPr>
        <w:t>а сосна, ялиця біла, ялина [12, </w:t>
      </w:r>
      <w:r w:rsidR="00CB1242" w:rsidRPr="00461D6B">
        <w:rPr>
          <w:rStyle w:val="jlqj4b"/>
          <w:color w:val="000000"/>
          <w:sz w:val="28"/>
          <w:szCs w:val="28"/>
          <w:shd w:val="clear" w:color="auto" w:fill="F5F5F5"/>
          <w:lang w:val="uk-UA"/>
        </w:rPr>
        <w:t>с.</w:t>
      </w:r>
      <w:r w:rsidR="00EA53BA">
        <w:rPr>
          <w:rStyle w:val="jlqj4b"/>
          <w:color w:val="000000"/>
          <w:sz w:val="28"/>
          <w:szCs w:val="28"/>
          <w:shd w:val="clear" w:color="auto" w:fill="F5F5F5"/>
          <w:lang w:val="uk-UA"/>
        </w:rPr>
        <w:t> </w:t>
      </w:r>
      <w:r w:rsidR="00CB1242" w:rsidRPr="00461D6B">
        <w:rPr>
          <w:rStyle w:val="jlqj4b"/>
          <w:color w:val="000000"/>
          <w:sz w:val="28"/>
          <w:szCs w:val="28"/>
          <w:shd w:val="clear" w:color="auto" w:fill="F5F5F5"/>
          <w:lang w:val="uk-UA"/>
        </w:rPr>
        <w:t>93].</w:t>
      </w:r>
    </w:p>
    <w:p w:rsidR="00D7770C" w:rsidRPr="00461D6B" w:rsidRDefault="00D7770C" w:rsidP="00D7770C">
      <w:pPr>
        <w:spacing w:after="0" w:line="360" w:lineRule="auto"/>
        <w:ind w:firstLine="680"/>
        <w:jc w:val="center"/>
        <w:rPr>
          <w:rFonts w:ascii="Times New Roman" w:hAnsi="Times New Roman" w:cs="Times New Roman"/>
          <w:b/>
          <w:sz w:val="28"/>
          <w:szCs w:val="28"/>
          <w:shd w:val="clear" w:color="auto" w:fill="FFFFFF"/>
          <w:lang w:val="uk-UA"/>
        </w:rPr>
      </w:pPr>
      <w:r w:rsidRPr="00461D6B">
        <w:rPr>
          <w:rStyle w:val="spelle"/>
          <w:rFonts w:ascii="Times New Roman" w:hAnsi="Times New Roman" w:cs="Times New Roman"/>
          <w:b/>
          <w:sz w:val="28"/>
          <w:szCs w:val="28"/>
          <w:bdr w:val="none" w:sz="0" w:space="0" w:color="auto" w:frame="1"/>
          <w:shd w:val="clear" w:color="auto" w:fill="FFFFFF"/>
        </w:rPr>
        <w:t>Національний</w:t>
      </w:r>
      <w:r w:rsidRPr="00461D6B">
        <w:rPr>
          <w:rFonts w:ascii="Times New Roman" w:hAnsi="Times New Roman" w:cs="Times New Roman"/>
          <w:b/>
          <w:sz w:val="28"/>
          <w:szCs w:val="28"/>
          <w:shd w:val="clear" w:color="auto" w:fill="FFFFFF"/>
          <w:lang w:val="uk-UA"/>
        </w:rPr>
        <w:t> </w:t>
      </w:r>
      <w:r w:rsidRPr="00461D6B">
        <w:rPr>
          <w:rStyle w:val="spelle"/>
          <w:rFonts w:ascii="Times New Roman" w:hAnsi="Times New Roman" w:cs="Times New Roman"/>
          <w:b/>
          <w:sz w:val="28"/>
          <w:szCs w:val="28"/>
          <w:bdr w:val="none" w:sz="0" w:space="0" w:color="auto" w:frame="1"/>
          <w:shd w:val="clear" w:color="auto" w:fill="FFFFFF"/>
        </w:rPr>
        <w:t>природний</w:t>
      </w:r>
      <w:r w:rsidRPr="00461D6B">
        <w:rPr>
          <w:rFonts w:ascii="Times New Roman" w:hAnsi="Times New Roman" w:cs="Times New Roman"/>
          <w:b/>
          <w:sz w:val="28"/>
          <w:szCs w:val="28"/>
          <w:shd w:val="clear" w:color="auto" w:fill="FFFFFF"/>
          <w:lang w:val="uk-UA"/>
        </w:rPr>
        <w:t> парк «</w:t>
      </w:r>
      <w:r w:rsidRPr="00461D6B">
        <w:rPr>
          <w:rStyle w:val="grame"/>
          <w:rFonts w:ascii="Times New Roman" w:hAnsi="Times New Roman" w:cs="Times New Roman"/>
          <w:b/>
          <w:sz w:val="28"/>
          <w:szCs w:val="28"/>
          <w:bdr w:val="none" w:sz="0" w:space="0" w:color="auto" w:frame="1"/>
          <w:shd w:val="clear" w:color="auto" w:fill="FFFFFF"/>
          <w:lang w:val="uk-UA"/>
        </w:rPr>
        <w:t>П</w:t>
      </w:r>
      <w:r w:rsidRPr="00461D6B">
        <w:rPr>
          <w:rStyle w:val="spelle"/>
          <w:rFonts w:ascii="Times New Roman" w:hAnsi="Times New Roman" w:cs="Times New Roman"/>
          <w:b/>
          <w:sz w:val="28"/>
          <w:szCs w:val="28"/>
          <w:bdr w:val="none" w:sz="0" w:space="0" w:color="auto" w:frame="1"/>
          <w:shd w:val="clear" w:color="auto" w:fill="FFFFFF"/>
        </w:rPr>
        <w:t>івнічне</w:t>
      </w:r>
      <w:r w:rsidRPr="00461D6B">
        <w:rPr>
          <w:rFonts w:ascii="Times New Roman" w:hAnsi="Times New Roman" w:cs="Times New Roman"/>
          <w:b/>
          <w:sz w:val="28"/>
          <w:szCs w:val="28"/>
          <w:shd w:val="clear" w:color="auto" w:fill="FFFFFF"/>
          <w:lang w:val="uk-UA"/>
        </w:rPr>
        <w:t> </w:t>
      </w:r>
      <w:r w:rsidRPr="00461D6B">
        <w:rPr>
          <w:rStyle w:val="spelle"/>
          <w:rFonts w:ascii="Times New Roman" w:hAnsi="Times New Roman" w:cs="Times New Roman"/>
          <w:b/>
          <w:sz w:val="28"/>
          <w:szCs w:val="28"/>
          <w:bdr w:val="none" w:sz="0" w:space="0" w:color="auto" w:frame="1"/>
          <w:shd w:val="clear" w:color="auto" w:fill="FFFFFF"/>
        </w:rPr>
        <w:t>Поділля</w:t>
      </w:r>
      <w:r w:rsidRPr="00461D6B">
        <w:rPr>
          <w:rFonts w:ascii="Times New Roman" w:hAnsi="Times New Roman" w:cs="Times New Roman"/>
          <w:b/>
          <w:sz w:val="28"/>
          <w:szCs w:val="28"/>
          <w:shd w:val="clear" w:color="auto" w:fill="FFFFFF"/>
          <w:lang w:val="uk-UA"/>
        </w:rPr>
        <w:t>»</w:t>
      </w:r>
      <w:r w:rsidR="00F46923" w:rsidRPr="00461D6B">
        <w:rPr>
          <w:rFonts w:ascii="Times New Roman" w:hAnsi="Times New Roman" w:cs="Times New Roman"/>
          <w:b/>
          <w:sz w:val="28"/>
          <w:szCs w:val="28"/>
          <w:shd w:val="clear" w:color="auto" w:fill="FFFFFF"/>
          <w:lang w:val="uk-UA"/>
        </w:rPr>
        <w:t xml:space="preserve"> </w:t>
      </w:r>
    </w:p>
    <w:p w:rsidR="00F46923" w:rsidRDefault="00F46923" w:rsidP="00F46923">
      <w:pPr>
        <w:spacing w:after="0" w:line="360" w:lineRule="auto"/>
        <w:ind w:firstLine="680"/>
        <w:jc w:val="both"/>
        <w:rPr>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Національний природний парк </w:t>
      </w:r>
      <w:r w:rsidR="00AE068A" w:rsidRPr="00461D6B">
        <w:rPr>
          <w:rStyle w:val="jlqj4b"/>
          <w:rFonts w:ascii="Times New Roman" w:hAnsi="Times New Roman" w:cs="Times New Roman"/>
          <w:color w:val="000000"/>
          <w:sz w:val="28"/>
          <w:szCs w:val="28"/>
          <w:shd w:val="clear" w:color="auto" w:fill="F5F5F5"/>
          <w:lang w:val="uk-UA"/>
        </w:rPr>
        <w:t>«</w:t>
      </w:r>
      <w:r w:rsidRPr="00461D6B">
        <w:rPr>
          <w:rStyle w:val="jlqj4b"/>
          <w:rFonts w:ascii="Times New Roman" w:hAnsi="Times New Roman" w:cs="Times New Roman"/>
          <w:color w:val="000000"/>
          <w:sz w:val="28"/>
          <w:szCs w:val="28"/>
          <w:shd w:val="clear" w:color="auto" w:fill="F5F5F5"/>
          <w:lang w:val="uk-UA"/>
        </w:rPr>
        <w:t>Північне Поділля</w:t>
      </w:r>
      <w:r w:rsidR="00AE068A" w:rsidRPr="00461D6B">
        <w:rPr>
          <w:rStyle w:val="jlqj4b"/>
          <w:rFonts w:ascii="Times New Roman" w:hAnsi="Times New Roman" w:cs="Times New Roman"/>
          <w:color w:val="000000"/>
          <w:sz w:val="28"/>
          <w:szCs w:val="28"/>
          <w:shd w:val="clear" w:color="auto" w:fill="F5F5F5"/>
          <w:lang w:val="uk-UA"/>
        </w:rPr>
        <w:t>»</w:t>
      </w:r>
      <w:r w:rsidRPr="00461D6B">
        <w:rPr>
          <w:rStyle w:val="jlqj4b"/>
          <w:rFonts w:ascii="Times New Roman" w:hAnsi="Times New Roman" w:cs="Times New Roman"/>
          <w:color w:val="000000"/>
          <w:sz w:val="28"/>
          <w:szCs w:val="28"/>
          <w:shd w:val="clear" w:color="auto" w:fill="F5F5F5"/>
          <w:lang w:val="uk-UA"/>
        </w:rPr>
        <w:t xml:space="preserve"> (рисунок 2.22) створено 10 лютого 2010 року на площі 15 587,92 га в Бродському, Буському </w:t>
      </w:r>
      <w:r w:rsidRPr="00461D6B">
        <w:rPr>
          <w:rStyle w:val="jlqj4b"/>
          <w:rFonts w:ascii="Times New Roman" w:hAnsi="Times New Roman" w:cs="Times New Roman"/>
          <w:color w:val="000000"/>
          <w:sz w:val="28"/>
          <w:szCs w:val="28"/>
          <w:shd w:val="clear" w:color="auto" w:fill="F5F5F5"/>
          <w:lang w:val="uk-UA"/>
        </w:rPr>
        <w:lastRenderedPageBreak/>
        <w:t>та Золочівському районах Львівської області.</w:t>
      </w:r>
      <w:r w:rsidRPr="00461D6B">
        <w:rPr>
          <w:rStyle w:val="viiyi"/>
          <w:rFonts w:ascii="Times New Roman" w:hAnsi="Times New Roman" w:cs="Times New Roman"/>
          <w:color w:val="000000"/>
          <w:sz w:val="28"/>
          <w:szCs w:val="28"/>
          <w:shd w:val="clear" w:color="auto" w:fill="F5F5F5"/>
          <w:lang w:val="uk-UA"/>
        </w:rPr>
        <w:t xml:space="preserve"> </w:t>
      </w:r>
      <w:r w:rsidRPr="00461D6B">
        <w:rPr>
          <w:rStyle w:val="jlqj4b"/>
          <w:rFonts w:ascii="Times New Roman" w:hAnsi="Times New Roman" w:cs="Times New Roman"/>
          <w:color w:val="000000"/>
          <w:sz w:val="28"/>
          <w:szCs w:val="28"/>
          <w:shd w:val="clear" w:color="auto" w:fill="F5F5F5"/>
          <w:lang w:val="uk-UA"/>
        </w:rPr>
        <w:t>Основна мета – зб</w:t>
      </w:r>
      <w:r w:rsidR="006315A5" w:rsidRPr="00461D6B">
        <w:rPr>
          <w:rStyle w:val="jlqj4b"/>
          <w:rFonts w:ascii="Times New Roman" w:hAnsi="Times New Roman" w:cs="Times New Roman"/>
          <w:color w:val="000000"/>
          <w:sz w:val="28"/>
          <w:szCs w:val="28"/>
          <w:shd w:val="clear" w:color="auto" w:fill="F5F5F5"/>
          <w:lang w:val="uk-UA"/>
        </w:rPr>
        <w:t>ереження цінних букових</w:t>
      </w:r>
      <w:r w:rsidRPr="00461D6B">
        <w:rPr>
          <w:rStyle w:val="jlqj4b"/>
          <w:rFonts w:ascii="Times New Roman" w:hAnsi="Times New Roman" w:cs="Times New Roman"/>
          <w:color w:val="000000"/>
          <w:sz w:val="28"/>
          <w:szCs w:val="28"/>
          <w:shd w:val="clear" w:color="auto" w:fill="F5F5F5"/>
          <w:lang w:val="uk-UA"/>
        </w:rPr>
        <w:t xml:space="preserve"> та реліктових степових угруповань.</w:t>
      </w:r>
      <w:r w:rsidRPr="00461D6B">
        <w:rPr>
          <w:rFonts w:ascii="Times New Roman" w:hAnsi="Times New Roman" w:cs="Times New Roman"/>
          <w:color w:val="000000"/>
          <w:sz w:val="28"/>
          <w:szCs w:val="28"/>
          <w:shd w:val="clear" w:color="auto" w:fill="F5F5F5"/>
        </w:rPr>
        <w:t xml:space="preserve"> </w:t>
      </w:r>
      <w:r w:rsidRPr="00461D6B">
        <w:rPr>
          <w:rFonts w:ascii="Times New Roman" w:hAnsi="Times New Roman" w:cs="Times New Roman"/>
          <w:color w:val="000000"/>
          <w:sz w:val="28"/>
          <w:szCs w:val="28"/>
          <w:shd w:val="clear" w:color="auto" w:fill="F5F5F5"/>
          <w:lang w:val="uk-UA"/>
        </w:rPr>
        <w:t xml:space="preserve"> </w:t>
      </w:r>
    </w:p>
    <w:p w:rsidR="00EA53BA" w:rsidRPr="00461D6B" w:rsidRDefault="00EA53BA" w:rsidP="00F46923">
      <w:pPr>
        <w:spacing w:after="0" w:line="360" w:lineRule="auto"/>
        <w:ind w:firstLine="680"/>
        <w:jc w:val="both"/>
        <w:rPr>
          <w:rFonts w:ascii="Times New Roman" w:hAnsi="Times New Roman" w:cs="Times New Roman"/>
          <w:color w:val="000000"/>
          <w:sz w:val="28"/>
          <w:szCs w:val="28"/>
          <w:shd w:val="clear" w:color="auto" w:fill="F5F5F5"/>
          <w:lang w:val="uk-UA"/>
        </w:rPr>
      </w:pPr>
    </w:p>
    <w:p w:rsidR="00D7770C" w:rsidRPr="00461D6B" w:rsidRDefault="00D7770C" w:rsidP="00AE068A">
      <w:pPr>
        <w:spacing w:after="0" w:line="360" w:lineRule="auto"/>
        <w:ind w:firstLine="680"/>
        <w:jc w:val="center"/>
        <w:rPr>
          <w:rFonts w:ascii="Times New Roman" w:hAnsi="Times New Roman" w:cs="Times New Roman"/>
          <w:color w:val="555555"/>
          <w:sz w:val="28"/>
          <w:szCs w:val="28"/>
          <w:shd w:val="clear" w:color="auto" w:fill="FFFFFF"/>
          <w:lang w:val="uk-UA"/>
        </w:rPr>
      </w:pPr>
      <w:r w:rsidRPr="00461D6B">
        <w:rPr>
          <w:rFonts w:ascii="Times New Roman" w:hAnsi="Times New Roman" w:cs="Times New Roman"/>
          <w:noProof/>
          <w:sz w:val="28"/>
          <w:szCs w:val="28"/>
          <w:lang w:eastAsia="ru-RU"/>
        </w:rPr>
        <w:drawing>
          <wp:inline distT="0" distB="0" distL="0" distR="0" wp14:anchorId="30E8A40D" wp14:editId="67EA5851">
            <wp:extent cx="2963118" cy="2222339"/>
            <wp:effectExtent l="0" t="0" r="8890" b="6985"/>
            <wp:docPr id="24" name="Рисунок 24" descr="Національний природний парк «Північне Поділля», Львівська — фото, опис,  адрес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Національний природний парк «Північне Поділля», Львівська — фото, опис,  адреса"/>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966854" cy="2225141"/>
                    </a:xfrm>
                    <a:prstGeom prst="rect">
                      <a:avLst/>
                    </a:prstGeom>
                    <a:noFill/>
                    <a:ln>
                      <a:noFill/>
                    </a:ln>
                  </pic:spPr>
                </pic:pic>
              </a:graphicData>
            </a:graphic>
          </wp:inline>
        </w:drawing>
      </w:r>
    </w:p>
    <w:p w:rsidR="00D7770C" w:rsidRPr="00461D6B" w:rsidRDefault="00D7770C" w:rsidP="00D7770C">
      <w:pPr>
        <w:spacing w:after="0" w:line="360" w:lineRule="auto"/>
        <w:ind w:firstLine="680"/>
        <w:jc w:val="center"/>
        <w:rPr>
          <w:rFonts w:ascii="Times New Roman" w:hAnsi="Times New Roman" w:cs="Times New Roman"/>
          <w:b/>
          <w:color w:val="1D1D1B"/>
          <w:sz w:val="28"/>
          <w:szCs w:val="28"/>
          <w:shd w:val="clear" w:color="auto" w:fill="FFFFFF"/>
        </w:rPr>
      </w:pPr>
      <w:r w:rsidRPr="00461D6B">
        <w:rPr>
          <w:rFonts w:ascii="Times New Roman" w:hAnsi="Times New Roman" w:cs="Times New Roman"/>
          <w:i/>
          <w:color w:val="000000"/>
          <w:sz w:val="28"/>
          <w:szCs w:val="28"/>
          <w:lang w:val="uk-UA" w:eastAsia="uk-UA" w:bidi="uk-UA"/>
        </w:rPr>
        <w:t xml:space="preserve">Рис.2.22. </w:t>
      </w:r>
      <w:r w:rsidRPr="00461D6B">
        <w:rPr>
          <w:rStyle w:val="spelle"/>
          <w:rFonts w:ascii="Times New Roman" w:hAnsi="Times New Roman" w:cs="Times New Roman"/>
          <w:i/>
          <w:color w:val="0D0D0D" w:themeColor="text1" w:themeTint="F2"/>
          <w:sz w:val="28"/>
          <w:szCs w:val="28"/>
          <w:bdr w:val="none" w:sz="0" w:space="0" w:color="auto" w:frame="1"/>
          <w:shd w:val="clear" w:color="auto" w:fill="FFFFFF"/>
        </w:rPr>
        <w:t>Національний</w:t>
      </w:r>
      <w:r w:rsidRPr="00461D6B">
        <w:rPr>
          <w:rFonts w:ascii="Times New Roman" w:hAnsi="Times New Roman" w:cs="Times New Roman"/>
          <w:i/>
          <w:color w:val="0D0D0D" w:themeColor="text1" w:themeTint="F2"/>
          <w:sz w:val="28"/>
          <w:szCs w:val="28"/>
          <w:shd w:val="clear" w:color="auto" w:fill="FFFFFF"/>
          <w:lang w:val="uk-UA"/>
        </w:rPr>
        <w:t> </w:t>
      </w:r>
      <w:r w:rsidRPr="00461D6B">
        <w:rPr>
          <w:rStyle w:val="spelle"/>
          <w:rFonts w:ascii="Times New Roman" w:hAnsi="Times New Roman" w:cs="Times New Roman"/>
          <w:i/>
          <w:color w:val="0D0D0D" w:themeColor="text1" w:themeTint="F2"/>
          <w:sz w:val="28"/>
          <w:szCs w:val="28"/>
          <w:bdr w:val="none" w:sz="0" w:space="0" w:color="auto" w:frame="1"/>
          <w:shd w:val="clear" w:color="auto" w:fill="FFFFFF"/>
        </w:rPr>
        <w:t>природний</w:t>
      </w:r>
      <w:r w:rsidRPr="00461D6B">
        <w:rPr>
          <w:rFonts w:ascii="Times New Roman" w:hAnsi="Times New Roman" w:cs="Times New Roman"/>
          <w:i/>
          <w:color w:val="0D0D0D" w:themeColor="text1" w:themeTint="F2"/>
          <w:sz w:val="28"/>
          <w:szCs w:val="28"/>
          <w:shd w:val="clear" w:color="auto" w:fill="FFFFFF"/>
          <w:lang w:val="uk-UA"/>
        </w:rPr>
        <w:t> парк «</w:t>
      </w:r>
      <w:r w:rsidRPr="00461D6B">
        <w:rPr>
          <w:rStyle w:val="grame"/>
          <w:rFonts w:ascii="Times New Roman" w:hAnsi="Times New Roman" w:cs="Times New Roman"/>
          <w:i/>
          <w:color w:val="0D0D0D" w:themeColor="text1" w:themeTint="F2"/>
          <w:sz w:val="28"/>
          <w:szCs w:val="28"/>
          <w:bdr w:val="none" w:sz="0" w:space="0" w:color="auto" w:frame="1"/>
          <w:shd w:val="clear" w:color="auto" w:fill="FFFFFF"/>
          <w:lang w:val="uk-UA"/>
        </w:rPr>
        <w:t>П</w:t>
      </w:r>
      <w:r w:rsidRPr="00461D6B">
        <w:rPr>
          <w:rStyle w:val="spelle"/>
          <w:rFonts w:ascii="Times New Roman" w:hAnsi="Times New Roman" w:cs="Times New Roman"/>
          <w:i/>
          <w:color w:val="0D0D0D" w:themeColor="text1" w:themeTint="F2"/>
          <w:sz w:val="28"/>
          <w:szCs w:val="28"/>
          <w:bdr w:val="none" w:sz="0" w:space="0" w:color="auto" w:frame="1"/>
          <w:shd w:val="clear" w:color="auto" w:fill="FFFFFF"/>
        </w:rPr>
        <w:t>івнічне</w:t>
      </w:r>
      <w:r w:rsidRPr="00461D6B">
        <w:rPr>
          <w:rFonts w:ascii="Times New Roman" w:hAnsi="Times New Roman" w:cs="Times New Roman"/>
          <w:i/>
          <w:color w:val="0D0D0D" w:themeColor="text1" w:themeTint="F2"/>
          <w:sz w:val="28"/>
          <w:szCs w:val="28"/>
          <w:shd w:val="clear" w:color="auto" w:fill="FFFFFF"/>
          <w:lang w:val="uk-UA"/>
        </w:rPr>
        <w:t> </w:t>
      </w:r>
      <w:r w:rsidRPr="00461D6B">
        <w:rPr>
          <w:rStyle w:val="spelle"/>
          <w:rFonts w:ascii="Times New Roman" w:hAnsi="Times New Roman" w:cs="Times New Roman"/>
          <w:i/>
          <w:color w:val="0D0D0D" w:themeColor="text1" w:themeTint="F2"/>
          <w:sz w:val="28"/>
          <w:szCs w:val="28"/>
          <w:bdr w:val="none" w:sz="0" w:space="0" w:color="auto" w:frame="1"/>
          <w:shd w:val="clear" w:color="auto" w:fill="FFFFFF"/>
        </w:rPr>
        <w:t>Поділля</w:t>
      </w:r>
      <w:r w:rsidRPr="00461D6B">
        <w:rPr>
          <w:rFonts w:ascii="Times New Roman" w:hAnsi="Times New Roman" w:cs="Times New Roman"/>
          <w:i/>
          <w:color w:val="0D0D0D" w:themeColor="text1" w:themeTint="F2"/>
          <w:sz w:val="28"/>
          <w:szCs w:val="28"/>
          <w:shd w:val="clear" w:color="auto" w:fill="FFFFFF"/>
          <w:lang w:val="uk-UA"/>
        </w:rPr>
        <w:t>»</w:t>
      </w:r>
      <w:r w:rsidRPr="00461D6B">
        <w:rPr>
          <w:rFonts w:ascii="Times New Roman" w:hAnsi="Times New Roman" w:cs="Times New Roman"/>
          <w:i/>
          <w:color w:val="0D0D0D" w:themeColor="text1" w:themeTint="F2"/>
          <w:sz w:val="28"/>
          <w:szCs w:val="28"/>
          <w:shd w:val="clear" w:color="auto" w:fill="FFFFFF"/>
        </w:rPr>
        <w:t>[29]</w:t>
      </w:r>
    </w:p>
    <w:p w:rsidR="00D7770C" w:rsidRPr="00461D6B" w:rsidRDefault="00D7770C" w:rsidP="00D7770C">
      <w:pPr>
        <w:spacing w:after="0" w:line="360" w:lineRule="auto"/>
        <w:ind w:firstLine="680"/>
        <w:jc w:val="center"/>
        <w:rPr>
          <w:rFonts w:ascii="Times New Roman" w:hAnsi="Times New Roman" w:cs="Times New Roman"/>
          <w:color w:val="555555"/>
          <w:sz w:val="28"/>
          <w:szCs w:val="28"/>
          <w:shd w:val="clear" w:color="auto" w:fill="FFFFFF"/>
          <w:lang w:val="uk-UA"/>
        </w:rPr>
      </w:pPr>
    </w:p>
    <w:p w:rsidR="00F46923" w:rsidRDefault="00F46923" w:rsidP="00F46923">
      <w:pPr>
        <w:pStyle w:val="aa"/>
        <w:shd w:val="clear" w:color="auto" w:fill="FFFFFF"/>
        <w:spacing w:before="0" w:beforeAutospacing="0" w:after="0" w:afterAutospacing="0" w:line="360" w:lineRule="auto"/>
        <w:ind w:firstLine="680"/>
        <w:jc w:val="both"/>
        <w:rPr>
          <w:rStyle w:val="jlqj4b"/>
          <w:color w:val="000000"/>
          <w:sz w:val="28"/>
          <w:szCs w:val="28"/>
          <w:shd w:val="clear" w:color="auto" w:fill="F5F5F5"/>
          <w:lang w:val="uk-UA"/>
        </w:rPr>
      </w:pPr>
      <w:r w:rsidRPr="00461D6B">
        <w:rPr>
          <w:rStyle w:val="jlqj4b"/>
          <w:color w:val="000000"/>
          <w:sz w:val="28"/>
          <w:szCs w:val="28"/>
          <w:shd w:val="clear" w:color="auto" w:fill="F5F5F5"/>
          <w:lang w:val="uk-UA"/>
        </w:rPr>
        <w:t>Нині територія парку включає частину фізико-географічних районів Гологір та Ворон</w:t>
      </w:r>
      <w:r w:rsidR="00D73FE8" w:rsidRPr="00461D6B">
        <w:rPr>
          <w:rStyle w:val="jlqj4b"/>
          <w:color w:val="000000"/>
          <w:sz w:val="28"/>
          <w:szCs w:val="28"/>
          <w:shd w:val="clear" w:color="auto" w:fill="F5F5F5"/>
          <w:lang w:val="uk-UA"/>
        </w:rPr>
        <w:t>яків, які разом з Розточчям</w:t>
      </w:r>
      <w:r w:rsidRPr="00461D6B">
        <w:rPr>
          <w:rStyle w:val="jlqj4b"/>
          <w:color w:val="000000"/>
          <w:sz w:val="28"/>
          <w:szCs w:val="28"/>
          <w:shd w:val="clear" w:color="auto" w:fill="F5F5F5"/>
          <w:lang w:val="uk-UA"/>
        </w:rPr>
        <w:t xml:space="preserve"> та </w:t>
      </w:r>
      <w:r w:rsidR="00D73FE8" w:rsidRPr="00461D6B">
        <w:rPr>
          <w:rStyle w:val="jlqj4b"/>
          <w:color w:val="000000"/>
          <w:sz w:val="28"/>
          <w:szCs w:val="28"/>
          <w:shd w:val="clear" w:color="auto" w:fill="F5F5F5"/>
          <w:lang w:val="uk-UA"/>
        </w:rPr>
        <w:t xml:space="preserve">горами </w:t>
      </w:r>
      <w:r w:rsidRPr="00461D6B">
        <w:rPr>
          <w:rStyle w:val="jlqj4b"/>
          <w:color w:val="000000"/>
          <w:sz w:val="28"/>
          <w:szCs w:val="28"/>
          <w:shd w:val="clear" w:color="auto" w:fill="F5F5F5"/>
          <w:lang w:val="uk-UA"/>
        </w:rPr>
        <w:t>Кременець утворюють північн</w:t>
      </w:r>
      <w:r w:rsidR="00D73FE8" w:rsidRPr="00461D6B">
        <w:rPr>
          <w:rStyle w:val="jlqj4b"/>
          <w:color w:val="000000"/>
          <w:sz w:val="28"/>
          <w:szCs w:val="28"/>
          <w:shd w:val="clear" w:color="auto" w:fill="F5F5F5"/>
          <w:lang w:val="uk-UA"/>
        </w:rPr>
        <w:t>о-західний край Подільської</w:t>
      </w:r>
      <w:r w:rsidR="00AE068A" w:rsidRPr="00461D6B">
        <w:rPr>
          <w:rStyle w:val="jlqj4b"/>
          <w:color w:val="000000"/>
          <w:sz w:val="28"/>
          <w:szCs w:val="28"/>
          <w:shd w:val="clear" w:color="auto" w:fill="F5F5F5"/>
          <w:lang w:val="uk-UA"/>
        </w:rPr>
        <w:t xml:space="preserve"> </w:t>
      </w:r>
      <w:r w:rsidR="00D73FE8" w:rsidRPr="00461D6B">
        <w:rPr>
          <w:rStyle w:val="jlqj4b"/>
          <w:color w:val="000000"/>
          <w:sz w:val="28"/>
          <w:szCs w:val="28"/>
          <w:shd w:val="clear" w:color="auto" w:fill="F5F5F5"/>
          <w:lang w:val="uk-UA"/>
        </w:rPr>
        <w:t>височини</w:t>
      </w:r>
      <w:r w:rsidRPr="00461D6B">
        <w:rPr>
          <w:rStyle w:val="jlqj4b"/>
          <w:color w:val="000000"/>
          <w:sz w:val="28"/>
          <w:szCs w:val="28"/>
          <w:shd w:val="clear" w:color="auto" w:fill="F5F5F5"/>
          <w:lang w:val="uk-UA"/>
        </w:rPr>
        <w:t>. Ці невисокі гірські хребти, що характеризують місцевий рельєф, є окрасою парку. Найбільша ча</w:t>
      </w:r>
      <w:r w:rsidR="00D73FE8" w:rsidRPr="00461D6B">
        <w:rPr>
          <w:rStyle w:val="jlqj4b"/>
          <w:color w:val="000000"/>
          <w:sz w:val="28"/>
          <w:szCs w:val="28"/>
          <w:shd w:val="clear" w:color="auto" w:fill="F5F5F5"/>
          <w:lang w:val="uk-UA"/>
        </w:rPr>
        <w:t>стина території «Північного Поділля</w:t>
      </w:r>
      <w:r w:rsidRPr="00461D6B">
        <w:rPr>
          <w:rStyle w:val="jlqj4b"/>
          <w:color w:val="000000"/>
          <w:sz w:val="28"/>
          <w:szCs w:val="28"/>
          <w:shd w:val="clear" w:color="auto" w:fill="F5F5F5"/>
          <w:lang w:val="uk-UA"/>
        </w:rPr>
        <w:t>» розташована на висотах 250-460 м. Тут розташовані найвищі гори: Вапняк (460,8 м) і Високий Камінь (440,4 м). Територія парку лежить у найбільш горбистій і лісистій частині хребта, по якій проходить Головний</w:t>
      </w:r>
      <w:r w:rsidR="00D73FE8" w:rsidRPr="00461D6B">
        <w:rPr>
          <w:rStyle w:val="jlqj4b"/>
          <w:color w:val="000000"/>
          <w:sz w:val="28"/>
          <w:szCs w:val="28"/>
          <w:shd w:val="clear" w:color="auto" w:fill="F5F5F5"/>
          <w:lang w:val="uk-UA"/>
        </w:rPr>
        <w:t xml:space="preserve"> Європейський вододіл</w:t>
      </w:r>
      <w:r w:rsidRPr="00461D6B">
        <w:rPr>
          <w:rStyle w:val="jlqj4b"/>
          <w:color w:val="000000"/>
          <w:sz w:val="28"/>
          <w:szCs w:val="28"/>
          <w:shd w:val="clear" w:color="auto" w:fill="F5F5F5"/>
          <w:lang w:val="uk-UA"/>
        </w:rPr>
        <w:t>. Тут збереглися особливо цінні букові ліси, що ростуть на північно-схід</w:t>
      </w:r>
      <w:r w:rsidR="00D73FE8" w:rsidRPr="00461D6B">
        <w:rPr>
          <w:rStyle w:val="jlqj4b"/>
          <w:color w:val="000000"/>
          <w:sz w:val="28"/>
          <w:szCs w:val="28"/>
          <w:shd w:val="clear" w:color="auto" w:fill="F5F5F5"/>
          <w:lang w:val="uk-UA"/>
        </w:rPr>
        <w:t>ній межі району. Звідси розпочинається</w:t>
      </w:r>
      <w:r w:rsidRPr="00461D6B">
        <w:rPr>
          <w:rStyle w:val="jlqj4b"/>
          <w:color w:val="000000"/>
          <w:sz w:val="28"/>
          <w:szCs w:val="28"/>
          <w:shd w:val="clear" w:color="auto" w:fill="F5F5F5"/>
          <w:lang w:val="uk-UA"/>
        </w:rPr>
        <w:t xml:space="preserve"> річка Західний Буг, що несе свої води в Балтійське море; протікають також</w:t>
      </w:r>
      <w:r w:rsidR="00AE068A" w:rsidRPr="00461D6B">
        <w:rPr>
          <w:rStyle w:val="jlqj4b"/>
          <w:color w:val="000000"/>
          <w:sz w:val="28"/>
          <w:szCs w:val="28"/>
          <w:shd w:val="clear" w:color="auto" w:fill="F5F5F5"/>
          <w:lang w:val="uk-UA"/>
        </w:rPr>
        <w:t xml:space="preserve"> річки басейну Чорного моря: Сти</w:t>
      </w:r>
      <w:r w:rsidRPr="00461D6B">
        <w:rPr>
          <w:rStyle w:val="jlqj4b"/>
          <w:color w:val="000000"/>
          <w:sz w:val="28"/>
          <w:szCs w:val="28"/>
          <w:shd w:val="clear" w:color="auto" w:fill="F5F5F5"/>
          <w:lang w:val="uk-UA"/>
        </w:rPr>
        <w:t>р, Серет, Іква [12, с. 95].</w:t>
      </w:r>
    </w:p>
    <w:p w:rsidR="00EA53BA" w:rsidRPr="00461D6B" w:rsidRDefault="00EA53BA" w:rsidP="00F46923">
      <w:pPr>
        <w:pStyle w:val="aa"/>
        <w:shd w:val="clear" w:color="auto" w:fill="FFFFFF"/>
        <w:spacing w:before="0" w:beforeAutospacing="0" w:after="0" w:afterAutospacing="0" w:line="360" w:lineRule="auto"/>
        <w:ind w:firstLine="680"/>
        <w:jc w:val="both"/>
        <w:rPr>
          <w:color w:val="000000"/>
          <w:sz w:val="28"/>
          <w:szCs w:val="28"/>
          <w:shd w:val="clear" w:color="auto" w:fill="F5F5F5"/>
          <w:lang w:val="uk-UA"/>
        </w:rPr>
      </w:pPr>
    </w:p>
    <w:p w:rsidR="00D7770C" w:rsidRPr="00461D6B" w:rsidRDefault="00D7770C" w:rsidP="00EA53BA">
      <w:pPr>
        <w:pStyle w:val="aa"/>
        <w:shd w:val="clear" w:color="auto" w:fill="FFFFFF"/>
        <w:spacing w:before="0" w:beforeAutospacing="0" w:after="0" w:afterAutospacing="0" w:line="360" w:lineRule="auto"/>
        <w:ind w:firstLine="680"/>
        <w:jc w:val="center"/>
        <w:rPr>
          <w:b/>
          <w:color w:val="0D0D0D" w:themeColor="text1" w:themeTint="F2"/>
          <w:sz w:val="28"/>
          <w:szCs w:val="28"/>
          <w:shd w:val="clear" w:color="auto" w:fill="FFFFFF"/>
          <w:lang w:val="uk-UA"/>
        </w:rPr>
      </w:pPr>
      <w:r w:rsidRPr="00461D6B">
        <w:rPr>
          <w:rStyle w:val="spelle"/>
          <w:b/>
          <w:color w:val="0D0D0D" w:themeColor="text1" w:themeTint="F2"/>
          <w:sz w:val="28"/>
          <w:szCs w:val="28"/>
          <w:bdr w:val="none" w:sz="0" w:space="0" w:color="auto" w:frame="1"/>
          <w:shd w:val="clear" w:color="auto" w:fill="FFFFFF"/>
        </w:rPr>
        <w:t>Ботанічний</w:t>
      </w:r>
      <w:r w:rsidRPr="00461D6B">
        <w:rPr>
          <w:b/>
          <w:color w:val="0D0D0D" w:themeColor="text1" w:themeTint="F2"/>
          <w:sz w:val="28"/>
          <w:szCs w:val="28"/>
          <w:shd w:val="clear" w:color="auto" w:fill="FFFFFF"/>
          <w:lang w:val="uk-UA"/>
        </w:rPr>
        <w:t> сад </w:t>
      </w:r>
      <w:r w:rsidRPr="00461D6B">
        <w:rPr>
          <w:rStyle w:val="spelle"/>
          <w:b/>
          <w:color w:val="0D0D0D" w:themeColor="text1" w:themeTint="F2"/>
          <w:sz w:val="28"/>
          <w:szCs w:val="28"/>
          <w:bdr w:val="none" w:sz="0" w:space="0" w:color="auto" w:frame="1"/>
          <w:shd w:val="clear" w:color="auto" w:fill="FFFFFF"/>
        </w:rPr>
        <w:t>Львівського</w:t>
      </w:r>
      <w:r w:rsidRPr="00461D6B">
        <w:rPr>
          <w:b/>
          <w:color w:val="0D0D0D" w:themeColor="text1" w:themeTint="F2"/>
          <w:sz w:val="28"/>
          <w:szCs w:val="28"/>
          <w:shd w:val="clear" w:color="auto" w:fill="FFFFFF"/>
          <w:lang w:val="uk-UA"/>
        </w:rPr>
        <w:t> </w:t>
      </w:r>
      <w:r w:rsidRPr="00461D6B">
        <w:rPr>
          <w:rStyle w:val="spelle"/>
          <w:b/>
          <w:color w:val="0D0D0D" w:themeColor="text1" w:themeTint="F2"/>
          <w:sz w:val="28"/>
          <w:szCs w:val="28"/>
          <w:bdr w:val="none" w:sz="0" w:space="0" w:color="auto" w:frame="1"/>
          <w:shd w:val="clear" w:color="auto" w:fill="FFFFFF"/>
        </w:rPr>
        <w:t>національного</w:t>
      </w:r>
      <w:r w:rsidRPr="00461D6B">
        <w:rPr>
          <w:b/>
          <w:color w:val="0D0D0D" w:themeColor="text1" w:themeTint="F2"/>
          <w:sz w:val="28"/>
          <w:szCs w:val="28"/>
          <w:shd w:val="clear" w:color="auto" w:fill="FFFFFF"/>
          <w:lang w:val="uk-UA"/>
        </w:rPr>
        <w:t> </w:t>
      </w:r>
      <w:r w:rsidRPr="00461D6B">
        <w:rPr>
          <w:rStyle w:val="spelle"/>
          <w:b/>
          <w:color w:val="0D0D0D" w:themeColor="text1" w:themeTint="F2"/>
          <w:sz w:val="28"/>
          <w:szCs w:val="28"/>
          <w:bdr w:val="none" w:sz="0" w:space="0" w:color="auto" w:frame="1"/>
          <w:shd w:val="clear" w:color="auto" w:fill="FFFFFF"/>
        </w:rPr>
        <w:t>університету</w:t>
      </w:r>
    </w:p>
    <w:p w:rsidR="00D7770C" w:rsidRDefault="00D7770C" w:rsidP="00EA53BA">
      <w:pPr>
        <w:pStyle w:val="aa"/>
        <w:shd w:val="clear" w:color="auto" w:fill="FFFFFF"/>
        <w:spacing w:before="0" w:beforeAutospacing="0" w:after="0" w:afterAutospacing="0" w:line="360" w:lineRule="auto"/>
        <w:ind w:firstLine="680"/>
        <w:jc w:val="center"/>
        <w:rPr>
          <w:rStyle w:val="spelle"/>
          <w:b/>
          <w:color w:val="0D0D0D" w:themeColor="text1" w:themeTint="F2"/>
          <w:sz w:val="28"/>
          <w:szCs w:val="28"/>
          <w:bdr w:val="none" w:sz="0" w:space="0" w:color="auto" w:frame="1"/>
          <w:shd w:val="clear" w:color="auto" w:fill="FFFFFF"/>
          <w:lang w:val="uk-UA"/>
        </w:rPr>
      </w:pPr>
      <w:r w:rsidRPr="00461D6B">
        <w:rPr>
          <w:rStyle w:val="spelle"/>
          <w:b/>
          <w:color w:val="0D0D0D" w:themeColor="text1" w:themeTint="F2"/>
          <w:sz w:val="28"/>
          <w:szCs w:val="28"/>
          <w:bdr w:val="none" w:sz="0" w:space="0" w:color="auto" w:frame="1"/>
          <w:shd w:val="clear" w:color="auto" w:fill="FFFFFF"/>
        </w:rPr>
        <w:t>ім</w:t>
      </w:r>
      <w:r w:rsidRPr="00461D6B">
        <w:rPr>
          <w:b/>
          <w:color w:val="0D0D0D" w:themeColor="text1" w:themeTint="F2"/>
          <w:sz w:val="28"/>
          <w:szCs w:val="28"/>
          <w:shd w:val="clear" w:color="auto" w:fill="FFFFFF"/>
          <w:lang w:val="uk-UA"/>
        </w:rPr>
        <w:t>. </w:t>
      </w:r>
      <w:r w:rsidRPr="00461D6B">
        <w:rPr>
          <w:rStyle w:val="spelle"/>
          <w:b/>
          <w:color w:val="0D0D0D" w:themeColor="text1" w:themeTint="F2"/>
          <w:sz w:val="28"/>
          <w:szCs w:val="28"/>
          <w:bdr w:val="none" w:sz="0" w:space="0" w:color="auto" w:frame="1"/>
          <w:shd w:val="clear" w:color="auto" w:fill="FFFFFF"/>
        </w:rPr>
        <w:t>І.Франка</w:t>
      </w:r>
    </w:p>
    <w:p w:rsidR="00EA53BA" w:rsidRPr="00EA53BA" w:rsidRDefault="00EA53BA" w:rsidP="00D7770C">
      <w:pPr>
        <w:pStyle w:val="aa"/>
        <w:shd w:val="clear" w:color="auto" w:fill="FFFFFF"/>
        <w:spacing w:before="0" w:beforeAutospacing="0" w:after="0" w:afterAutospacing="0" w:line="360" w:lineRule="auto"/>
        <w:ind w:firstLine="680"/>
        <w:jc w:val="center"/>
        <w:rPr>
          <w:rStyle w:val="spelle"/>
          <w:b/>
          <w:color w:val="0D0D0D" w:themeColor="text1" w:themeTint="F2"/>
          <w:sz w:val="28"/>
          <w:szCs w:val="28"/>
          <w:bdr w:val="none" w:sz="0" w:space="0" w:color="auto" w:frame="1"/>
          <w:shd w:val="clear" w:color="auto" w:fill="FFFFFF"/>
          <w:lang w:val="uk-UA"/>
        </w:rPr>
      </w:pPr>
    </w:p>
    <w:p w:rsidR="00D7770C" w:rsidRPr="00461D6B" w:rsidRDefault="00F46923" w:rsidP="00D7770C">
      <w:pPr>
        <w:pStyle w:val="aa"/>
        <w:shd w:val="clear" w:color="auto" w:fill="FFFFFF"/>
        <w:spacing w:before="0" w:beforeAutospacing="0" w:after="0" w:afterAutospacing="0" w:line="360" w:lineRule="auto"/>
        <w:ind w:firstLine="680"/>
        <w:jc w:val="both"/>
        <w:rPr>
          <w:color w:val="0D0D0D" w:themeColor="text1" w:themeTint="F2"/>
          <w:sz w:val="28"/>
          <w:szCs w:val="28"/>
          <w:lang w:val="uk-UA"/>
        </w:rPr>
      </w:pPr>
      <w:r w:rsidRPr="00461D6B">
        <w:rPr>
          <w:rStyle w:val="jlqj4b"/>
          <w:color w:val="000000"/>
          <w:sz w:val="28"/>
          <w:szCs w:val="28"/>
          <w:shd w:val="clear" w:color="auto" w:fill="F5F5F5"/>
          <w:lang w:val="uk-UA"/>
        </w:rPr>
        <w:t>Навчально-науковий заклад Львівського університету входить до фонду природно-заповідного фонду як об’єкт загальнодержавного значення.</w:t>
      </w:r>
      <w:r w:rsidRPr="00461D6B">
        <w:rPr>
          <w:rStyle w:val="viiyi"/>
          <w:rFonts w:eastAsiaTheme="majorEastAsia"/>
          <w:color w:val="000000"/>
          <w:sz w:val="28"/>
          <w:szCs w:val="28"/>
          <w:shd w:val="clear" w:color="auto" w:fill="F5F5F5"/>
          <w:lang w:val="uk-UA"/>
        </w:rPr>
        <w:t xml:space="preserve"> </w:t>
      </w:r>
      <w:r w:rsidRPr="00461D6B">
        <w:rPr>
          <w:rStyle w:val="jlqj4b"/>
          <w:color w:val="000000"/>
          <w:sz w:val="28"/>
          <w:szCs w:val="28"/>
          <w:shd w:val="clear" w:color="auto" w:fill="F5F5F5"/>
          <w:lang w:val="uk-UA"/>
        </w:rPr>
        <w:t xml:space="preserve">Сад </w:t>
      </w:r>
      <w:r w:rsidRPr="00461D6B">
        <w:rPr>
          <w:rStyle w:val="jlqj4b"/>
          <w:color w:val="000000"/>
          <w:sz w:val="28"/>
          <w:szCs w:val="28"/>
          <w:shd w:val="clear" w:color="auto" w:fill="F5F5F5"/>
          <w:lang w:val="uk-UA"/>
        </w:rPr>
        <w:lastRenderedPageBreak/>
        <w:t xml:space="preserve">складається з двох частин: старої (площа 2 га, вул. Кирила і Мефодія, 4) та нової (площа 16,5 га, вул. М. Черемшини, 44, колишній сад Цетнерівка) (рис. </w:t>
      </w:r>
      <w:r w:rsidR="00EA53BA">
        <w:rPr>
          <w:rStyle w:val="jlqj4b"/>
          <w:color w:val="000000"/>
          <w:sz w:val="28"/>
          <w:szCs w:val="28"/>
          <w:shd w:val="clear" w:color="auto" w:fill="F5F5F5"/>
          <w:lang w:val="uk-UA"/>
        </w:rPr>
        <w:t> </w:t>
      </w:r>
      <w:r w:rsidRPr="00461D6B">
        <w:rPr>
          <w:rStyle w:val="jlqj4b"/>
          <w:color w:val="000000"/>
          <w:sz w:val="28"/>
          <w:szCs w:val="28"/>
          <w:shd w:val="clear" w:color="auto" w:fill="F5F5F5"/>
          <w:lang w:val="uk-UA"/>
        </w:rPr>
        <w:t>2.23).</w:t>
      </w:r>
      <w:r w:rsidRPr="00461D6B">
        <w:rPr>
          <w:color w:val="000000"/>
          <w:sz w:val="28"/>
          <w:szCs w:val="28"/>
          <w:shd w:val="clear" w:color="auto" w:fill="F5F5F5"/>
        </w:rPr>
        <w:t xml:space="preserve"> </w:t>
      </w:r>
    </w:p>
    <w:p w:rsidR="00D7770C" w:rsidRPr="00461D6B" w:rsidRDefault="00D7770C" w:rsidP="00EA53BA">
      <w:pPr>
        <w:pStyle w:val="aa"/>
        <w:shd w:val="clear" w:color="auto" w:fill="FFFFFF"/>
        <w:spacing w:before="0" w:beforeAutospacing="0" w:after="0" w:afterAutospacing="0" w:line="360" w:lineRule="auto"/>
        <w:ind w:firstLine="680"/>
        <w:jc w:val="center"/>
        <w:rPr>
          <w:color w:val="0D0D0D" w:themeColor="text1" w:themeTint="F2"/>
          <w:sz w:val="28"/>
          <w:szCs w:val="28"/>
          <w:lang w:val="uk-UA"/>
        </w:rPr>
      </w:pPr>
      <w:r w:rsidRPr="00461D6B">
        <w:rPr>
          <w:noProof/>
          <w:color w:val="0D0D0D" w:themeColor="text1" w:themeTint="F2"/>
          <w:sz w:val="28"/>
          <w:szCs w:val="28"/>
        </w:rPr>
        <w:drawing>
          <wp:inline distT="0" distB="0" distL="0" distR="0" wp14:anchorId="244B1436" wp14:editId="6F532DF6">
            <wp:extent cx="3818535" cy="2567635"/>
            <wp:effectExtent l="0" t="0" r="0" b="4445"/>
            <wp:docPr id="25" name="Рисунок 25" descr="Львівський ботанічний сад: на що милувались відвідувачі впродовж року, -  ФОТО | Новин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Львівський ботанічний сад: на що милувались відвідувачі впродовж року, -  ФОТО | Новини"/>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3837266" cy="2580230"/>
                    </a:xfrm>
                    <a:prstGeom prst="rect">
                      <a:avLst/>
                    </a:prstGeom>
                    <a:noFill/>
                    <a:ln>
                      <a:noFill/>
                    </a:ln>
                  </pic:spPr>
                </pic:pic>
              </a:graphicData>
            </a:graphic>
          </wp:inline>
        </w:drawing>
      </w:r>
    </w:p>
    <w:p w:rsidR="00D7770C" w:rsidRPr="00EA53BA" w:rsidRDefault="00D7770C" w:rsidP="00EA53BA">
      <w:pPr>
        <w:pStyle w:val="aa"/>
        <w:shd w:val="clear" w:color="auto" w:fill="FFFFFF"/>
        <w:spacing w:before="0" w:beforeAutospacing="0" w:after="0" w:afterAutospacing="0" w:line="360" w:lineRule="auto"/>
        <w:ind w:firstLine="680"/>
        <w:jc w:val="center"/>
        <w:rPr>
          <w:i/>
          <w:color w:val="0D0D0D" w:themeColor="text1" w:themeTint="F2"/>
          <w:sz w:val="28"/>
          <w:szCs w:val="28"/>
          <w:shd w:val="clear" w:color="auto" w:fill="FFFFFF"/>
          <w:lang w:val="uk-UA"/>
        </w:rPr>
      </w:pPr>
      <w:r w:rsidRPr="00461D6B">
        <w:rPr>
          <w:i/>
          <w:color w:val="000000"/>
          <w:sz w:val="28"/>
          <w:szCs w:val="28"/>
          <w:lang w:val="uk-UA" w:eastAsia="uk-UA" w:bidi="uk-UA"/>
        </w:rPr>
        <w:t>Рис.2.23.</w:t>
      </w:r>
      <w:r w:rsidRPr="00461D6B">
        <w:rPr>
          <w:rStyle w:val="spelle"/>
          <w:i/>
          <w:color w:val="0D0D0D" w:themeColor="text1" w:themeTint="F2"/>
          <w:sz w:val="28"/>
          <w:szCs w:val="28"/>
          <w:bdr w:val="none" w:sz="0" w:space="0" w:color="auto" w:frame="1"/>
          <w:shd w:val="clear" w:color="auto" w:fill="FFFFFF"/>
        </w:rPr>
        <w:t>Ботанічний</w:t>
      </w:r>
      <w:r w:rsidRPr="00461D6B">
        <w:rPr>
          <w:i/>
          <w:color w:val="0D0D0D" w:themeColor="text1" w:themeTint="F2"/>
          <w:sz w:val="28"/>
          <w:szCs w:val="28"/>
          <w:shd w:val="clear" w:color="auto" w:fill="FFFFFF"/>
          <w:lang w:val="uk-UA"/>
        </w:rPr>
        <w:t> сад </w:t>
      </w:r>
      <w:r w:rsidRPr="00461D6B">
        <w:rPr>
          <w:rStyle w:val="spelle"/>
          <w:i/>
          <w:color w:val="0D0D0D" w:themeColor="text1" w:themeTint="F2"/>
          <w:sz w:val="28"/>
          <w:szCs w:val="28"/>
          <w:bdr w:val="none" w:sz="0" w:space="0" w:color="auto" w:frame="1"/>
          <w:shd w:val="clear" w:color="auto" w:fill="FFFFFF"/>
        </w:rPr>
        <w:t>Львівського</w:t>
      </w:r>
      <w:r w:rsidRPr="00461D6B">
        <w:rPr>
          <w:i/>
          <w:color w:val="0D0D0D" w:themeColor="text1" w:themeTint="F2"/>
          <w:sz w:val="28"/>
          <w:szCs w:val="28"/>
          <w:shd w:val="clear" w:color="auto" w:fill="FFFFFF"/>
          <w:lang w:val="uk-UA"/>
        </w:rPr>
        <w:t> </w:t>
      </w:r>
      <w:r w:rsidRPr="00461D6B">
        <w:rPr>
          <w:rStyle w:val="spelle"/>
          <w:i/>
          <w:color w:val="0D0D0D" w:themeColor="text1" w:themeTint="F2"/>
          <w:sz w:val="28"/>
          <w:szCs w:val="28"/>
          <w:bdr w:val="none" w:sz="0" w:space="0" w:color="auto" w:frame="1"/>
          <w:shd w:val="clear" w:color="auto" w:fill="FFFFFF"/>
        </w:rPr>
        <w:t>національного</w:t>
      </w:r>
      <w:r w:rsidRPr="00461D6B">
        <w:rPr>
          <w:i/>
          <w:color w:val="0D0D0D" w:themeColor="text1" w:themeTint="F2"/>
          <w:sz w:val="28"/>
          <w:szCs w:val="28"/>
          <w:shd w:val="clear" w:color="auto" w:fill="FFFFFF"/>
          <w:lang w:val="uk-UA"/>
        </w:rPr>
        <w:t> </w:t>
      </w:r>
      <w:r w:rsidRPr="00461D6B">
        <w:rPr>
          <w:rStyle w:val="spelle"/>
          <w:i/>
          <w:color w:val="0D0D0D" w:themeColor="text1" w:themeTint="F2"/>
          <w:sz w:val="28"/>
          <w:szCs w:val="28"/>
          <w:bdr w:val="none" w:sz="0" w:space="0" w:color="auto" w:frame="1"/>
          <w:shd w:val="clear" w:color="auto" w:fill="FFFFFF"/>
        </w:rPr>
        <w:t>університету</w:t>
      </w:r>
      <w:r w:rsidRPr="00461D6B">
        <w:rPr>
          <w:i/>
          <w:color w:val="0D0D0D" w:themeColor="text1" w:themeTint="F2"/>
          <w:sz w:val="28"/>
          <w:szCs w:val="28"/>
          <w:shd w:val="clear" w:color="auto" w:fill="FFFFFF"/>
          <w:lang w:val="uk-UA"/>
        </w:rPr>
        <w:t> </w:t>
      </w:r>
      <w:r w:rsidR="00EA53BA">
        <w:rPr>
          <w:rStyle w:val="spelle"/>
          <w:i/>
          <w:color w:val="0D0D0D" w:themeColor="text1" w:themeTint="F2"/>
          <w:sz w:val="28"/>
          <w:szCs w:val="28"/>
          <w:bdr w:val="none" w:sz="0" w:space="0" w:color="auto" w:frame="1"/>
          <w:shd w:val="clear" w:color="auto" w:fill="FFFFFF"/>
          <w:lang w:val="uk-UA"/>
        </w:rPr>
        <w:t xml:space="preserve"> </w:t>
      </w:r>
      <w:r w:rsidR="00EA53BA">
        <w:rPr>
          <w:i/>
          <w:color w:val="0D0D0D" w:themeColor="text1" w:themeTint="F2"/>
          <w:sz w:val="28"/>
          <w:szCs w:val="28"/>
          <w:shd w:val="clear" w:color="auto" w:fill="FFFFFF"/>
          <w:lang w:val="uk-UA"/>
        </w:rPr>
        <w:t>   </w:t>
      </w:r>
      <w:r w:rsidRPr="00461D6B">
        <w:rPr>
          <w:i/>
          <w:color w:val="0D0D0D" w:themeColor="text1" w:themeTint="F2"/>
          <w:sz w:val="28"/>
          <w:szCs w:val="28"/>
          <w:shd w:val="clear" w:color="auto" w:fill="FFFFFF"/>
          <w:lang w:val="uk-UA"/>
        </w:rPr>
        <w:t> </w:t>
      </w:r>
      <w:r w:rsidR="00EA53BA">
        <w:rPr>
          <w:i/>
          <w:color w:val="0D0D0D" w:themeColor="text1" w:themeTint="F2"/>
          <w:sz w:val="28"/>
          <w:szCs w:val="28"/>
          <w:shd w:val="clear" w:color="auto" w:fill="FFFFFF"/>
          <w:lang w:val="uk-UA"/>
        </w:rPr>
        <w:t>      ім. </w:t>
      </w:r>
      <w:r w:rsidRPr="00461D6B">
        <w:rPr>
          <w:rStyle w:val="spelle"/>
          <w:i/>
          <w:color w:val="0D0D0D" w:themeColor="text1" w:themeTint="F2"/>
          <w:sz w:val="28"/>
          <w:szCs w:val="28"/>
          <w:bdr w:val="none" w:sz="0" w:space="0" w:color="auto" w:frame="1"/>
          <w:shd w:val="clear" w:color="auto" w:fill="FFFFFF"/>
          <w:lang w:val="uk-UA"/>
        </w:rPr>
        <w:t>І.</w:t>
      </w:r>
      <w:r w:rsidR="00EA53BA">
        <w:rPr>
          <w:rStyle w:val="spelle"/>
          <w:i/>
          <w:color w:val="0D0D0D" w:themeColor="text1" w:themeTint="F2"/>
          <w:sz w:val="28"/>
          <w:szCs w:val="28"/>
          <w:bdr w:val="none" w:sz="0" w:space="0" w:color="auto" w:frame="1"/>
          <w:shd w:val="clear" w:color="auto" w:fill="FFFFFF"/>
          <w:lang w:val="uk-UA"/>
        </w:rPr>
        <w:t> </w:t>
      </w:r>
      <w:r w:rsidRPr="00461D6B">
        <w:rPr>
          <w:rStyle w:val="spelle"/>
          <w:i/>
          <w:color w:val="0D0D0D" w:themeColor="text1" w:themeTint="F2"/>
          <w:sz w:val="28"/>
          <w:szCs w:val="28"/>
          <w:bdr w:val="none" w:sz="0" w:space="0" w:color="auto" w:frame="1"/>
          <w:shd w:val="clear" w:color="auto" w:fill="FFFFFF"/>
          <w:lang w:val="uk-UA"/>
        </w:rPr>
        <w:t>Франка [29]</w:t>
      </w:r>
    </w:p>
    <w:p w:rsidR="00D73FE8" w:rsidRDefault="009C35B6" w:rsidP="00EA53BA">
      <w:pPr>
        <w:pStyle w:val="aa"/>
        <w:shd w:val="clear" w:color="auto" w:fill="FFFFFF"/>
        <w:spacing w:before="0" w:beforeAutospacing="0" w:after="0" w:afterAutospacing="0" w:line="360" w:lineRule="auto"/>
        <w:ind w:firstLine="680"/>
        <w:jc w:val="both"/>
        <w:rPr>
          <w:rStyle w:val="jlqj4b"/>
          <w:color w:val="000000"/>
          <w:sz w:val="28"/>
          <w:szCs w:val="28"/>
          <w:shd w:val="clear" w:color="auto" w:fill="F5F5F5"/>
          <w:lang w:val="uk-UA"/>
        </w:rPr>
      </w:pPr>
      <w:r w:rsidRPr="00461D6B">
        <w:rPr>
          <w:rStyle w:val="jlqj4b"/>
          <w:color w:val="000000"/>
          <w:sz w:val="28"/>
          <w:szCs w:val="28"/>
          <w:shd w:val="clear" w:color="auto" w:fill="F5F5F5"/>
          <w:lang w:val="uk-UA"/>
        </w:rPr>
        <w:t>Візитною карткою ботанічного саду є колекція рододендронів (друга за величиною колекція в Укра</w:t>
      </w:r>
      <w:r w:rsidR="00D73FE8" w:rsidRPr="00461D6B">
        <w:rPr>
          <w:rStyle w:val="jlqj4b"/>
          <w:color w:val="000000"/>
          <w:sz w:val="28"/>
          <w:szCs w:val="28"/>
          <w:shd w:val="clear" w:color="auto" w:fill="F5F5F5"/>
          <w:lang w:val="uk-UA"/>
        </w:rPr>
        <w:t>їні), кипариса, антуріума, сансів’єр</w:t>
      </w:r>
      <w:r w:rsidRPr="00461D6B">
        <w:rPr>
          <w:rStyle w:val="jlqj4b"/>
          <w:color w:val="000000"/>
          <w:sz w:val="28"/>
          <w:szCs w:val="28"/>
          <w:shd w:val="clear" w:color="auto" w:fill="F5F5F5"/>
          <w:lang w:val="uk-UA"/>
        </w:rPr>
        <w:t>и, пальм, плюща, сукулентів.</w:t>
      </w:r>
      <w:r w:rsidR="00D73FE8" w:rsidRPr="00461D6B">
        <w:rPr>
          <w:rStyle w:val="viiyi"/>
          <w:rFonts w:eastAsiaTheme="majorEastAsia"/>
          <w:color w:val="000000"/>
          <w:sz w:val="28"/>
          <w:szCs w:val="28"/>
          <w:shd w:val="clear" w:color="auto" w:fill="F5F5F5"/>
          <w:lang w:val="uk-UA"/>
        </w:rPr>
        <w:t xml:space="preserve"> Та</w:t>
      </w:r>
      <w:r w:rsidRPr="00461D6B">
        <w:rPr>
          <w:rStyle w:val="jlqj4b"/>
          <w:color w:val="000000"/>
          <w:sz w:val="28"/>
          <w:szCs w:val="28"/>
          <w:shd w:val="clear" w:color="auto" w:fill="F5F5F5"/>
          <w:lang w:val="uk-UA"/>
        </w:rPr>
        <w:t xml:space="preserve"> інші тропічні та субтропічні рослини, хвойні, рідкісні декоративні рослини, півники, лілії, жоржини.</w:t>
      </w:r>
      <w:r w:rsidRPr="00461D6B">
        <w:rPr>
          <w:rStyle w:val="viiyi"/>
          <w:rFonts w:eastAsiaTheme="majorEastAsia"/>
          <w:color w:val="000000"/>
          <w:sz w:val="28"/>
          <w:szCs w:val="28"/>
          <w:shd w:val="clear" w:color="auto" w:fill="F5F5F5"/>
          <w:lang w:val="uk-UA"/>
        </w:rPr>
        <w:t xml:space="preserve"> </w:t>
      </w:r>
      <w:r w:rsidRPr="00461D6B">
        <w:rPr>
          <w:rStyle w:val="jlqj4b"/>
          <w:color w:val="000000"/>
          <w:sz w:val="28"/>
          <w:szCs w:val="28"/>
          <w:shd w:val="clear" w:color="auto" w:fill="F5F5F5"/>
          <w:lang w:val="uk-UA"/>
        </w:rPr>
        <w:t>Колекції Ботанічного саду містять рідкісні та зникаючі види рослин, 64 види занесених до Червоної книги України [12, с.</w:t>
      </w:r>
      <w:r w:rsidRPr="00461D6B">
        <w:rPr>
          <w:rStyle w:val="viiyi"/>
          <w:rFonts w:eastAsiaTheme="majorEastAsia"/>
          <w:color w:val="000000"/>
          <w:sz w:val="28"/>
          <w:szCs w:val="28"/>
          <w:shd w:val="clear" w:color="auto" w:fill="F5F5F5"/>
          <w:lang w:val="uk-UA"/>
        </w:rPr>
        <w:t xml:space="preserve"> </w:t>
      </w:r>
      <w:r w:rsidRPr="00461D6B">
        <w:rPr>
          <w:rStyle w:val="jlqj4b"/>
          <w:color w:val="000000"/>
          <w:sz w:val="28"/>
          <w:szCs w:val="28"/>
          <w:shd w:val="clear" w:color="auto" w:fill="F5F5F5"/>
          <w:lang w:val="uk-UA"/>
        </w:rPr>
        <w:t>96].</w:t>
      </w:r>
    </w:p>
    <w:p w:rsidR="00EA53BA" w:rsidRPr="00EA53BA" w:rsidRDefault="00EA53BA" w:rsidP="00EA53BA">
      <w:pPr>
        <w:pStyle w:val="aa"/>
        <w:shd w:val="clear" w:color="auto" w:fill="FFFFFF"/>
        <w:spacing w:before="0" w:beforeAutospacing="0" w:after="0" w:afterAutospacing="0" w:line="360" w:lineRule="auto"/>
        <w:ind w:firstLine="680"/>
        <w:jc w:val="both"/>
        <w:rPr>
          <w:color w:val="000000"/>
          <w:sz w:val="28"/>
          <w:szCs w:val="28"/>
          <w:shd w:val="clear" w:color="auto" w:fill="F5F5F5"/>
          <w:lang w:val="uk-UA"/>
        </w:rPr>
      </w:pPr>
    </w:p>
    <w:p w:rsidR="00D73FE8" w:rsidRDefault="00D7770C" w:rsidP="00AE068A">
      <w:pPr>
        <w:pStyle w:val="aa"/>
        <w:shd w:val="clear" w:color="auto" w:fill="FFFFFF"/>
        <w:spacing w:before="0" w:beforeAutospacing="0" w:after="0" w:afterAutospacing="0" w:line="360" w:lineRule="auto"/>
        <w:jc w:val="center"/>
        <w:rPr>
          <w:rStyle w:val="spelle"/>
          <w:b/>
          <w:color w:val="0D0D0D" w:themeColor="text1" w:themeTint="F2"/>
          <w:sz w:val="28"/>
          <w:szCs w:val="28"/>
          <w:bdr w:val="none" w:sz="0" w:space="0" w:color="auto" w:frame="1"/>
          <w:shd w:val="clear" w:color="auto" w:fill="FFFFFF"/>
          <w:lang w:val="uk-UA"/>
        </w:rPr>
      </w:pPr>
      <w:r w:rsidRPr="00461D6B">
        <w:rPr>
          <w:rStyle w:val="spelle"/>
          <w:b/>
          <w:color w:val="0D0D0D" w:themeColor="text1" w:themeTint="F2"/>
          <w:sz w:val="28"/>
          <w:szCs w:val="28"/>
          <w:bdr w:val="none" w:sz="0" w:space="0" w:color="auto" w:frame="1"/>
          <w:shd w:val="clear" w:color="auto" w:fill="FFFFFF"/>
        </w:rPr>
        <w:t>Ботанічний</w:t>
      </w:r>
      <w:r w:rsidRPr="00461D6B">
        <w:rPr>
          <w:b/>
          <w:color w:val="0D0D0D" w:themeColor="text1" w:themeTint="F2"/>
          <w:sz w:val="28"/>
          <w:szCs w:val="28"/>
          <w:shd w:val="clear" w:color="auto" w:fill="FFFFFF"/>
          <w:lang w:val="uk-UA"/>
        </w:rPr>
        <w:t xml:space="preserve"> сад </w:t>
      </w:r>
      <w:r w:rsidRPr="00461D6B">
        <w:rPr>
          <w:rStyle w:val="spelle"/>
          <w:b/>
          <w:color w:val="0D0D0D" w:themeColor="text1" w:themeTint="F2"/>
          <w:sz w:val="28"/>
          <w:szCs w:val="28"/>
          <w:bdr w:val="none" w:sz="0" w:space="0" w:color="auto" w:frame="1"/>
          <w:shd w:val="clear" w:color="auto" w:fill="FFFFFF"/>
        </w:rPr>
        <w:t>Національного</w:t>
      </w:r>
      <w:r w:rsidRPr="00461D6B">
        <w:rPr>
          <w:b/>
          <w:color w:val="0D0D0D" w:themeColor="text1" w:themeTint="F2"/>
          <w:sz w:val="28"/>
          <w:szCs w:val="28"/>
          <w:shd w:val="clear" w:color="auto" w:fill="FFFFFF"/>
          <w:lang w:val="uk-UA"/>
        </w:rPr>
        <w:t xml:space="preserve"> </w:t>
      </w:r>
      <w:r w:rsidRPr="00461D6B">
        <w:rPr>
          <w:rStyle w:val="spelle"/>
          <w:b/>
          <w:color w:val="0D0D0D" w:themeColor="text1" w:themeTint="F2"/>
          <w:sz w:val="28"/>
          <w:szCs w:val="28"/>
          <w:bdr w:val="none" w:sz="0" w:space="0" w:color="auto" w:frame="1"/>
          <w:shd w:val="clear" w:color="auto" w:fill="FFFFFF"/>
        </w:rPr>
        <w:t>лісотехнічного</w:t>
      </w:r>
      <w:r w:rsidRPr="00461D6B">
        <w:rPr>
          <w:b/>
          <w:color w:val="0D0D0D" w:themeColor="text1" w:themeTint="F2"/>
          <w:sz w:val="28"/>
          <w:szCs w:val="28"/>
          <w:shd w:val="clear" w:color="auto" w:fill="FFFFFF"/>
          <w:lang w:val="uk-UA"/>
        </w:rPr>
        <w:t xml:space="preserve"> </w:t>
      </w:r>
      <w:r w:rsidRPr="00461D6B">
        <w:rPr>
          <w:rStyle w:val="spelle"/>
          <w:b/>
          <w:color w:val="0D0D0D" w:themeColor="text1" w:themeTint="F2"/>
          <w:sz w:val="28"/>
          <w:szCs w:val="28"/>
          <w:bdr w:val="none" w:sz="0" w:space="0" w:color="auto" w:frame="1"/>
          <w:shd w:val="clear" w:color="auto" w:fill="FFFFFF"/>
        </w:rPr>
        <w:t>університету</w:t>
      </w:r>
      <w:r w:rsidRPr="00461D6B">
        <w:rPr>
          <w:b/>
          <w:color w:val="0D0D0D" w:themeColor="text1" w:themeTint="F2"/>
          <w:sz w:val="28"/>
          <w:szCs w:val="28"/>
          <w:shd w:val="clear" w:color="auto" w:fill="FFFFFF"/>
          <w:lang w:val="uk-UA"/>
        </w:rPr>
        <w:t xml:space="preserve"> </w:t>
      </w:r>
      <w:r w:rsidRPr="00461D6B">
        <w:rPr>
          <w:rStyle w:val="spelle"/>
          <w:b/>
          <w:color w:val="0D0D0D" w:themeColor="text1" w:themeTint="F2"/>
          <w:sz w:val="28"/>
          <w:szCs w:val="28"/>
          <w:bdr w:val="none" w:sz="0" w:space="0" w:color="auto" w:frame="1"/>
          <w:shd w:val="clear" w:color="auto" w:fill="FFFFFF"/>
        </w:rPr>
        <w:t>України</w:t>
      </w:r>
    </w:p>
    <w:p w:rsidR="00EA53BA" w:rsidRPr="00EA53BA" w:rsidRDefault="00EA53BA" w:rsidP="00AE068A">
      <w:pPr>
        <w:pStyle w:val="aa"/>
        <w:shd w:val="clear" w:color="auto" w:fill="FFFFFF"/>
        <w:spacing w:before="0" w:beforeAutospacing="0" w:after="0" w:afterAutospacing="0" w:line="360" w:lineRule="auto"/>
        <w:jc w:val="center"/>
        <w:rPr>
          <w:rStyle w:val="spelle"/>
          <w:b/>
          <w:color w:val="0D0D0D" w:themeColor="text1" w:themeTint="F2"/>
          <w:sz w:val="28"/>
          <w:szCs w:val="28"/>
          <w:bdr w:val="none" w:sz="0" w:space="0" w:color="auto" w:frame="1"/>
          <w:shd w:val="clear" w:color="auto" w:fill="FFFFFF"/>
          <w:lang w:val="uk-UA"/>
        </w:rPr>
      </w:pPr>
    </w:p>
    <w:p w:rsidR="009C35B6" w:rsidRPr="00461D6B" w:rsidRDefault="009C35B6" w:rsidP="00EA53BA">
      <w:pPr>
        <w:pStyle w:val="aa"/>
        <w:shd w:val="clear" w:color="auto" w:fill="FFFFFF"/>
        <w:spacing w:before="0" w:beforeAutospacing="0" w:after="0" w:afterAutospacing="0" w:line="360" w:lineRule="auto"/>
        <w:ind w:firstLine="680"/>
        <w:jc w:val="both"/>
        <w:rPr>
          <w:rStyle w:val="jlqj4b"/>
          <w:color w:val="000000"/>
          <w:sz w:val="28"/>
          <w:szCs w:val="28"/>
          <w:shd w:val="clear" w:color="auto" w:fill="F5F5F5"/>
          <w:lang w:val="uk-UA"/>
        </w:rPr>
      </w:pPr>
      <w:r w:rsidRPr="00461D6B">
        <w:rPr>
          <w:rStyle w:val="jlqj4b"/>
          <w:color w:val="000000"/>
          <w:sz w:val="28"/>
          <w:szCs w:val="28"/>
          <w:shd w:val="clear" w:color="auto" w:fill="F5F5F5"/>
          <w:lang w:val="uk-UA"/>
        </w:rPr>
        <w:t>Ботанічний сад Національного лісотехнічного університету — науково-дослідна, освітня та природоохоронна установа загальнодержавного значення.</w:t>
      </w:r>
      <w:r w:rsidRPr="00461D6B">
        <w:rPr>
          <w:rStyle w:val="viiyi"/>
          <w:rFonts w:eastAsiaTheme="majorEastAsia"/>
          <w:color w:val="000000"/>
          <w:sz w:val="28"/>
          <w:szCs w:val="28"/>
          <w:shd w:val="clear" w:color="auto" w:fill="F5F5F5"/>
          <w:lang w:val="uk-UA"/>
        </w:rPr>
        <w:t xml:space="preserve"> </w:t>
      </w:r>
      <w:r w:rsidRPr="00461D6B">
        <w:rPr>
          <w:rStyle w:val="jlqj4b"/>
          <w:color w:val="000000"/>
          <w:sz w:val="28"/>
          <w:szCs w:val="28"/>
          <w:shd w:val="clear" w:color="auto" w:fill="F5F5F5"/>
          <w:lang w:val="uk-UA"/>
        </w:rPr>
        <w:t xml:space="preserve">Єдиний в Україні </w:t>
      </w:r>
      <w:r w:rsidR="00DD03C8" w:rsidRPr="00461D6B">
        <w:rPr>
          <w:rStyle w:val="jlqj4b"/>
          <w:color w:val="000000"/>
          <w:sz w:val="28"/>
          <w:szCs w:val="28"/>
          <w:shd w:val="clear" w:color="auto" w:fill="F5F5F5"/>
          <w:lang w:val="uk-UA"/>
        </w:rPr>
        <w:t xml:space="preserve">сад лісівничо-ботанічного типу </w:t>
      </w:r>
      <w:r w:rsidR="00EA53BA">
        <w:rPr>
          <w:rStyle w:val="jlqj4b"/>
          <w:color w:val="000000"/>
          <w:sz w:val="28"/>
          <w:szCs w:val="28"/>
          <w:shd w:val="clear" w:color="auto" w:fill="F5F5F5"/>
          <w:lang w:val="uk-UA"/>
        </w:rPr>
        <w:t>(рис. 2.24).</w:t>
      </w:r>
    </w:p>
    <w:p w:rsidR="00EA53BA" w:rsidRDefault="009C35B6" w:rsidP="00EA53BA">
      <w:pPr>
        <w:pStyle w:val="aa"/>
        <w:shd w:val="clear" w:color="auto" w:fill="FFFFFF"/>
        <w:spacing w:before="0" w:beforeAutospacing="0" w:after="0" w:afterAutospacing="0" w:line="360" w:lineRule="auto"/>
        <w:ind w:firstLine="680"/>
        <w:jc w:val="center"/>
        <w:rPr>
          <w:color w:val="0D0D0D" w:themeColor="text1" w:themeTint="F2"/>
          <w:sz w:val="28"/>
          <w:szCs w:val="28"/>
          <w:shd w:val="clear" w:color="auto" w:fill="FFFFFF"/>
          <w:lang w:val="uk-UA"/>
        </w:rPr>
      </w:pPr>
      <w:r w:rsidRPr="00461D6B">
        <w:rPr>
          <w:color w:val="000000"/>
          <w:sz w:val="28"/>
          <w:szCs w:val="28"/>
          <w:shd w:val="clear" w:color="auto" w:fill="F5F5F5"/>
          <w:lang w:val="uk-UA"/>
        </w:rPr>
        <w:lastRenderedPageBreak/>
        <w:t xml:space="preserve"> </w:t>
      </w:r>
      <w:r w:rsidR="00D7770C" w:rsidRPr="00461D6B">
        <w:rPr>
          <w:noProof/>
          <w:color w:val="0D0D0D" w:themeColor="text1" w:themeTint="F2"/>
          <w:sz w:val="28"/>
          <w:szCs w:val="28"/>
        </w:rPr>
        <w:drawing>
          <wp:inline distT="0" distB="0" distL="0" distR="0" wp14:anchorId="6517281B" wp14:editId="446A89AC">
            <wp:extent cx="3123590" cy="2238451"/>
            <wp:effectExtent l="0" t="0" r="635" b="9525"/>
            <wp:docPr id="26" name="Рисунок 26" descr="Ботанічний сад"/>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Ботанічний сад"/>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122096" cy="2237380"/>
                    </a:xfrm>
                    <a:prstGeom prst="rect">
                      <a:avLst/>
                    </a:prstGeom>
                    <a:noFill/>
                    <a:ln>
                      <a:noFill/>
                    </a:ln>
                  </pic:spPr>
                </pic:pic>
              </a:graphicData>
            </a:graphic>
          </wp:inline>
        </w:drawing>
      </w:r>
    </w:p>
    <w:p w:rsidR="00D7770C" w:rsidRPr="00461D6B" w:rsidRDefault="00D7770C" w:rsidP="00EA53BA">
      <w:pPr>
        <w:pStyle w:val="aa"/>
        <w:shd w:val="clear" w:color="auto" w:fill="FFFFFF"/>
        <w:spacing w:before="0" w:beforeAutospacing="0" w:after="0" w:afterAutospacing="0" w:line="360" w:lineRule="auto"/>
        <w:ind w:firstLine="680"/>
        <w:jc w:val="center"/>
        <w:rPr>
          <w:color w:val="0D0D0D" w:themeColor="text1" w:themeTint="F2"/>
          <w:sz w:val="28"/>
          <w:szCs w:val="28"/>
          <w:shd w:val="clear" w:color="auto" w:fill="FFFFFF"/>
          <w:lang w:val="uk-UA"/>
        </w:rPr>
      </w:pPr>
      <w:r w:rsidRPr="00461D6B">
        <w:rPr>
          <w:i/>
          <w:color w:val="000000"/>
          <w:sz w:val="28"/>
          <w:szCs w:val="28"/>
          <w:lang w:val="uk-UA" w:eastAsia="uk-UA" w:bidi="uk-UA"/>
        </w:rPr>
        <w:t>Рис.2.24.</w:t>
      </w:r>
      <w:r w:rsidRPr="00461D6B">
        <w:rPr>
          <w:color w:val="0D0D0D" w:themeColor="text1" w:themeTint="F2"/>
          <w:sz w:val="28"/>
          <w:szCs w:val="28"/>
          <w:shd w:val="clear" w:color="auto" w:fill="FFFFFF"/>
          <w:lang w:val="uk-UA"/>
        </w:rPr>
        <w:t xml:space="preserve"> </w:t>
      </w:r>
      <w:r w:rsidRPr="00EA53BA">
        <w:rPr>
          <w:rStyle w:val="spelle"/>
          <w:i/>
          <w:color w:val="0D0D0D" w:themeColor="text1" w:themeTint="F2"/>
          <w:sz w:val="28"/>
          <w:szCs w:val="28"/>
          <w:bdr w:val="none" w:sz="0" w:space="0" w:color="auto" w:frame="1"/>
          <w:shd w:val="clear" w:color="auto" w:fill="FFFFFF"/>
          <w:lang w:val="uk-UA"/>
        </w:rPr>
        <w:t>Ботанічний</w:t>
      </w:r>
      <w:r w:rsidRPr="00461D6B">
        <w:rPr>
          <w:i/>
          <w:color w:val="0D0D0D" w:themeColor="text1" w:themeTint="F2"/>
          <w:sz w:val="28"/>
          <w:szCs w:val="28"/>
          <w:shd w:val="clear" w:color="auto" w:fill="FFFFFF"/>
          <w:lang w:val="uk-UA"/>
        </w:rPr>
        <w:t xml:space="preserve"> сад </w:t>
      </w:r>
      <w:r w:rsidRPr="00EA53BA">
        <w:rPr>
          <w:rStyle w:val="spelle"/>
          <w:i/>
          <w:color w:val="0D0D0D" w:themeColor="text1" w:themeTint="F2"/>
          <w:sz w:val="28"/>
          <w:szCs w:val="28"/>
          <w:bdr w:val="none" w:sz="0" w:space="0" w:color="auto" w:frame="1"/>
          <w:shd w:val="clear" w:color="auto" w:fill="FFFFFF"/>
          <w:lang w:val="uk-UA"/>
        </w:rPr>
        <w:t>Національного</w:t>
      </w:r>
      <w:r w:rsidRPr="00461D6B">
        <w:rPr>
          <w:i/>
          <w:color w:val="0D0D0D" w:themeColor="text1" w:themeTint="F2"/>
          <w:sz w:val="28"/>
          <w:szCs w:val="28"/>
          <w:shd w:val="clear" w:color="auto" w:fill="FFFFFF"/>
          <w:lang w:val="uk-UA"/>
        </w:rPr>
        <w:t xml:space="preserve"> </w:t>
      </w:r>
      <w:r w:rsidRPr="00EA53BA">
        <w:rPr>
          <w:rStyle w:val="spelle"/>
          <w:i/>
          <w:color w:val="0D0D0D" w:themeColor="text1" w:themeTint="F2"/>
          <w:sz w:val="28"/>
          <w:szCs w:val="28"/>
          <w:bdr w:val="none" w:sz="0" w:space="0" w:color="auto" w:frame="1"/>
          <w:shd w:val="clear" w:color="auto" w:fill="FFFFFF"/>
          <w:lang w:val="uk-UA"/>
        </w:rPr>
        <w:t>лісотехнічного</w:t>
      </w:r>
      <w:r w:rsidRPr="00461D6B">
        <w:rPr>
          <w:i/>
          <w:color w:val="0D0D0D" w:themeColor="text1" w:themeTint="F2"/>
          <w:sz w:val="28"/>
          <w:szCs w:val="28"/>
          <w:shd w:val="clear" w:color="auto" w:fill="FFFFFF"/>
          <w:lang w:val="uk-UA"/>
        </w:rPr>
        <w:t xml:space="preserve"> </w:t>
      </w:r>
      <w:r w:rsidRPr="00EA53BA">
        <w:rPr>
          <w:rStyle w:val="spelle"/>
          <w:i/>
          <w:color w:val="0D0D0D" w:themeColor="text1" w:themeTint="F2"/>
          <w:sz w:val="28"/>
          <w:szCs w:val="28"/>
          <w:bdr w:val="none" w:sz="0" w:space="0" w:color="auto" w:frame="1"/>
          <w:shd w:val="clear" w:color="auto" w:fill="FFFFFF"/>
          <w:lang w:val="uk-UA"/>
        </w:rPr>
        <w:t>університету</w:t>
      </w:r>
      <w:r w:rsidRPr="00461D6B">
        <w:rPr>
          <w:i/>
          <w:color w:val="0D0D0D" w:themeColor="text1" w:themeTint="F2"/>
          <w:sz w:val="28"/>
          <w:szCs w:val="28"/>
          <w:shd w:val="clear" w:color="auto" w:fill="FFFFFF"/>
          <w:lang w:val="uk-UA"/>
        </w:rPr>
        <w:t xml:space="preserve"> </w:t>
      </w:r>
      <w:r w:rsidRPr="00EA53BA">
        <w:rPr>
          <w:rStyle w:val="spelle"/>
          <w:i/>
          <w:color w:val="0D0D0D" w:themeColor="text1" w:themeTint="F2"/>
          <w:sz w:val="28"/>
          <w:szCs w:val="28"/>
          <w:bdr w:val="none" w:sz="0" w:space="0" w:color="auto" w:frame="1"/>
          <w:shd w:val="clear" w:color="auto" w:fill="FFFFFF"/>
          <w:lang w:val="uk-UA"/>
        </w:rPr>
        <w:t>України [29]</w:t>
      </w:r>
    </w:p>
    <w:p w:rsidR="00D7770C" w:rsidRPr="00461D6B" w:rsidRDefault="00D7770C" w:rsidP="00D7770C">
      <w:pPr>
        <w:pStyle w:val="aa"/>
        <w:shd w:val="clear" w:color="auto" w:fill="FFFFFF"/>
        <w:spacing w:before="0" w:beforeAutospacing="0" w:after="0" w:afterAutospacing="0" w:line="360" w:lineRule="auto"/>
        <w:ind w:firstLine="680"/>
        <w:jc w:val="both"/>
        <w:rPr>
          <w:color w:val="0D0D0D" w:themeColor="text1" w:themeTint="F2"/>
          <w:sz w:val="28"/>
          <w:szCs w:val="28"/>
          <w:lang w:val="uk-UA"/>
        </w:rPr>
      </w:pPr>
      <w:r w:rsidRPr="00461D6B">
        <w:rPr>
          <w:color w:val="0D0D0D" w:themeColor="text1" w:themeTint="F2"/>
          <w:sz w:val="28"/>
          <w:szCs w:val="28"/>
          <w:lang w:val="uk-UA"/>
        </w:rPr>
        <w:t>На території дендропарку розміщений колекційний фонд трав'янистої флори відкритого ґрунту, який нараховує понад 600 таксонів. Значну увагу при формуванні колекцій приділено природній флорі регіону, яка становить 200 видів. </w:t>
      </w:r>
    </w:p>
    <w:p w:rsidR="00D7770C" w:rsidRPr="00461D6B" w:rsidRDefault="00D7770C" w:rsidP="00D7770C">
      <w:pPr>
        <w:pStyle w:val="aa"/>
        <w:shd w:val="clear" w:color="auto" w:fill="FFFFFF"/>
        <w:spacing w:before="0" w:beforeAutospacing="0" w:after="0" w:afterAutospacing="0" w:line="360" w:lineRule="auto"/>
        <w:ind w:firstLine="680"/>
        <w:jc w:val="both"/>
        <w:rPr>
          <w:color w:val="0D0D0D" w:themeColor="text1" w:themeTint="F2"/>
          <w:sz w:val="28"/>
          <w:szCs w:val="28"/>
          <w:lang w:val="uk-UA"/>
        </w:rPr>
      </w:pPr>
      <w:r w:rsidRPr="00461D6B">
        <w:rPr>
          <w:color w:val="0D0D0D" w:themeColor="text1" w:themeTint="F2"/>
          <w:sz w:val="28"/>
          <w:szCs w:val="28"/>
          <w:lang w:val="uk-UA"/>
        </w:rPr>
        <w:t xml:space="preserve">Крім того, на території дендропарку побудовані адміністративний і три навчальні корпуси, </w:t>
      </w:r>
      <w:hyperlink r:id="rId44" w:tooltip="Бібліотека" w:history="1">
        <w:r w:rsidRPr="00EA53BA">
          <w:rPr>
            <w:rStyle w:val="a8"/>
            <w:color w:val="0D0D0D" w:themeColor="text1" w:themeTint="F2"/>
            <w:sz w:val="28"/>
            <w:szCs w:val="28"/>
            <w:u w:val="none"/>
            <w:lang w:val="uk-UA"/>
          </w:rPr>
          <w:t>бібліотека</w:t>
        </w:r>
      </w:hyperlink>
      <w:r w:rsidRPr="00EA53BA">
        <w:rPr>
          <w:color w:val="0D0D0D" w:themeColor="text1" w:themeTint="F2"/>
          <w:sz w:val="28"/>
          <w:szCs w:val="28"/>
          <w:lang w:val="uk-UA"/>
        </w:rPr>
        <w:t xml:space="preserve">, </w:t>
      </w:r>
      <w:r w:rsidRPr="00461D6B">
        <w:rPr>
          <w:color w:val="0D0D0D" w:themeColor="text1" w:themeTint="F2"/>
          <w:sz w:val="28"/>
          <w:szCs w:val="28"/>
          <w:lang w:val="uk-UA"/>
        </w:rPr>
        <w:t xml:space="preserve">музей деревини, спортивний зал, медпункт, кафе і їдальня, гуртожиток та інші будівлі [12, </w:t>
      </w:r>
      <w:r w:rsidRPr="00461D6B">
        <w:rPr>
          <w:color w:val="0D0D0D" w:themeColor="text1" w:themeTint="F2"/>
          <w:sz w:val="28"/>
          <w:szCs w:val="28"/>
          <w:lang w:val="en-US"/>
        </w:rPr>
        <w:t>c</w:t>
      </w:r>
      <w:r w:rsidRPr="00461D6B">
        <w:rPr>
          <w:color w:val="0D0D0D" w:themeColor="text1" w:themeTint="F2"/>
          <w:sz w:val="28"/>
          <w:szCs w:val="28"/>
          <w:lang w:val="uk-UA"/>
        </w:rPr>
        <w:t>. 97].</w:t>
      </w:r>
    </w:p>
    <w:p w:rsidR="00D7770C" w:rsidRPr="00461D6B" w:rsidRDefault="00D7770C" w:rsidP="00D7770C">
      <w:pPr>
        <w:pStyle w:val="aa"/>
        <w:shd w:val="clear" w:color="auto" w:fill="FFFFFF"/>
        <w:spacing w:before="0" w:beforeAutospacing="0" w:after="0" w:afterAutospacing="0" w:line="360" w:lineRule="auto"/>
        <w:ind w:firstLine="680"/>
        <w:jc w:val="both"/>
        <w:rPr>
          <w:color w:val="0D0D0D" w:themeColor="text1" w:themeTint="F2"/>
          <w:sz w:val="28"/>
          <w:szCs w:val="28"/>
          <w:shd w:val="clear" w:color="auto" w:fill="FFFFFF"/>
          <w:lang w:val="uk-UA"/>
        </w:rPr>
      </w:pPr>
      <w:r w:rsidRPr="00461D6B">
        <w:rPr>
          <w:color w:val="0D0D0D" w:themeColor="text1" w:themeTint="F2"/>
          <w:sz w:val="28"/>
          <w:szCs w:val="28"/>
          <w:lang w:val="uk-UA"/>
        </w:rPr>
        <w:t>Отже, охарактеризувавши природно-антропогенні ресурси для розвитку рекреаційного туризму Львівської області, ми з’ясували, що</w:t>
      </w:r>
      <w:r w:rsidRPr="00461D6B">
        <w:rPr>
          <w:color w:val="0D0D0D" w:themeColor="text1" w:themeTint="F2"/>
          <w:sz w:val="28"/>
          <w:szCs w:val="28"/>
          <w:shd w:val="clear" w:color="auto" w:fill="FFFFFF"/>
          <w:lang w:val="uk-UA"/>
        </w:rPr>
        <w:t xml:space="preserve"> на </w:t>
      </w:r>
      <w:r w:rsidRPr="00461D6B">
        <w:rPr>
          <w:rStyle w:val="spelle"/>
          <w:color w:val="0D0D0D" w:themeColor="text1" w:themeTint="F2"/>
          <w:sz w:val="28"/>
          <w:szCs w:val="28"/>
          <w:bdr w:val="none" w:sz="0" w:space="0" w:color="auto" w:frame="1"/>
          <w:shd w:val="clear" w:color="auto" w:fill="FFFFFF"/>
          <w:lang w:val="uk-UA"/>
        </w:rPr>
        <w:t>території</w:t>
      </w:r>
      <w:r w:rsidRPr="00461D6B">
        <w:rPr>
          <w:color w:val="0D0D0D" w:themeColor="text1" w:themeTint="F2"/>
          <w:sz w:val="28"/>
          <w:szCs w:val="28"/>
          <w:shd w:val="clear" w:color="auto" w:fill="FFFFFF"/>
          <w:lang w:val="uk-UA"/>
        </w:rPr>
        <w:t xml:space="preserve"> </w:t>
      </w:r>
      <w:r w:rsidRPr="00461D6B">
        <w:rPr>
          <w:rStyle w:val="spelle"/>
          <w:color w:val="0D0D0D" w:themeColor="text1" w:themeTint="F2"/>
          <w:sz w:val="28"/>
          <w:szCs w:val="28"/>
          <w:bdr w:val="none" w:sz="0" w:space="0" w:color="auto" w:frame="1"/>
          <w:shd w:val="clear" w:color="auto" w:fill="FFFFFF"/>
          <w:lang w:val="uk-UA"/>
        </w:rPr>
        <w:t>Львівської</w:t>
      </w:r>
      <w:r w:rsidRPr="00461D6B">
        <w:rPr>
          <w:color w:val="0D0D0D" w:themeColor="text1" w:themeTint="F2"/>
          <w:sz w:val="28"/>
          <w:szCs w:val="28"/>
          <w:shd w:val="clear" w:color="auto" w:fill="FFFFFF"/>
          <w:lang w:val="uk-UA"/>
        </w:rPr>
        <w:t xml:space="preserve"> </w:t>
      </w:r>
      <w:r w:rsidRPr="00461D6B">
        <w:rPr>
          <w:rStyle w:val="spelle"/>
          <w:color w:val="0D0D0D" w:themeColor="text1" w:themeTint="F2"/>
          <w:sz w:val="28"/>
          <w:szCs w:val="28"/>
          <w:bdr w:val="none" w:sz="0" w:space="0" w:color="auto" w:frame="1"/>
          <w:shd w:val="clear" w:color="auto" w:fill="FFFFFF"/>
          <w:lang w:val="uk-UA"/>
        </w:rPr>
        <w:t>області</w:t>
      </w:r>
      <w:r w:rsidRPr="00461D6B">
        <w:rPr>
          <w:color w:val="0D0D0D" w:themeColor="text1" w:themeTint="F2"/>
          <w:sz w:val="28"/>
          <w:szCs w:val="28"/>
          <w:shd w:val="clear" w:color="auto" w:fill="FFFFFF"/>
          <w:lang w:val="uk-UA"/>
        </w:rPr>
        <w:t xml:space="preserve"> </w:t>
      </w:r>
      <w:r w:rsidRPr="00461D6B">
        <w:rPr>
          <w:rStyle w:val="spelle"/>
          <w:color w:val="0D0D0D" w:themeColor="text1" w:themeTint="F2"/>
          <w:sz w:val="28"/>
          <w:szCs w:val="28"/>
          <w:bdr w:val="none" w:sz="0" w:space="0" w:color="auto" w:frame="1"/>
          <w:shd w:val="clear" w:color="auto" w:fill="FFFFFF"/>
          <w:lang w:val="uk-UA"/>
        </w:rPr>
        <w:t>функціонує</w:t>
      </w:r>
      <w:r w:rsidRPr="00461D6B">
        <w:rPr>
          <w:color w:val="0D0D0D" w:themeColor="text1" w:themeTint="F2"/>
          <w:sz w:val="28"/>
          <w:szCs w:val="28"/>
          <w:shd w:val="clear" w:color="auto" w:fill="FFFFFF"/>
          <w:lang w:val="uk-UA"/>
        </w:rPr>
        <w:t xml:space="preserve"> 392 </w:t>
      </w:r>
      <w:r w:rsidRPr="00461D6B">
        <w:rPr>
          <w:rStyle w:val="spelle"/>
          <w:color w:val="0D0D0D" w:themeColor="text1" w:themeTint="F2"/>
          <w:sz w:val="28"/>
          <w:szCs w:val="28"/>
          <w:bdr w:val="none" w:sz="0" w:space="0" w:color="auto" w:frame="1"/>
          <w:shd w:val="clear" w:color="auto" w:fill="FFFFFF"/>
          <w:lang w:val="uk-UA"/>
        </w:rPr>
        <w:t>об’єкти</w:t>
      </w:r>
      <w:r w:rsidRPr="00461D6B">
        <w:rPr>
          <w:color w:val="0D0D0D" w:themeColor="text1" w:themeTint="F2"/>
          <w:sz w:val="28"/>
          <w:szCs w:val="28"/>
          <w:shd w:val="clear" w:color="auto" w:fill="FFFFFF"/>
          <w:lang w:val="uk-UA"/>
        </w:rPr>
        <w:t xml:space="preserve"> </w:t>
      </w:r>
      <w:r w:rsidRPr="00461D6B">
        <w:rPr>
          <w:rStyle w:val="spelle"/>
          <w:color w:val="0D0D0D" w:themeColor="text1" w:themeTint="F2"/>
          <w:sz w:val="28"/>
          <w:szCs w:val="28"/>
          <w:bdr w:val="none" w:sz="0" w:space="0" w:color="auto" w:frame="1"/>
          <w:shd w:val="clear" w:color="auto" w:fill="FFFFFF"/>
          <w:lang w:val="uk-UA"/>
        </w:rPr>
        <w:t>природно-заповідного</w:t>
      </w:r>
      <w:r w:rsidRPr="00461D6B">
        <w:rPr>
          <w:color w:val="0D0D0D" w:themeColor="text1" w:themeTint="F2"/>
          <w:sz w:val="28"/>
          <w:szCs w:val="28"/>
          <w:shd w:val="clear" w:color="auto" w:fill="FFFFFF"/>
          <w:lang w:val="uk-UA"/>
        </w:rPr>
        <w:t xml:space="preserve"> фонду </w:t>
      </w:r>
      <w:r w:rsidRPr="00461D6B">
        <w:rPr>
          <w:rStyle w:val="spelle"/>
          <w:color w:val="0D0D0D" w:themeColor="text1" w:themeTint="F2"/>
          <w:sz w:val="28"/>
          <w:szCs w:val="28"/>
          <w:bdr w:val="none" w:sz="0" w:space="0" w:color="auto" w:frame="1"/>
          <w:shd w:val="clear" w:color="auto" w:fill="FFFFFF"/>
          <w:lang w:val="uk-UA"/>
        </w:rPr>
        <w:t>загальною</w:t>
      </w:r>
      <w:r w:rsidRPr="00461D6B">
        <w:rPr>
          <w:color w:val="0D0D0D" w:themeColor="text1" w:themeTint="F2"/>
          <w:sz w:val="28"/>
          <w:szCs w:val="28"/>
          <w:shd w:val="clear" w:color="auto" w:fill="FFFFFF"/>
          <w:lang w:val="uk-UA"/>
        </w:rPr>
        <w:t xml:space="preserve"> </w:t>
      </w:r>
      <w:r w:rsidRPr="00461D6B">
        <w:rPr>
          <w:rStyle w:val="spelle"/>
          <w:color w:val="0D0D0D" w:themeColor="text1" w:themeTint="F2"/>
          <w:sz w:val="28"/>
          <w:szCs w:val="28"/>
          <w:bdr w:val="none" w:sz="0" w:space="0" w:color="auto" w:frame="1"/>
          <w:shd w:val="clear" w:color="auto" w:fill="FFFFFF"/>
          <w:lang w:val="uk-UA"/>
        </w:rPr>
        <w:t>площею</w:t>
      </w:r>
      <w:r w:rsidRPr="00461D6B">
        <w:rPr>
          <w:color w:val="0D0D0D" w:themeColor="text1" w:themeTint="F2"/>
          <w:sz w:val="28"/>
          <w:szCs w:val="28"/>
          <w:shd w:val="clear" w:color="auto" w:fill="FFFFFF"/>
          <w:lang w:val="uk-UA"/>
        </w:rPr>
        <w:t xml:space="preserve"> – 148,6 тис</w:t>
      </w:r>
      <w:r w:rsidRPr="00461D6B">
        <w:rPr>
          <w:rStyle w:val="grame"/>
          <w:color w:val="0D0D0D" w:themeColor="text1" w:themeTint="F2"/>
          <w:sz w:val="28"/>
          <w:szCs w:val="28"/>
          <w:bdr w:val="none" w:sz="0" w:space="0" w:color="auto" w:frame="1"/>
          <w:shd w:val="clear" w:color="auto" w:fill="FFFFFF"/>
          <w:lang w:val="uk-UA"/>
        </w:rPr>
        <w:t>.</w:t>
      </w:r>
      <w:r w:rsidRPr="00461D6B">
        <w:rPr>
          <w:color w:val="0D0D0D" w:themeColor="text1" w:themeTint="F2"/>
          <w:sz w:val="28"/>
          <w:szCs w:val="28"/>
          <w:shd w:val="clear" w:color="auto" w:fill="FFFFFF"/>
          <w:lang w:val="uk-UA"/>
        </w:rPr>
        <w:t xml:space="preserve"> </w:t>
      </w:r>
      <w:r w:rsidRPr="00461D6B">
        <w:rPr>
          <w:rStyle w:val="grame"/>
          <w:color w:val="0D0D0D" w:themeColor="text1" w:themeTint="F2"/>
          <w:sz w:val="28"/>
          <w:szCs w:val="28"/>
          <w:bdr w:val="none" w:sz="0" w:space="0" w:color="auto" w:frame="1"/>
          <w:shd w:val="clear" w:color="auto" w:fill="FFFFFF"/>
          <w:lang w:val="uk-UA"/>
        </w:rPr>
        <w:t>г</w:t>
      </w:r>
      <w:r w:rsidRPr="00461D6B">
        <w:rPr>
          <w:color w:val="0D0D0D" w:themeColor="text1" w:themeTint="F2"/>
          <w:sz w:val="28"/>
          <w:szCs w:val="28"/>
          <w:shd w:val="clear" w:color="auto" w:fill="FFFFFF"/>
          <w:lang w:val="uk-UA"/>
        </w:rPr>
        <w:t xml:space="preserve">а, </w:t>
      </w:r>
      <w:r w:rsidRPr="00461D6B">
        <w:rPr>
          <w:rStyle w:val="spelle"/>
          <w:color w:val="0D0D0D" w:themeColor="text1" w:themeTint="F2"/>
          <w:sz w:val="28"/>
          <w:szCs w:val="28"/>
          <w:bdr w:val="none" w:sz="0" w:space="0" w:color="auto" w:frame="1"/>
          <w:shd w:val="clear" w:color="auto" w:fill="FFFFFF"/>
          <w:lang w:val="uk-UA"/>
        </w:rPr>
        <w:t>з</w:t>
      </w:r>
      <w:r w:rsidRPr="00461D6B">
        <w:rPr>
          <w:color w:val="0D0D0D" w:themeColor="text1" w:themeTint="F2"/>
          <w:sz w:val="28"/>
          <w:szCs w:val="28"/>
          <w:shd w:val="clear" w:color="auto" w:fill="FFFFFF"/>
          <w:lang w:val="uk-UA"/>
        </w:rPr>
        <w:t xml:space="preserve"> них 25 (</w:t>
      </w:r>
      <w:r w:rsidRPr="00461D6B">
        <w:rPr>
          <w:rStyle w:val="spelle"/>
          <w:color w:val="0D0D0D" w:themeColor="text1" w:themeTint="F2"/>
          <w:sz w:val="28"/>
          <w:szCs w:val="28"/>
          <w:bdr w:val="none" w:sz="0" w:space="0" w:color="auto" w:frame="1"/>
          <w:shd w:val="clear" w:color="auto" w:fill="FFFFFF"/>
          <w:lang w:val="uk-UA"/>
        </w:rPr>
        <w:t>це</w:t>
      </w:r>
      <w:r w:rsidRPr="00461D6B">
        <w:rPr>
          <w:color w:val="0D0D0D" w:themeColor="text1" w:themeTint="F2"/>
          <w:sz w:val="28"/>
          <w:szCs w:val="28"/>
          <w:shd w:val="clear" w:color="auto" w:fill="FFFFFF"/>
          <w:lang w:val="uk-UA"/>
        </w:rPr>
        <w:t xml:space="preserve"> – 64,6 тис. га) </w:t>
      </w:r>
      <w:r w:rsidRPr="00461D6B">
        <w:rPr>
          <w:rStyle w:val="spelle"/>
          <w:color w:val="0D0D0D" w:themeColor="text1" w:themeTint="F2"/>
          <w:sz w:val="28"/>
          <w:szCs w:val="28"/>
          <w:bdr w:val="none" w:sz="0" w:space="0" w:color="auto" w:frame="1"/>
          <w:shd w:val="clear" w:color="auto" w:fill="FFFFFF"/>
          <w:lang w:val="uk-UA"/>
        </w:rPr>
        <w:t>мають</w:t>
      </w:r>
      <w:r w:rsidRPr="00461D6B">
        <w:rPr>
          <w:color w:val="0D0D0D" w:themeColor="text1" w:themeTint="F2"/>
          <w:sz w:val="28"/>
          <w:szCs w:val="28"/>
          <w:shd w:val="clear" w:color="auto" w:fill="FFFFFF"/>
          <w:lang w:val="uk-UA"/>
        </w:rPr>
        <w:t xml:space="preserve"> </w:t>
      </w:r>
      <w:r w:rsidRPr="00461D6B">
        <w:rPr>
          <w:rStyle w:val="spelle"/>
          <w:color w:val="0D0D0D" w:themeColor="text1" w:themeTint="F2"/>
          <w:sz w:val="28"/>
          <w:szCs w:val="28"/>
          <w:bdr w:val="none" w:sz="0" w:space="0" w:color="auto" w:frame="1"/>
          <w:shd w:val="clear" w:color="auto" w:fill="FFFFFF"/>
          <w:lang w:val="uk-UA"/>
        </w:rPr>
        <w:t>загальнодержавне</w:t>
      </w:r>
      <w:r w:rsidRPr="00461D6B">
        <w:rPr>
          <w:color w:val="0D0D0D" w:themeColor="text1" w:themeTint="F2"/>
          <w:sz w:val="28"/>
          <w:szCs w:val="28"/>
          <w:shd w:val="clear" w:color="auto" w:fill="FFFFFF"/>
          <w:lang w:val="uk-UA"/>
        </w:rPr>
        <w:t xml:space="preserve"> </w:t>
      </w:r>
      <w:r w:rsidRPr="00461D6B">
        <w:rPr>
          <w:rStyle w:val="spelle"/>
          <w:color w:val="0D0D0D" w:themeColor="text1" w:themeTint="F2"/>
          <w:sz w:val="28"/>
          <w:szCs w:val="28"/>
          <w:bdr w:val="none" w:sz="0" w:space="0" w:color="auto" w:frame="1"/>
          <w:shd w:val="clear" w:color="auto" w:fill="FFFFFF"/>
          <w:lang w:val="uk-UA"/>
        </w:rPr>
        <w:t>значення</w:t>
      </w:r>
      <w:r w:rsidRPr="00461D6B">
        <w:rPr>
          <w:color w:val="0D0D0D" w:themeColor="text1" w:themeTint="F2"/>
          <w:sz w:val="28"/>
          <w:szCs w:val="28"/>
          <w:shd w:val="clear" w:color="auto" w:fill="FFFFFF"/>
          <w:lang w:val="uk-UA"/>
        </w:rPr>
        <w:t xml:space="preserve">. Десять </w:t>
      </w:r>
      <w:r w:rsidRPr="00461D6B">
        <w:rPr>
          <w:rStyle w:val="spelle"/>
          <w:color w:val="0D0D0D" w:themeColor="text1" w:themeTint="F2"/>
          <w:sz w:val="28"/>
          <w:szCs w:val="28"/>
          <w:bdr w:val="none" w:sz="0" w:space="0" w:color="auto" w:frame="1"/>
          <w:shd w:val="clear" w:color="auto" w:fill="FFFFFF"/>
        </w:rPr>
        <w:t>природоохоронних</w:t>
      </w:r>
      <w:r w:rsidRPr="00461D6B">
        <w:rPr>
          <w:color w:val="0D0D0D" w:themeColor="text1" w:themeTint="F2"/>
          <w:sz w:val="28"/>
          <w:szCs w:val="28"/>
          <w:shd w:val="clear" w:color="auto" w:fill="FFFFFF"/>
          <w:lang w:val="uk-UA"/>
        </w:rPr>
        <w:t xml:space="preserve"> </w:t>
      </w:r>
      <w:r w:rsidRPr="00461D6B">
        <w:rPr>
          <w:rStyle w:val="spelle"/>
          <w:color w:val="0D0D0D" w:themeColor="text1" w:themeTint="F2"/>
          <w:sz w:val="28"/>
          <w:szCs w:val="28"/>
          <w:bdr w:val="none" w:sz="0" w:space="0" w:color="auto" w:frame="1"/>
          <w:shd w:val="clear" w:color="auto" w:fill="FFFFFF"/>
        </w:rPr>
        <w:t>установ</w:t>
      </w:r>
      <w:r w:rsidRPr="00461D6B">
        <w:rPr>
          <w:color w:val="0D0D0D" w:themeColor="text1" w:themeTint="F2"/>
          <w:sz w:val="28"/>
          <w:szCs w:val="28"/>
          <w:shd w:val="clear" w:color="auto" w:fill="FFFFFF"/>
          <w:lang w:val="uk-UA"/>
        </w:rPr>
        <w:t xml:space="preserve"> </w:t>
      </w:r>
      <w:r w:rsidRPr="00461D6B">
        <w:rPr>
          <w:rStyle w:val="spelle"/>
          <w:color w:val="0D0D0D" w:themeColor="text1" w:themeTint="F2"/>
          <w:sz w:val="28"/>
          <w:szCs w:val="28"/>
          <w:bdr w:val="none" w:sz="0" w:space="0" w:color="auto" w:frame="1"/>
          <w:shd w:val="clear" w:color="auto" w:fill="FFFFFF"/>
        </w:rPr>
        <w:t>зі</w:t>
      </w:r>
      <w:r w:rsidRPr="00461D6B">
        <w:rPr>
          <w:color w:val="0D0D0D" w:themeColor="text1" w:themeTint="F2"/>
          <w:sz w:val="28"/>
          <w:szCs w:val="28"/>
          <w:shd w:val="clear" w:color="auto" w:fill="FFFFFF"/>
          <w:lang w:val="uk-UA"/>
        </w:rPr>
        <w:t xml:space="preserve"> </w:t>
      </w:r>
      <w:r w:rsidRPr="00461D6B">
        <w:rPr>
          <w:rStyle w:val="grame"/>
          <w:color w:val="0D0D0D" w:themeColor="text1" w:themeTint="F2"/>
          <w:sz w:val="28"/>
          <w:szCs w:val="28"/>
          <w:bdr w:val="none" w:sz="0" w:space="0" w:color="auto" w:frame="1"/>
          <w:shd w:val="clear" w:color="auto" w:fill="FFFFFF"/>
          <w:lang w:val="uk-UA"/>
        </w:rPr>
        <w:t>спец</w:t>
      </w:r>
      <w:r w:rsidRPr="00461D6B">
        <w:rPr>
          <w:rStyle w:val="spelle"/>
          <w:color w:val="0D0D0D" w:themeColor="text1" w:themeTint="F2"/>
          <w:sz w:val="28"/>
          <w:szCs w:val="28"/>
          <w:bdr w:val="none" w:sz="0" w:space="0" w:color="auto" w:frame="1"/>
          <w:shd w:val="clear" w:color="auto" w:fill="FFFFFF"/>
        </w:rPr>
        <w:t>іальними</w:t>
      </w:r>
      <w:r w:rsidRPr="00461D6B">
        <w:rPr>
          <w:color w:val="0D0D0D" w:themeColor="text1" w:themeTint="F2"/>
          <w:sz w:val="28"/>
          <w:szCs w:val="28"/>
          <w:shd w:val="clear" w:color="auto" w:fill="FFFFFF"/>
          <w:lang w:val="uk-UA"/>
        </w:rPr>
        <w:t xml:space="preserve"> </w:t>
      </w:r>
      <w:r w:rsidRPr="00461D6B">
        <w:rPr>
          <w:rStyle w:val="spelle"/>
          <w:color w:val="0D0D0D" w:themeColor="text1" w:themeTint="F2"/>
          <w:sz w:val="28"/>
          <w:szCs w:val="28"/>
          <w:bdr w:val="none" w:sz="0" w:space="0" w:color="auto" w:frame="1"/>
          <w:shd w:val="clear" w:color="auto" w:fill="FFFFFF"/>
        </w:rPr>
        <w:t>адміністраціями</w:t>
      </w:r>
      <w:r w:rsidRPr="00461D6B">
        <w:rPr>
          <w:color w:val="0D0D0D" w:themeColor="text1" w:themeTint="F2"/>
          <w:sz w:val="28"/>
          <w:szCs w:val="28"/>
          <w:shd w:val="clear" w:color="auto" w:fill="FFFFFF"/>
          <w:lang w:val="uk-UA"/>
        </w:rPr>
        <w:t xml:space="preserve">. </w:t>
      </w:r>
      <w:r w:rsidRPr="00461D6B">
        <w:rPr>
          <w:rStyle w:val="spelle"/>
          <w:color w:val="0D0D0D" w:themeColor="text1" w:themeTint="F2"/>
          <w:sz w:val="28"/>
          <w:szCs w:val="28"/>
          <w:bdr w:val="none" w:sz="0" w:space="0" w:color="auto" w:frame="1"/>
          <w:shd w:val="clear" w:color="auto" w:fill="FFFFFF"/>
        </w:rPr>
        <w:t>Зокрема</w:t>
      </w:r>
      <w:r w:rsidRPr="00461D6B">
        <w:rPr>
          <w:color w:val="0D0D0D" w:themeColor="text1" w:themeTint="F2"/>
          <w:sz w:val="28"/>
          <w:szCs w:val="28"/>
          <w:shd w:val="clear" w:color="auto" w:fill="FFFFFF"/>
          <w:lang w:val="uk-UA"/>
        </w:rPr>
        <w:t xml:space="preserve"> </w:t>
      </w:r>
      <w:r w:rsidRPr="00461D6B">
        <w:rPr>
          <w:rStyle w:val="spelle"/>
          <w:color w:val="0D0D0D" w:themeColor="text1" w:themeTint="F2"/>
          <w:sz w:val="28"/>
          <w:szCs w:val="28"/>
          <w:bdr w:val="none" w:sz="0" w:space="0" w:color="auto" w:frame="1"/>
          <w:shd w:val="clear" w:color="auto" w:fill="FFFFFF"/>
        </w:rPr>
        <w:t>це</w:t>
      </w:r>
      <w:r w:rsidRPr="00461D6B">
        <w:rPr>
          <w:color w:val="0D0D0D" w:themeColor="text1" w:themeTint="F2"/>
          <w:sz w:val="28"/>
          <w:szCs w:val="28"/>
          <w:shd w:val="clear" w:color="auto" w:fill="FFFFFF"/>
          <w:lang w:val="uk-UA"/>
        </w:rPr>
        <w:t xml:space="preserve"> </w:t>
      </w:r>
      <w:r w:rsidRPr="00461D6B">
        <w:rPr>
          <w:rStyle w:val="spelle"/>
          <w:color w:val="0D0D0D" w:themeColor="text1" w:themeTint="F2"/>
          <w:sz w:val="28"/>
          <w:szCs w:val="28"/>
          <w:bdr w:val="none" w:sz="0" w:space="0" w:color="auto" w:frame="1"/>
          <w:shd w:val="clear" w:color="auto" w:fill="FFFFFF"/>
        </w:rPr>
        <w:t>природний</w:t>
      </w:r>
      <w:r w:rsidRPr="00461D6B">
        <w:rPr>
          <w:color w:val="0D0D0D" w:themeColor="text1" w:themeTint="F2"/>
          <w:sz w:val="28"/>
          <w:szCs w:val="28"/>
          <w:shd w:val="clear" w:color="auto" w:fill="FFFFFF"/>
          <w:lang w:val="uk-UA"/>
        </w:rPr>
        <w:t xml:space="preserve"> </w:t>
      </w:r>
      <w:r w:rsidRPr="00461D6B">
        <w:rPr>
          <w:rStyle w:val="spelle"/>
          <w:color w:val="0D0D0D" w:themeColor="text1" w:themeTint="F2"/>
          <w:sz w:val="28"/>
          <w:szCs w:val="28"/>
          <w:bdr w:val="none" w:sz="0" w:space="0" w:color="auto" w:frame="1"/>
          <w:shd w:val="clear" w:color="auto" w:fill="FFFFFF"/>
        </w:rPr>
        <w:t>заповідник</w:t>
      </w:r>
      <w:r w:rsidRPr="00461D6B">
        <w:rPr>
          <w:color w:val="0D0D0D" w:themeColor="text1" w:themeTint="F2"/>
          <w:sz w:val="28"/>
          <w:szCs w:val="28"/>
          <w:shd w:val="clear" w:color="auto" w:fill="FFFFFF"/>
          <w:lang w:val="uk-UA"/>
        </w:rPr>
        <w:t xml:space="preserve"> «</w:t>
      </w:r>
      <w:r w:rsidRPr="00461D6B">
        <w:rPr>
          <w:rStyle w:val="spelle"/>
          <w:color w:val="0D0D0D" w:themeColor="text1" w:themeTint="F2"/>
          <w:sz w:val="28"/>
          <w:szCs w:val="28"/>
          <w:bdr w:val="none" w:sz="0" w:space="0" w:color="auto" w:frame="1"/>
          <w:shd w:val="clear" w:color="auto" w:fill="FFFFFF"/>
        </w:rPr>
        <w:t>Розточчя</w:t>
      </w:r>
      <w:r w:rsidRPr="00461D6B">
        <w:rPr>
          <w:color w:val="0D0D0D" w:themeColor="text1" w:themeTint="F2"/>
          <w:sz w:val="28"/>
          <w:szCs w:val="28"/>
          <w:shd w:val="clear" w:color="auto" w:fill="FFFFFF"/>
          <w:lang w:val="uk-UA"/>
        </w:rPr>
        <w:t xml:space="preserve">», </w:t>
      </w:r>
      <w:r w:rsidRPr="00461D6B">
        <w:rPr>
          <w:rStyle w:val="spelle"/>
          <w:color w:val="0D0D0D" w:themeColor="text1" w:themeTint="F2"/>
          <w:sz w:val="28"/>
          <w:szCs w:val="28"/>
          <w:bdr w:val="none" w:sz="0" w:space="0" w:color="auto" w:frame="1"/>
          <w:shd w:val="clear" w:color="auto" w:fill="FFFFFF"/>
        </w:rPr>
        <w:t>національний</w:t>
      </w:r>
      <w:r w:rsidRPr="00461D6B">
        <w:rPr>
          <w:color w:val="0D0D0D" w:themeColor="text1" w:themeTint="F2"/>
          <w:sz w:val="28"/>
          <w:szCs w:val="28"/>
          <w:shd w:val="clear" w:color="auto" w:fill="FFFFFF"/>
          <w:lang w:val="uk-UA"/>
        </w:rPr>
        <w:t xml:space="preserve"> </w:t>
      </w:r>
      <w:r w:rsidRPr="00461D6B">
        <w:rPr>
          <w:rStyle w:val="spelle"/>
          <w:color w:val="0D0D0D" w:themeColor="text1" w:themeTint="F2"/>
          <w:sz w:val="28"/>
          <w:szCs w:val="28"/>
          <w:bdr w:val="none" w:sz="0" w:space="0" w:color="auto" w:frame="1"/>
          <w:shd w:val="clear" w:color="auto" w:fill="FFFFFF"/>
        </w:rPr>
        <w:t>природний</w:t>
      </w:r>
      <w:r w:rsidRPr="00461D6B">
        <w:rPr>
          <w:color w:val="0D0D0D" w:themeColor="text1" w:themeTint="F2"/>
          <w:sz w:val="28"/>
          <w:szCs w:val="28"/>
          <w:shd w:val="clear" w:color="auto" w:fill="FFFFFF"/>
          <w:lang w:val="uk-UA"/>
        </w:rPr>
        <w:t xml:space="preserve"> парк «</w:t>
      </w:r>
      <w:r w:rsidRPr="00461D6B">
        <w:rPr>
          <w:rStyle w:val="spelle"/>
          <w:color w:val="0D0D0D" w:themeColor="text1" w:themeTint="F2"/>
          <w:sz w:val="28"/>
          <w:szCs w:val="28"/>
          <w:bdr w:val="none" w:sz="0" w:space="0" w:color="auto" w:frame="1"/>
          <w:shd w:val="clear" w:color="auto" w:fill="FFFFFF"/>
        </w:rPr>
        <w:t>Сколівські</w:t>
      </w:r>
      <w:r w:rsidRPr="00461D6B">
        <w:rPr>
          <w:color w:val="0D0D0D" w:themeColor="text1" w:themeTint="F2"/>
          <w:sz w:val="28"/>
          <w:szCs w:val="28"/>
          <w:shd w:val="clear" w:color="auto" w:fill="FFFFFF"/>
          <w:lang w:val="uk-UA"/>
        </w:rPr>
        <w:t xml:space="preserve"> </w:t>
      </w:r>
      <w:r w:rsidRPr="00461D6B">
        <w:rPr>
          <w:rStyle w:val="spelle"/>
          <w:color w:val="0D0D0D" w:themeColor="text1" w:themeTint="F2"/>
          <w:sz w:val="28"/>
          <w:szCs w:val="28"/>
          <w:bdr w:val="none" w:sz="0" w:space="0" w:color="auto" w:frame="1"/>
          <w:shd w:val="clear" w:color="auto" w:fill="FFFFFF"/>
        </w:rPr>
        <w:t>Бескиди</w:t>
      </w:r>
      <w:r w:rsidRPr="00461D6B">
        <w:rPr>
          <w:color w:val="0D0D0D" w:themeColor="text1" w:themeTint="F2"/>
          <w:sz w:val="28"/>
          <w:szCs w:val="28"/>
          <w:shd w:val="clear" w:color="auto" w:fill="FFFFFF"/>
          <w:lang w:val="uk-UA"/>
        </w:rPr>
        <w:t xml:space="preserve">», </w:t>
      </w:r>
      <w:r w:rsidRPr="00461D6B">
        <w:rPr>
          <w:rStyle w:val="spelle"/>
          <w:color w:val="0D0D0D" w:themeColor="text1" w:themeTint="F2"/>
          <w:sz w:val="28"/>
          <w:szCs w:val="28"/>
          <w:bdr w:val="none" w:sz="0" w:space="0" w:color="auto" w:frame="1"/>
          <w:shd w:val="clear" w:color="auto" w:fill="FFFFFF"/>
        </w:rPr>
        <w:t>Яворівський</w:t>
      </w:r>
      <w:r w:rsidRPr="00461D6B">
        <w:rPr>
          <w:color w:val="0D0D0D" w:themeColor="text1" w:themeTint="F2"/>
          <w:sz w:val="28"/>
          <w:szCs w:val="28"/>
          <w:shd w:val="clear" w:color="auto" w:fill="FFFFFF"/>
          <w:lang w:val="uk-UA"/>
        </w:rPr>
        <w:t xml:space="preserve"> </w:t>
      </w:r>
      <w:r w:rsidRPr="00461D6B">
        <w:rPr>
          <w:rStyle w:val="spelle"/>
          <w:color w:val="0D0D0D" w:themeColor="text1" w:themeTint="F2"/>
          <w:sz w:val="28"/>
          <w:szCs w:val="28"/>
          <w:bdr w:val="none" w:sz="0" w:space="0" w:color="auto" w:frame="1"/>
          <w:shd w:val="clear" w:color="auto" w:fill="FFFFFF"/>
        </w:rPr>
        <w:t>національний</w:t>
      </w:r>
      <w:r w:rsidRPr="00461D6B">
        <w:rPr>
          <w:color w:val="0D0D0D" w:themeColor="text1" w:themeTint="F2"/>
          <w:sz w:val="28"/>
          <w:szCs w:val="28"/>
          <w:shd w:val="clear" w:color="auto" w:fill="FFFFFF"/>
          <w:lang w:val="uk-UA"/>
        </w:rPr>
        <w:t xml:space="preserve"> </w:t>
      </w:r>
      <w:r w:rsidRPr="00461D6B">
        <w:rPr>
          <w:rStyle w:val="spelle"/>
          <w:color w:val="0D0D0D" w:themeColor="text1" w:themeTint="F2"/>
          <w:sz w:val="28"/>
          <w:szCs w:val="28"/>
          <w:bdr w:val="none" w:sz="0" w:space="0" w:color="auto" w:frame="1"/>
          <w:shd w:val="clear" w:color="auto" w:fill="FFFFFF"/>
        </w:rPr>
        <w:t>природний</w:t>
      </w:r>
      <w:r w:rsidRPr="00461D6B">
        <w:rPr>
          <w:color w:val="0D0D0D" w:themeColor="text1" w:themeTint="F2"/>
          <w:sz w:val="28"/>
          <w:szCs w:val="28"/>
          <w:shd w:val="clear" w:color="auto" w:fill="FFFFFF"/>
          <w:lang w:val="uk-UA"/>
        </w:rPr>
        <w:t xml:space="preserve"> парк, </w:t>
      </w:r>
      <w:r w:rsidRPr="00461D6B">
        <w:rPr>
          <w:rStyle w:val="spelle"/>
          <w:color w:val="0D0D0D" w:themeColor="text1" w:themeTint="F2"/>
          <w:sz w:val="28"/>
          <w:szCs w:val="28"/>
          <w:bdr w:val="none" w:sz="0" w:space="0" w:color="auto" w:frame="1"/>
          <w:shd w:val="clear" w:color="auto" w:fill="FFFFFF"/>
        </w:rPr>
        <w:t>національний</w:t>
      </w:r>
      <w:r w:rsidRPr="00461D6B">
        <w:rPr>
          <w:color w:val="0D0D0D" w:themeColor="text1" w:themeTint="F2"/>
          <w:sz w:val="28"/>
          <w:szCs w:val="28"/>
          <w:shd w:val="clear" w:color="auto" w:fill="FFFFFF"/>
          <w:lang w:val="uk-UA"/>
        </w:rPr>
        <w:t xml:space="preserve"> </w:t>
      </w:r>
      <w:r w:rsidRPr="00461D6B">
        <w:rPr>
          <w:rStyle w:val="spelle"/>
          <w:color w:val="0D0D0D" w:themeColor="text1" w:themeTint="F2"/>
          <w:sz w:val="28"/>
          <w:szCs w:val="28"/>
          <w:bdr w:val="none" w:sz="0" w:space="0" w:color="auto" w:frame="1"/>
          <w:shd w:val="clear" w:color="auto" w:fill="FFFFFF"/>
        </w:rPr>
        <w:t>природний</w:t>
      </w:r>
      <w:r w:rsidRPr="00461D6B">
        <w:rPr>
          <w:color w:val="0D0D0D" w:themeColor="text1" w:themeTint="F2"/>
          <w:sz w:val="28"/>
          <w:szCs w:val="28"/>
          <w:shd w:val="clear" w:color="auto" w:fill="FFFFFF"/>
          <w:lang w:val="uk-UA"/>
        </w:rPr>
        <w:t xml:space="preserve"> парк «</w:t>
      </w:r>
      <w:r w:rsidRPr="00461D6B">
        <w:rPr>
          <w:rStyle w:val="grame"/>
          <w:color w:val="0D0D0D" w:themeColor="text1" w:themeTint="F2"/>
          <w:sz w:val="28"/>
          <w:szCs w:val="28"/>
          <w:bdr w:val="none" w:sz="0" w:space="0" w:color="auto" w:frame="1"/>
          <w:shd w:val="clear" w:color="auto" w:fill="FFFFFF"/>
          <w:lang w:val="uk-UA"/>
        </w:rPr>
        <w:t>П</w:t>
      </w:r>
      <w:r w:rsidRPr="00461D6B">
        <w:rPr>
          <w:rStyle w:val="spelle"/>
          <w:color w:val="0D0D0D" w:themeColor="text1" w:themeTint="F2"/>
          <w:sz w:val="28"/>
          <w:szCs w:val="28"/>
          <w:bdr w:val="none" w:sz="0" w:space="0" w:color="auto" w:frame="1"/>
          <w:shd w:val="clear" w:color="auto" w:fill="FFFFFF"/>
        </w:rPr>
        <w:t>ів</w:t>
      </w:r>
      <w:r w:rsidR="00DD03C8" w:rsidRPr="00461D6B">
        <w:rPr>
          <w:rStyle w:val="spelle"/>
          <w:color w:val="0D0D0D" w:themeColor="text1" w:themeTint="F2"/>
          <w:sz w:val="28"/>
          <w:szCs w:val="28"/>
          <w:bdr w:val="none" w:sz="0" w:space="0" w:color="auto" w:frame="1"/>
          <w:shd w:val="clear" w:color="auto" w:fill="FFFFFF"/>
          <w:lang w:val="uk-UA"/>
        </w:rPr>
        <w:t>н</w:t>
      </w:r>
      <w:r w:rsidRPr="00461D6B">
        <w:rPr>
          <w:rStyle w:val="spelle"/>
          <w:color w:val="0D0D0D" w:themeColor="text1" w:themeTint="F2"/>
          <w:sz w:val="28"/>
          <w:szCs w:val="28"/>
          <w:bdr w:val="none" w:sz="0" w:space="0" w:color="auto" w:frame="1"/>
          <w:shd w:val="clear" w:color="auto" w:fill="FFFFFF"/>
        </w:rPr>
        <w:t>ічне</w:t>
      </w:r>
      <w:r w:rsidRPr="00461D6B">
        <w:rPr>
          <w:color w:val="0D0D0D" w:themeColor="text1" w:themeTint="F2"/>
          <w:sz w:val="28"/>
          <w:szCs w:val="28"/>
          <w:shd w:val="clear" w:color="auto" w:fill="FFFFFF"/>
          <w:lang w:val="uk-UA"/>
        </w:rPr>
        <w:t xml:space="preserve"> </w:t>
      </w:r>
      <w:r w:rsidRPr="00461D6B">
        <w:rPr>
          <w:rStyle w:val="spelle"/>
          <w:color w:val="0D0D0D" w:themeColor="text1" w:themeTint="F2"/>
          <w:sz w:val="28"/>
          <w:szCs w:val="28"/>
          <w:bdr w:val="none" w:sz="0" w:space="0" w:color="auto" w:frame="1"/>
          <w:shd w:val="clear" w:color="auto" w:fill="FFFFFF"/>
        </w:rPr>
        <w:t>Поділля</w:t>
      </w:r>
      <w:r w:rsidRPr="00461D6B">
        <w:rPr>
          <w:color w:val="0D0D0D" w:themeColor="text1" w:themeTint="F2"/>
          <w:sz w:val="28"/>
          <w:szCs w:val="28"/>
          <w:shd w:val="clear" w:color="auto" w:fill="FFFFFF"/>
          <w:lang w:val="uk-UA"/>
        </w:rPr>
        <w:t xml:space="preserve">», </w:t>
      </w:r>
      <w:r w:rsidRPr="00461D6B">
        <w:rPr>
          <w:rStyle w:val="spelle"/>
          <w:color w:val="0D0D0D" w:themeColor="text1" w:themeTint="F2"/>
          <w:sz w:val="28"/>
          <w:szCs w:val="28"/>
          <w:bdr w:val="none" w:sz="0" w:space="0" w:color="auto" w:frame="1"/>
          <w:shd w:val="clear" w:color="auto" w:fill="FFFFFF"/>
        </w:rPr>
        <w:t>ботанічний</w:t>
      </w:r>
      <w:r w:rsidRPr="00461D6B">
        <w:rPr>
          <w:color w:val="0D0D0D" w:themeColor="text1" w:themeTint="F2"/>
          <w:sz w:val="28"/>
          <w:szCs w:val="28"/>
          <w:shd w:val="clear" w:color="auto" w:fill="FFFFFF"/>
          <w:lang w:val="uk-UA"/>
        </w:rPr>
        <w:t xml:space="preserve"> сад </w:t>
      </w:r>
      <w:r w:rsidRPr="00461D6B">
        <w:rPr>
          <w:rStyle w:val="spelle"/>
          <w:color w:val="0D0D0D" w:themeColor="text1" w:themeTint="F2"/>
          <w:sz w:val="28"/>
          <w:szCs w:val="28"/>
          <w:bdr w:val="none" w:sz="0" w:space="0" w:color="auto" w:frame="1"/>
          <w:shd w:val="clear" w:color="auto" w:fill="FFFFFF"/>
        </w:rPr>
        <w:t>Львівського</w:t>
      </w:r>
      <w:r w:rsidRPr="00461D6B">
        <w:rPr>
          <w:color w:val="0D0D0D" w:themeColor="text1" w:themeTint="F2"/>
          <w:sz w:val="28"/>
          <w:szCs w:val="28"/>
          <w:shd w:val="clear" w:color="auto" w:fill="FFFFFF"/>
          <w:lang w:val="uk-UA"/>
        </w:rPr>
        <w:t xml:space="preserve"> </w:t>
      </w:r>
      <w:r w:rsidRPr="00461D6B">
        <w:rPr>
          <w:rStyle w:val="spelle"/>
          <w:color w:val="0D0D0D" w:themeColor="text1" w:themeTint="F2"/>
          <w:sz w:val="28"/>
          <w:szCs w:val="28"/>
          <w:bdr w:val="none" w:sz="0" w:space="0" w:color="auto" w:frame="1"/>
          <w:shd w:val="clear" w:color="auto" w:fill="FFFFFF"/>
        </w:rPr>
        <w:t>національного</w:t>
      </w:r>
      <w:r w:rsidRPr="00461D6B">
        <w:rPr>
          <w:color w:val="0D0D0D" w:themeColor="text1" w:themeTint="F2"/>
          <w:sz w:val="28"/>
          <w:szCs w:val="28"/>
          <w:shd w:val="clear" w:color="auto" w:fill="FFFFFF"/>
          <w:lang w:val="uk-UA"/>
        </w:rPr>
        <w:t xml:space="preserve"> </w:t>
      </w:r>
      <w:r w:rsidRPr="00461D6B">
        <w:rPr>
          <w:rStyle w:val="spelle"/>
          <w:color w:val="0D0D0D" w:themeColor="text1" w:themeTint="F2"/>
          <w:sz w:val="28"/>
          <w:szCs w:val="28"/>
          <w:bdr w:val="none" w:sz="0" w:space="0" w:color="auto" w:frame="1"/>
          <w:shd w:val="clear" w:color="auto" w:fill="FFFFFF"/>
        </w:rPr>
        <w:t>університету</w:t>
      </w:r>
      <w:r w:rsidRPr="00461D6B">
        <w:rPr>
          <w:color w:val="0D0D0D" w:themeColor="text1" w:themeTint="F2"/>
          <w:sz w:val="28"/>
          <w:szCs w:val="28"/>
          <w:shd w:val="clear" w:color="auto" w:fill="FFFFFF"/>
          <w:lang w:val="uk-UA"/>
        </w:rPr>
        <w:t xml:space="preserve"> </w:t>
      </w:r>
      <w:r w:rsidRPr="00461D6B">
        <w:rPr>
          <w:rStyle w:val="spelle"/>
          <w:color w:val="0D0D0D" w:themeColor="text1" w:themeTint="F2"/>
          <w:sz w:val="28"/>
          <w:szCs w:val="28"/>
          <w:bdr w:val="none" w:sz="0" w:space="0" w:color="auto" w:frame="1"/>
          <w:shd w:val="clear" w:color="auto" w:fill="FFFFFF"/>
        </w:rPr>
        <w:t>ім</w:t>
      </w:r>
      <w:r w:rsidRPr="00461D6B">
        <w:rPr>
          <w:color w:val="0D0D0D" w:themeColor="text1" w:themeTint="F2"/>
          <w:sz w:val="28"/>
          <w:szCs w:val="28"/>
          <w:shd w:val="clear" w:color="auto" w:fill="FFFFFF"/>
          <w:lang w:val="uk-UA"/>
        </w:rPr>
        <w:t xml:space="preserve">. </w:t>
      </w:r>
      <w:r w:rsidRPr="00461D6B">
        <w:rPr>
          <w:rStyle w:val="spelle"/>
          <w:color w:val="0D0D0D" w:themeColor="text1" w:themeTint="F2"/>
          <w:sz w:val="28"/>
          <w:szCs w:val="28"/>
          <w:bdr w:val="none" w:sz="0" w:space="0" w:color="auto" w:frame="1"/>
          <w:shd w:val="clear" w:color="auto" w:fill="FFFFFF"/>
          <w:lang w:val="uk-UA"/>
        </w:rPr>
        <w:t>І. Франка</w:t>
      </w:r>
      <w:r w:rsidRPr="00461D6B">
        <w:rPr>
          <w:color w:val="0D0D0D" w:themeColor="text1" w:themeTint="F2"/>
          <w:sz w:val="28"/>
          <w:szCs w:val="28"/>
          <w:shd w:val="clear" w:color="auto" w:fill="FFFFFF"/>
          <w:lang w:val="uk-UA"/>
        </w:rPr>
        <w:t xml:space="preserve">, </w:t>
      </w:r>
      <w:r w:rsidRPr="00461D6B">
        <w:rPr>
          <w:rStyle w:val="spelle"/>
          <w:color w:val="0D0D0D" w:themeColor="text1" w:themeTint="F2"/>
          <w:sz w:val="28"/>
          <w:szCs w:val="28"/>
          <w:bdr w:val="none" w:sz="0" w:space="0" w:color="auto" w:frame="1"/>
          <w:shd w:val="clear" w:color="auto" w:fill="FFFFFF"/>
          <w:lang w:val="uk-UA"/>
        </w:rPr>
        <w:t>ботанічний</w:t>
      </w:r>
      <w:r w:rsidRPr="00461D6B">
        <w:rPr>
          <w:color w:val="0D0D0D" w:themeColor="text1" w:themeTint="F2"/>
          <w:sz w:val="28"/>
          <w:szCs w:val="28"/>
          <w:shd w:val="clear" w:color="auto" w:fill="FFFFFF"/>
          <w:lang w:val="uk-UA"/>
        </w:rPr>
        <w:t xml:space="preserve"> сад </w:t>
      </w:r>
      <w:r w:rsidRPr="00461D6B">
        <w:rPr>
          <w:rStyle w:val="spelle"/>
          <w:color w:val="0D0D0D" w:themeColor="text1" w:themeTint="F2"/>
          <w:sz w:val="28"/>
          <w:szCs w:val="28"/>
          <w:bdr w:val="none" w:sz="0" w:space="0" w:color="auto" w:frame="1"/>
          <w:shd w:val="clear" w:color="auto" w:fill="FFFFFF"/>
          <w:lang w:val="uk-UA"/>
        </w:rPr>
        <w:t>Національного</w:t>
      </w:r>
      <w:r w:rsidRPr="00461D6B">
        <w:rPr>
          <w:color w:val="0D0D0D" w:themeColor="text1" w:themeTint="F2"/>
          <w:sz w:val="28"/>
          <w:szCs w:val="28"/>
          <w:shd w:val="clear" w:color="auto" w:fill="FFFFFF"/>
          <w:lang w:val="uk-UA"/>
        </w:rPr>
        <w:t xml:space="preserve"> </w:t>
      </w:r>
      <w:r w:rsidRPr="00461D6B">
        <w:rPr>
          <w:rStyle w:val="spelle"/>
          <w:color w:val="0D0D0D" w:themeColor="text1" w:themeTint="F2"/>
          <w:sz w:val="28"/>
          <w:szCs w:val="28"/>
          <w:bdr w:val="none" w:sz="0" w:space="0" w:color="auto" w:frame="1"/>
          <w:shd w:val="clear" w:color="auto" w:fill="FFFFFF"/>
          <w:lang w:val="uk-UA"/>
        </w:rPr>
        <w:t>лісотехнічного</w:t>
      </w:r>
      <w:r w:rsidRPr="00461D6B">
        <w:rPr>
          <w:color w:val="0D0D0D" w:themeColor="text1" w:themeTint="F2"/>
          <w:sz w:val="28"/>
          <w:szCs w:val="28"/>
          <w:shd w:val="clear" w:color="auto" w:fill="FFFFFF"/>
          <w:lang w:val="uk-UA"/>
        </w:rPr>
        <w:t xml:space="preserve"> </w:t>
      </w:r>
      <w:r w:rsidRPr="00461D6B">
        <w:rPr>
          <w:rStyle w:val="spelle"/>
          <w:color w:val="0D0D0D" w:themeColor="text1" w:themeTint="F2"/>
          <w:sz w:val="28"/>
          <w:szCs w:val="28"/>
          <w:bdr w:val="none" w:sz="0" w:space="0" w:color="auto" w:frame="1"/>
          <w:shd w:val="clear" w:color="auto" w:fill="FFFFFF"/>
          <w:lang w:val="uk-UA"/>
        </w:rPr>
        <w:t>університету</w:t>
      </w:r>
      <w:r w:rsidRPr="00461D6B">
        <w:rPr>
          <w:color w:val="0D0D0D" w:themeColor="text1" w:themeTint="F2"/>
          <w:sz w:val="28"/>
          <w:szCs w:val="28"/>
          <w:shd w:val="clear" w:color="auto" w:fill="FFFFFF"/>
          <w:lang w:val="uk-UA"/>
        </w:rPr>
        <w:t xml:space="preserve"> </w:t>
      </w:r>
      <w:r w:rsidRPr="00461D6B">
        <w:rPr>
          <w:rStyle w:val="spelle"/>
          <w:color w:val="0D0D0D" w:themeColor="text1" w:themeTint="F2"/>
          <w:sz w:val="28"/>
          <w:szCs w:val="28"/>
          <w:bdr w:val="none" w:sz="0" w:space="0" w:color="auto" w:frame="1"/>
          <w:shd w:val="clear" w:color="auto" w:fill="FFFFFF"/>
          <w:lang w:val="uk-UA"/>
        </w:rPr>
        <w:t>України</w:t>
      </w:r>
      <w:r w:rsidRPr="00461D6B">
        <w:rPr>
          <w:color w:val="0D0D0D" w:themeColor="text1" w:themeTint="F2"/>
          <w:sz w:val="28"/>
          <w:szCs w:val="28"/>
          <w:shd w:val="clear" w:color="auto" w:fill="FFFFFF"/>
          <w:lang w:val="uk-UA"/>
        </w:rPr>
        <w:t xml:space="preserve">, </w:t>
      </w:r>
      <w:r w:rsidRPr="00461D6B">
        <w:rPr>
          <w:rStyle w:val="spelle"/>
          <w:color w:val="0D0D0D" w:themeColor="text1" w:themeTint="F2"/>
          <w:sz w:val="28"/>
          <w:szCs w:val="28"/>
          <w:bdr w:val="none" w:sz="0" w:space="0" w:color="auto" w:frame="1"/>
          <w:shd w:val="clear" w:color="auto" w:fill="FFFFFF"/>
          <w:lang w:val="uk-UA"/>
        </w:rPr>
        <w:t>регіональні</w:t>
      </w:r>
      <w:r w:rsidRPr="00461D6B">
        <w:rPr>
          <w:color w:val="0D0D0D" w:themeColor="text1" w:themeTint="F2"/>
          <w:sz w:val="28"/>
          <w:szCs w:val="28"/>
          <w:shd w:val="clear" w:color="auto" w:fill="FFFFFF"/>
          <w:lang w:val="uk-UA"/>
        </w:rPr>
        <w:t xml:space="preserve"> </w:t>
      </w:r>
      <w:r w:rsidRPr="00461D6B">
        <w:rPr>
          <w:rStyle w:val="spelle"/>
          <w:color w:val="0D0D0D" w:themeColor="text1" w:themeTint="F2"/>
          <w:sz w:val="28"/>
          <w:szCs w:val="28"/>
          <w:bdr w:val="none" w:sz="0" w:space="0" w:color="auto" w:frame="1"/>
          <w:shd w:val="clear" w:color="auto" w:fill="FFFFFF"/>
          <w:lang w:val="uk-UA"/>
        </w:rPr>
        <w:t>ландшафтні</w:t>
      </w:r>
      <w:r w:rsidRPr="00461D6B">
        <w:rPr>
          <w:color w:val="0D0D0D" w:themeColor="text1" w:themeTint="F2"/>
          <w:sz w:val="28"/>
          <w:szCs w:val="28"/>
          <w:shd w:val="clear" w:color="auto" w:fill="FFFFFF"/>
          <w:lang w:val="uk-UA"/>
        </w:rPr>
        <w:t xml:space="preserve"> парки «</w:t>
      </w:r>
      <w:r w:rsidRPr="00461D6B">
        <w:rPr>
          <w:rStyle w:val="spelle"/>
          <w:color w:val="0D0D0D" w:themeColor="text1" w:themeTint="F2"/>
          <w:sz w:val="28"/>
          <w:szCs w:val="28"/>
          <w:bdr w:val="none" w:sz="0" w:space="0" w:color="auto" w:frame="1"/>
          <w:shd w:val="clear" w:color="auto" w:fill="FFFFFF"/>
          <w:lang w:val="uk-UA"/>
        </w:rPr>
        <w:t>Знесіння</w:t>
      </w:r>
      <w:r w:rsidRPr="00461D6B">
        <w:rPr>
          <w:color w:val="0D0D0D" w:themeColor="text1" w:themeTint="F2"/>
          <w:sz w:val="28"/>
          <w:szCs w:val="28"/>
          <w:shd w:val="clear" w:color="auto" w:fill="FFFFFF"/>
          <w:lang w:val="uk-UA"/>
        </w:rPr>
        <w:t>», «</w:t>
      </w:r>
      <w:r w:rsidRPr="00461D6B">
        <w:rPr>
          <w:rStyle w:val="spelle"/>
          <w:color w:val="0D0D0D" w:themeColor="text1" w:themeTint="F2"/>
          <w:sz w:val="28"/>
          <w:szCs w:val="28"/>
          <w:bdr w:val="none" w:sz="0" w:space="0" w:color="auto" w:frame="1"/>
          <w:shd w:val="clear" w:color="auto" w:fill="FFFFFF"/>
          <w:lang w:val="uk-UA"/>
        </w:rPr>
        <w:t>Равське</w:t>
      </w:r>
      <w:r w:rsidRPr="00461D6B">
        <w:rPr>
          <w:color w:val="0D0D0D" w:themeColor="text1" w:themeTint="F2"/>
          <w:sz w:val="28"/>
          <w:szCs w:val="28"/>
          <w:shd w:val="clear" w:color="auto" w:fill="FFFFFF"/>
          <w:lang w:val="uk-UA"/>
        </w:rPr>
        <w:t xml:space="preserve"> </w:t>
      </w:r>
      <w:r w:rsidRPr="00461D6B">
        <w:rPr>
          <w:rStyle w:val="spelle"/>
          <w:color w:val="0D0D0D" w:themeColor="text1" w:themeTint="F2"/>
          <w:sz w:val="28"/>
          <w:szCs w:val="28"/>
          <w:bdr w:val="none" w:sz="0" w:space="0" w:color="auto" w:frame="1"/>
          <w:shd w:val="clear" w:color="auto" w:fill="FFFFFF"/>
          <w:lang w:val="uk-UA"/>
        </w:rPr>
        <w:t>Розточчя</w:t>
      </w:r>
      <w:r w:rsidRPr="00461D6B">
        <w:rPr>
          <w:color w:val="0D0D0D" w:themeColor="text1" w:themeTint="F2"/>
          <w:sz w:val="28"/>
          <w:szCs w:val="28"/>
          <w:shd w:val="clear" w:color="auto" w:fill="FFFFFF"/>
          <w:lang w:val="uk-UA"/>
        </w:rPr>
        <w:t>», «</w:t>
      </w:r>
      <w:r w:rsidRPr="00461D6B">
        <w:rPr>
          <w:rStyle w:val="spelle"/>
          <w:color w:val="0D0D0D" w:themeColor="text1" w:themeTint="F2"/>
          <w:sz w:val="28"/>
          <w:szCs w:val="28"/>
          <w:bdr w:val="none" w:sz="0" w:space="0" w:color="auto" w:frame="1"/>
          <w:shd w:val="clear" w:color="auto" w:fill="FFFFFF"/>
          <w:lang w:val="uk-UA"/>
        </w:rPr>
        <w:t>Верхньодністровські</w:t>
      </w:r>
      <w:r w:rsidRPr="00461D6B">
        <w:rPr>
          <w:color w:val="0D0D0D" w:themeColor="text1" w:themeTint="F2"/>
          <w:sz w:val="28"/>
          <w:szCs w:val="28"/>
          <w:shd w:val="clear" w:color="auto" w:fill="FFFFFF"/>
          <w:lang w:val="uk-UA"/>
        </w:rPr>
        <w:t xml:space="preserve"> </w:t>
      </w:r>
      <w:r w:rsidRPr="00461D6B">
        <w:rPr>
          <w:rStyle w:val="spelle"/>
          <w:color w:val="0D0D0D" w:themeColor="text1" w:themeTint="F2"/>
          <w:sz w:val="28"/>
          <w:szCs w:val="28"/>
          <w:bdr w:val="none" w:sz="0" w:space="0" w:color="auto" w:frame="1"/>
          <w:shd w:val="clear" w:color="auto" w:fill="FFFFFF"/>
          <w:lang w:val="uk-UA"/>
        </w:rPr>
        <w:t>Бескиди</w:t>
      </w:r>
      <w:r w:rsidRPr="00461D6B">
        <w:rPr>
          <w:color w:val="0D0D0D" w:themeColor="text1" w:themeTint="F2"/>
          <w:sz w:val="28"/>
          <w:szCs w:val="28"/>
          <w:shd w:val="clear" w:color="auto" w:fill="FFFFFF"/>
          <w:lang w:val="uk-UA"/>
        </w:rPr>
        <w:t>», «</w:t>
      </w:r>
      <w:r w:rsidRPr="00461D6B">
        <w:rPr>
          <w:rStyle w:val="spelle"/>
          <w:color w:val="0D0D0D" w:themeColor="text1" w:themeTint="F2"/>
          <w:sz w:val="28"/>
          <w:szCs w:val="28"/>
          <w:bdr w:val="none" w:sz="0" w:space="0" w:color="auto" w:frame="1"/>
          <w:shd w:val="clear" w:color="auto" w:fill="FFFFFF"/>
          <w:lang w:val="uk-UA"/>
        </w:rPr>
        <w:t>Надсянський</w:t>
      </w:r>
      <w:r w:rsidRPr="00461D6B">
        <w:rPr>
          <w:color w:val="0D0D0D" w:themeColor="text1" w:themeTint="F2"/>
          <w:sz w:val="28"/>
          <w:szCs w:val="28"/>
          <w:shd w:val="clear" w:color="auto" w:fill="FFFFFF"/>
          <w:lang w:val="uk-UA"/>
        </w:rPr>
        <w:t xml:space="preserve">». </w:t>
      </w:r>
      <w:r w:rsidRPr="00461D6B">
        <w:rPr>
          <w:rStyle w:val="spelle"/>
          <w:color w:val="0D0D0D" w:themeColor="text1" w:themeTint="F2"/>
          <w:sz w:val="28"/>
          <w:szCs w:val="28"/>
          <w:bdr w:val="none" w:sz="0" w:space="0" w:color="auto" w:frame="1"/>
          <w:shd w:val="clear" w:color="auto" w:fill="FFFFFF"/>
          <w:lang w:val="uk-UA"/>
        </w:rPr>
        <w:t>Заповідними</w:t>
      </w:r>
      <w:r w:rsidRPr="00461D6B">
        <w:rPr>
          <w:color w:val="0D0D0D" w:themeColor="text1" w:themeTint="F2"/>
          <w:sz w:val="28"/>
          <w:szCs w:val="28"/>
          <w:shd w:val="clear" w:color="auto" w:fill="FFFFFF"/>
          <w:lang w:val="uk-UA"/>
        </w:rPr>
        <w:t xml:space="preserve"> </w:t>
      </w:r>
      <w:r w:rsidRPr="00461D6B">
        <w:rPr>
          <w:rStyle w:val="spelle"/>
          <w:color w:val="0D0D0D" w:themeColor="text1" w:themeTint="F2"/>
          <w:sz w:val="28"/>
          <w:szCs w:val="28"/>
          <w:bdr w:val="none" w:sz="0" w:space="0" w:color="auto" w:frame="1"/>
          <w:shd w:val="clear" w:color="auto" w:fill="FFFFFF"/>
          <w:lang w:val="uk-UA"/>
        </w:rPr>
        <w:t>територіями</w:t>
      </w:r>
      <w:r w:rsidRPr="00461D6B">
        <w:rPr>
          <w:color w:val="0D0D0D" w:themeColor="text1" w:themeTint="F2"/>
          <w:sz w:val="28"/>
          <w:szCs w:val="28"/>
          <w:shd w:val="clear" w:color="auto" w:fill="FFFFFF"/>
          <w:lang w:val="uk-UA"/>
        </w:rPr>
        <w:t xml:space="preserve"> </w:t>
      </w:r>
      <w:r w:rsidRPr="00461D6B">
        <w:rPr>
          <w:rStyle w:val="spelle"/>
          <w:color w:val="0D0D0D" w:themeColor="text1" w:themeTint="F2"/>
          <w:sz w:val="28"/>
          <w:szCs w:val="28"/>
          <w:bdr w:val="none" w:sz="0" w:space="0" w:color="auto" w:frame="1"/>
          <w:shd w:val="clear" w:color="auto" w:fill="FFFFFF"/>
          <w:lang w:val="uk-UA"/>
        </w:rPr>
        <w:t>охоплено</w:t>
      </w:r>
      <w:r w:rsidRPr="00461D6B">
        <w:rPr>
          <w:color w:val="0D0D0D" w:themeColor="text1" w:themeTint="F2"/>
          <w:sz w:val="28"/>
          <w:szCs w:val="28"/>
          <w:shd w:val="clear" w:color="auto" w:fill="FFFFFF"/>
          <w:lang w:val="uk-UA"/>
        </w:rPr>
        <w:t xml:space="preserve"> всю область.</w:t>
      </w:r>
    </w:p>
    <w:p w:rsidR="00D7770C" w:rsidRPr="00461D6B" w:rsidRDefault="00D7770C" w:rsidP="002211D5">
      <w:pPr>
        <w:pStyle w:val="aa"/>
        <w:shd w:val="clear" w:color="auto" w:fill="FFFFFF"/>
        <w:spacing w:before="0" w:beforeAutospacing="0" w:after="0" w:afterAutospacing="0" w:line="360" w:lineRule="auto"/>
        <w:ind w:firstLine="680"/>
        <w:jc w:val="both"/>
        <w:rPr>
          <w:color w:val="0D0D0D" w:themeColor="text1" w:themeTint="F2"/>
          <w:sz w:val="28"/>
          <w:szCs w:val="28"/>
          <w:shd w:val="clear" w:color="auto" w:fill="FFFFFF"/>
          <w:lang w:val="uk-UA"/>
        </w:rPr>
      </w:pPr>
      <w:r w:rsidRPr="00461D6B">
        <w:rPr>
          <w:color w:val="0D0D0D" w:themeColor="text1" w:themeTint="F2"/>
          <w:sz w:val="28"/>
          <w:szCs w:val="28"/>
          <w:shd w:val="clear" w:color="auto" w:fill="FFFFFF"/>
          <w:lang w:val="uk-UA"/>
        </w:rPr>
        <w:lastRenderedPageBreak/>
        <w:t>Ф</w:t>
      </w:r>
      <w:r w:rsidRPr="00461D6B">
        <w:rPr>
          <w:rStyle w:val="spelle"/>
          <w:color w:val="0D0D0D" w:themeColor="text1" w:themeTint="F2"/>
          <w:sz w:val="28"/>
          <w:szCs w:val="28"/>
          <w:bdr w:val="none" w:sz="0" w:space="0" w:color="auto" w:frame="1"/>
          <w:shd w:val="clear" w:color="auto" w:fill="FFFFFF"/>
          <w:lang w:val="uk-UA"/>
        </w:rPr>
        <w:t>ормування</w:t>
      </w:r>
      <w:r w:rsidRPr="00461D6B">
        <w:rPr>
          <w:color w:val="0D0D0D" w:themeColor="text1" w:themeTint="F2"/>
          <w:sz w:val="28"/>
          <w:szCs w:val="28"/>
          <w:shd w:val="clear" w:color="auto" w:fill="FFFFFF"/>
          <w:lang w:val="uk-UA"/>
        </w:rPr>
        <w:t xml:space="preserve"> </w:t>
      </w:r>
      <w:r w:rsidRPr="00461D6B">
        <w:rPr>
          <w:rStyle w:val="spelle"/>
          <w:color w:val="0D0D0D" w:themeColor="text1" w:themeTint="F2"/>
          <w:sz w:val="28"/>
          <w:szCs w:val="28"/>
          <w:bdr w:val="none" w:sz="0" w:space="0" w:color="auto" w:frame="1"/>
          <w:shd w:val="clear" w:color="auto" w:fill="FFFFFF"/>
          <w:lang w:val="uk-UA"/>
        </w:rPr>
        <w:t>екомережі</w:t>
      </w:r>
      <w:r w:rsidRPr="00461D6B">
        <w:rPr>
          <w:color w:val="0D0D0D" w:themeColor="text1" w:themeTint="F2"/>
          <w:sz w:val="28"/>
          <w:szCs w:val="28"/>
          <w:shd w:val="clear" w:color="auto" w:fill="FFFFFF"/>
          <w:lang w:val="uk-UA"/>
        </w:rPr>
        <w:t xml:space="preserve"> </w:t>
      </w:r>
      <w:r w:rsidRPr="00461D6B">
        <w:rPr>
          <w:rStyle w:val="spelle"/>
          <w:color w:val="0D0D0D" w:themeColor="text1" w:themeTint="F2"/>
          <w:sz w:val="28"/>
          <w:szCs w:val="28"/>
          <w:bdr w:val="none" w:sz="0" w:space="0" w:color="auto" w:frame="1"/>
          <w:shd w:val="clear" w:color="auto" w:fill="FFFFFF"/>
          <w:lang w:val="uk-UA"/>
        </w:rPr>
        <w:t>ведеться</w:t>
      </w:r>
      <w:r w:rsidRPr="00461D6B">
        <w:rPr>
          <w:color w:val="0D0D0D" w:themeColor="text1" w:themeTint="F2"/>
          <w:sz w:val="28"/>
          <w:szCs w:val="28"/>
          <w:shd w:val="clear" w:color="auto" w:fill="FFFFFF"/>
          <w:lang w:val="uk-UA"/>
        </w:rPr>
        <w:t xml:space="preserve"> </w:t>
      </w:r>
      <w:r w:rsidRPr="00461D6B">
        <w:rPr>
          <w:rStyle w:val="spelle"/>
          <w:color w:val="0D0D0D" w:themeColor="text1" w:themeTint="F2"/>
          <w:sz w:val="28"/>
          <w:szCs w:val="28"/>
          <w:bdr w:val="none" w:sz="0" w:space="0" w:color="auto" w:frame="1"/>
          <w:shd w:val="clear" w:color="auto" w:fill="FFFFFF"/>
          <w:lang w:val="uk-UA"/>
        </w:rPr>
        <w:t>відповідно</w:t>
      </w:r>
      <w:r w:rsidRPr="00461D6B">
        <w:rPr>
          <w:color w:val="0D0D0D" w:themeColor="text1" w:themeTint="F2"/>
          <w:sz w:val="28"/>
          <w:szCs w:val="28"/>
          <w:shd w:val="clear" w:color="auto" w:fill="FFFFFF"/>
          <w:lang w:val="uk-UA"/>
        </w:rPr>
        <w:t xml:space="preserve"> до </w:t>
      </w:r>
      <w:r w:rsidRPr="00461D6B">
        <w:rPr>
          <w:rStyle w:val="spelle"/>
          <w:color w:val="0D0D0D" w:themeColor="text1" w:themeTint="F2"/>
          <w:sz w:val="28"/>
          <w:szCs w:val="28"/>
          <w:bdr w:val="none" w:sz="0" w:space="0" w:color="auto" w:frame="1"/>
          <w:shd w:val="clear" w:color="auto" w:fill="FFFFFF"/>
          <w:lang w:val="uk-UA"/>
        </w:rPr>
        <w:t>Регіональної</w:t>
      </w:r>
      <w:r w:rsidRPr="00461D6B">
        <w:rPr>
          <w:color w:val="0D0D0D" w:themeColor="text1" w:themeTint="F2"/>
          <w:sz w:val="28"/>
          <w:szCs w:val="28"/>
          <w:shd w:val="clear" w:color="auto" w:fill="FFFFFF"/>
          <w:lang w:val="uk-UA"/>
        </w:rPr>
        <w:t xml:space="preserve"> </w:t>
      </w:r>
      <w:r w:rsidRPr="00461D6B">
        <w:rPr>
          <w:rStyle w:val="spelle"/>
          <w:color w:val="0D0D0D" w:themeColor="text1" w:themeTint="F2"/>
          <w:sz w:val="28"/>
          <w:szCs w:val="28"/>
          <w:bdr w:val="none" w:sz="0" w:space="0" w:color="auto" w:frame="1"/>
          <w:shd w:val="clear" w:color="auto" w:fill="FFFFFF"/>
          <w:lang w:val="uk-UA"/>
        </w:rPr>
        <w:t>програми</w:t>
      </w:r>
      <w:r w:rsidRPr="00461D6B">
        <w:rPr>
          <w:color w:val="0D0D0D" w:themeColor="text1" w:themeTint="F2"/>
          <w:sz w:val="28"/>
          <w:szCs w:val="28"/>
          <w:shd w:val="clear" w:color="auto" w:fill="FFFFFF"/>
          <w:lang w:val="uk-UA"/>
        </w:rPr>
        <w:t xml:space="preserve"> </w:t>
      </w:r>
      <w:r w:rsidRPr="00461D6B">
        <w:rPr>
          <w:rStyle w:val="spelle"/>
          <w:color w:val="0D0D0D" w:themeColor="text1" w:themeTint="F2"/>
          <w:sz w:val="28"/>
          <w:szCs w:val="28"/>
          <w:bdr w:val="none" w:sz="0" w:space="0" w:color="auto" w:frame="1"/>
          <w:shd w:val="clear" w:color="auto" w:fill="FFFFFF"/>
          <w:lang w:val="uk-UA"/>
        </w:rPr>
        <w:t>формування</w:t>
      </w:r>
      <w:r w:rsidRPr="00461D6B">
        <w:rPr>
          <w:color w:val="0D0D0D" w:themeColor="text1" w:themeTint="F2"/>
          <w:sz w:val="28"/>
          <w:szCs w:val="28"/>
          <w:shd w:val="clear" w:color="auto" w:fill="FFFFFF"/>
          <w:lang w:val="uk-UA"/>
        </w:rPr>
        <w:t xml:space="preserve"> </w:t>
      </w:r>
      <w:r w:rsidRPr="00461D6B">
        <w:rPr>
          <w:rStyle w:val="spelle"/>
          <w:color w:val="0D0D0D" w:themeColor="text1" w:themeTint="F2"/>
          <w:sz w:val="28"/>
          <w:szCs w:val="28"/>
          <w:bdr w:val="none" w:sz="0" w:space="0" w:color="auto" w:frame="1"/>
          <w:shd w:val="clear" w:color="auto" w:fill="FFFFFF"/>
          <w:lang w:val="uk-UA"/>
        </w:rPr>
        <w:t>екологічної</w:t>
      </w:r>
      <w:r w:rsidRPr="00461D6B">
        <w:rPr>
          <w:color w:val="0D0D0D" w:themeColor="text1" w:themeTint="F2"/>
          <w:sz w:val="28"/>
          <w:szCs w:val="28"/>
          <w:shd w:val="clear" w:color="auto" w:fill="FFFFFF"/>
          <w:lang w:val="uk-UA"/>
        </w:rPr>
        <w:t xml:space="preserve"> </w:t>
      </w:r>
      <w:r w:rsidRPr="00461D6B">
        <w:rPr>
          <w:rStyle w:val="spelle"/>
          <w:color w:val="0D0D0D" w:themeColor="text1" w:themeTint="F2"/>
          <w:sz w:val="28"/>
          <w:szCs w:val="28"/>
          <w:bdr w:val="none" w:sz="0" w:space="0" w:color="auto" w:frame="1"/>
          <w:shd w:val="clear" w:color="auto" w:fill="FFFFFF"/>
          <w:lang w:val="uk-UA"/>
        </w:rPr>
        <w:t>мережі</w:t>
      </w:r>
      <w:r w:rsidRPr="00461D6B">
        <w:rPr>
          <w:color w:val="0D0D0D" w:themeColor="text1" w:themeTint="F2"/>
          <w:sz w:val="28"/>
          <w:szCs w:val="28"/>
          <w:shd w:val="clear" w:color="auto" w:fill="FFFFFF"/>
          <w:lang w:val="uk-UA"/>
        </w:rPr>
        <w:t xml:space="preserve"> </w:t>
      </w:r>
      <w:r w:rsidRPr="00461D6B">
        <w:rPr>
          <w:rStyle w:val="spelle"/>
          <w:color w:val="0D0D0D" w:themeColor="text1" w:themeTint="F2"/>
          <w:sz w:val="28"/>
          <w:szCs w:val="28"/>
          <w:bdr w:val="none" w:sz="0" w:space="0" w:color="auto" w:frame="1"/>
          <w:shd w:val="clear" w:color="auto" w:fill="FFFFFF"/>
          <w:lang w:val="uk-UA"/>
        </w:rPr>
        <w:t>Львівської</w:t>
      </w:r>
      <w:r w:rsidRPr="00461D6B">
        <w:rPr>
          <w:color w:val="0D0D0D" w:themeColor="text1" w:themeTint="F2"/>
          <w:sz w:val="28"/>
          <w:szCs w:val="28"/>
          <w:shd w:val="clear" w:color="auto" w:fill="FFFFFF"/>
          <w:lang w:val="uk-UA"/>
        </w:rPr>
        <w:t xml:space="preserve"> </w:t>
      </w:r>
      <w:r w:rsidRPr="00461D6B">
        <w:rPr>
          <w:rStyle w:val="spelle"/>
          <w:color w:val="0D0D0D" w:themeColor="text1" w:themeTint="F2"/>
          <w:sz w:val="28"/>
          <w:szCs w:val="28"/>
          <w:bdr w:val="none" w:sz="0" w:space="0" w:color="auto" w:frame="1"/>
          <w:shd w:val="clear" w:color="auto" w:fill="FFFFFF"/>
          <w:lang w:val="uk-UA"/>
        </w:rPr>
        <w:t>області</w:t>
      </w:r>
      <w:r w:rsidRPr="00461D6B">
        <w:rPr>
          <w:color w:val="0D0D0D" w:themeColor="text1" w:themeTint="F2"/>
          <w:sz w:val="28"/>
          <w:szCs w:val="28"/>
          <w:shd w:val="clear" w:color="auto" w:fill="FFFFFF"/>
          <w:lang w:val="uk-UA"/>
        </w:rPr>
        <w:t xml:space="preserve"> на 2021–2023 роки та </w:t>
      </w:r>
      <w:r w:rsidRPr="00461D6B">
        <w:rPr>
          <w:rStyle w:val="spelle"/>
          <w:color w:val="0D0D0D" w:themeColor="text1" w:themeTint="F2"/>
          <w:sz w:val="28"/>
          <w:szCs w:val="28"/>
          <w:bdr w:val="none" w:sz="0" w:space="0" w:color="auto" w:frame="1"/>
          <w:shd w:val="clear" w:color="auto" w:fill="FFFFFF"/>
          <w:lang w:val="uk-UA"/>
        </w:rPr>
        <w:t>Регіональної</w:t>
      </w:r>
      <w:r w:rsidRPr="00461D6B">
        <w:rPr>
          <w:color w:val="0D0D0D" w:themeColor="text1" w:themeTint="F2"/>
          <w:sz w:val="28"/>
          <w:szCs w:val="28"/>
          <w:shd w:val="clear" w:color="auto" w:fill="FFFFFF"/>
          <w:lang w:val="uk-UA"/>
        </w:rPr>
        <w:t xml:space="preserve"> </w:t>
      </w:r>
      <w:r w:rsidRPr="00461D6B">
        <w:rPr>
          <w:rStyle w:val="spelle"/>
          <w:color w:val="0D0D0D" w:themeColor="text1" w:themeTint="F2"/>
          <w:sz w:val="28"/>
          <w:szCs w:val="28"/>
          <w:bdr w:val="none" w:sz="0" w:space="0" w:color="auto" w:frame="1"/>
          <w:shd w:val="clear" w:color="auto" w:fill="FFFFFF"/>
          <w:lang w:val="uk-UA"/>
        </w:rPr>
        <w:t>програми</w:t>
      </w:r>
      <w:r w:rsidRPr="00461D6B">
        <w:rPr>
          <w:color w:val="0D0D0D" w:themeColor="text1" w:themeTint="F2"/>
          <w:sz w:val="28"/>
          <w:szCs w:val="28"/>
          <w:shd w:val="clear" w:color="auto" w:fill="FFFFFF"/>
          <w:lang w:val="uk-UA"/>
        </w:rPr>
        <w:t xml:space="preserve"> </w:t>
      </w:r>
      <w:r w:rsidRPr="00461D6B">
        <w:rPr>
          <w:rStyle w:val="spelle"/>
          <w:color w:val="0D0D0D" w:themeColor="text1" w:themeTint="F2"/>
          <w:sz w:val="28"/>
          <w:szCs w:val="28"/>
          <w:bdr w:val="none" w:sz="0" w:space="0" w:color="auto" w:frame="1"/>
          <w:shd w:val="clear" w:color="auto" w:fill="FFFFFF"/>
          <w:lang w:val="uk-UA"/>
        </w:rPr>
        <w:t>розвитку</w:t>
      </w:r>
      <w:r w:rsidRPr="00461D6B">
        <w:rPr>
          <w:color w:val="0D0D0D" w:themeColor="text1" w:themeTint="F2"/>
          <w:sz w:val="28"/>
          <w:szCs w:val="28"/>
          <w:shd w:val="clear" w:color="auto" w:fill="FFFFFF"/>
          <w:lang w:val="uk-UA"/>
        </w:rPr>
        <w:t xml:space="preserve"> </w:t>
      </w:r>
      <w:r w:rsidRPr="00461D6B">
        <w:rPr>
          <w:rStyle w:val="spelle"/>
          <w:color w:val="0D0D0D" w:themeColor="text1" w:themeTint="F2"/>
          <w:sz w:val="28"/>
          <w:szCs w:val="28"/>
          <w:bdr w:val="none" w:sz="0" w:space="0" w:color="auto" w:frame="1"/>
          <w:shd w:val="clear" w:color="auto" w:fill="FFFFFF"/>
          <w:lang w:val="uk-UA"/>
        </w:rPr>
        <w:t>заповідної</w:t>
      </w:r>
      <w:r w:rsidRPr="00461D6B">
        <w:rPr>
          <w:color w:val="0D0D0D" w:themeColor="text1" w:themeTint="F2"/>
          <w:sz w:val="28"/>
          <w:szCs w:val="28"/>
          <w:shd w:val="clear" w:color="auto" w:fill="FFFFFF"/>
          <w:lang w:val="uk-UA"/>
        </w:rPr>
        <w:t xml:space="preserve"> </w:t>
      </w:r>
      <w:r w:rsidRPr="00461D6B">
        <w:rPr>
          <w:rStyle w:val="spelle"/>
          <w:color w:val="0D0D0D" w:themeColor="text1" w:themeTint="F2"/>
          <w:sz w:val="28"/>
          <w:szCs w:val="28"/>
          <w:bdr w:val="none" w:sz="0" w:space="0" w:color="auto" w:frame="1"/>
          <w:shd w:val="clear" w:color="auto" w:fill="FFFFFF"/>
          <w:lang w:val="uk-UA"/>
        </w:rPr>
        <w:t>справи</w:t>
      </w:r>
      <w:r w:rsidRPr="00461D6B">
        <w:rPr>
          <w:color w:val="0D0D0D" w:themeColor="text1" w:themeTint="F2"/>
          <w:sz w:val="28"/>
          <w:szCs w:val="28"/>
          <w:shd w:val="clear" w:color="auto" w:fill="FFFFFF"/>
          <w:lang w:val="uk-UA"/>
        </w:rPr>
        <w:t xml:space="preserve"> </w:t>
      </w:r>
      <w:r w:rsidRPr="00461D6B">
        <w:rPr>
          <w:rStyle w:val="spelle"/>
          <w:color w:val="0D0D0D" w:themeColor="text1" w:themeTint="F2"/>
          <w:sz w:val="28"/>
          <w:szCs w:val="28"/>
          <w:bdr w:val="none" w:sz="0" w:space="0" w:color="auto" w:frame="1"/>
          <w:shd w:val="clear" w:color="auto" w:fill="FFFFFF"/>
          <w:lang w:val="uk-UA"/>
        </w:rPr>
        <w:t>Львівської</w:t>
      </w:r>
      <w:r w:rsidRPr="00461D6B">
        <w:rPr>
          <w:color w:val="0D0D0D" w:themeColor="text1" w:themeTint="F2"/>
          <w:sz w:val="28"/>
          <w:szCs w:val="28"/>
          <w:shd w:val="clear" w:color="auto" w:fill="FFFFFF"/>
          <w:lang w:val="uk-UA"/>
        </w:rPr>
        <w:t xml:space="preserve"> </w:t>
      </w:r>
      <w:r w:rsidRPr="00461D6B">
        <w:rPr>
          <w:rStyle w:val="spelle"/>
          <w:color w:val="0D0D0D" w:themeColor="text1" w:themeTint="F2"/>
          <w:sz w:val="28"/>
          <w:szCs w:val="28"/>
          <w:bdr w:val="none" w:sz="0" w:space="0" w:color="auto" w:frame="1"/>
          <w:shd w:val="clear" w:color="auto" w:fill="FFFFFF"/>
          <w:lang w:val="uk-UA"/>
        </w:rPr>
        <w:t>області</w:t>
      </w:r>
      <w:r w:rsidRPr="00461D6B">
        <w:rPr>
          <w:color w:val="0D0D0D" w:themeColor="text1" w:themeTint="F2"/>
          <w:sz w:val="28"/>
          <w:szCs w:val="28"/>
          <w:shd w:val="clear" w:color="auto" w:fill="FFFFFF"/>
          <w:lang w:val="uk-UA"/>
        </w:rPr>
        <w:t xml:space="preserve"> до 2023 року.</w:t>
      </w:r>
    </w:p>
    <w:p w:rsidR="00D7770C" w:rsidRPr="00461D6B" w:rsidRDefault="00D7770C" w:rsidP="00D7770C">
      <w:pPr>
        <w:pStyle w:val="aa"/>
        <w:shd w:val="clear" w:color="auto" w:fill="FFFFFF"/>
        <w:spacing w:before="0" w:beforeAutospacing="0" w:after="0" w:afterAutospacing="0" w:line="360" w:lineRule="auto"/>
        <w:ind w:firstLine="680"/>
        <w:jc w:val="center"/>
        <w:rPr>
          <w:b/>
          <w:color w:val="0D0D0D" w:themeColor="text1" w:themeTint="F2"/>
          <w:sz w:val="28"/>
          <w:szCs w:val="28"/>
          <w:lang w:val="uk-UA"/>
        </w:rPr>
      </w:pPr>
      <w:r w:rsidRPr="00461D6B">
        <w:rPr>
          <w:b/>
          <w:color w:val="0D0D0D" w:themeColor="text1" w:themeTint="F2"/>
          <w:sz w:val="28"/>
          <w:szCs w:val="28"/>
          <w:lang w:val="uk-UA"/>
        </w:rPr>
        <w:t>2.3.Історико-культурні туристичні ресурси Львівщини</w:t>
      </w:r>
    </w:p>
    <w:p w:rsidR="002211D5" w:rsidRPr="00461D6B" w:rsidRDefault="009E100C" w:rsidP="002211D5">
      <w:pPr>
        <w:pStyle w:val="aa"/>
        <w:shd w:val="clear" w:color="auto" w:fill="FFFFFF"/>
        <w:spacing w:before="0" w:beforeAutospacing="0" w:after="0" w:afterAutospacing="0" w:line="360" w:lineRule="auto"/>
        <w:ind w:firstLine="680"/>
        <w:jc w:val="both"/>
        <w:rPr>
          <w:rStyle w:val="jlqj4b"/>
          <w:color w:val="000000"/>
          <w:sz w:val="28"/>
          <w:szCs w:val="28"/>
          <w:shd w:val="clear" w:color="auto" w:fill="F5F5F5"/>
          <w:lang w:val="uk-UA"/>
        </w:rPr>
      </w:pPr>
      <w:r w:rsidRPr="00461D6B">
        <w:rPr>
          <w:rStyle w:val="jlqj4b"/>
          <w:color w:val="000000"/>
          <w:sz w:val="28"/>
          <w:szCs w:val="28"/>
          <w:shd w:val="clear" w:color="auto" w:fill="F5F5F5"/>
          <w:lang w:val="uk-UA"/>
        </w:rPr>
        <w:t xml:space="preserve">Аналізуючи історико-культурні туристичні ресурси Львівщини, бачимо, що важливу роль у розвитку туризму та рекреації краю відіграє багата історико-культурна спадщина [43, с. 419]. </w:t>
      </w:r>
    </w:p>
    <w:p w:rsidR="002211D5" w:rsidRPr="00461D6B" w:rsidRDefault="002211D5" w:rsidP="002211D5">
      <w:pPr>
        <w:pStyle w:val="aa"/>
        <w:shd w:val="clear" w:color="auto" w:fill="FFFFFF"/>
        <w:spacing w:before="0" w:beforeAutospacing="0" w:after="0" w:afterAutospacing="0" w:line="360" w:lineRule="auto"/>
        <w:ind w:firstLine="680"/>
        <w:jc w:val="both"/>
        <w:rPr>
          <w:rStyle w:val="jlqj4b"/>
          <w:color w:val="000000"/>
          <w:sz w:val="28"/>
          <w:szCs w:val="28"/>
          <w:shd w:val="clear" w:color="auto" w:fill="F5F5F5"/>
          <w:lang w:val="uk-UA"/>
        </w:rPr>
      </w:pPr>
      <w:r w:rsidRPr="00461D6B">
        <w:rPr>
          <w:rStyle w:val="jlqj4b"/>
          <w:color w:val="000000"/>
          <w:sz w:val="28"/>
          <w:szCs w:val="28"/>
          <w:shd w:val="clear" w:color="auto" w:fill="F5F5F5"/>
          <w:lang w:val="uk-UA"/>
        </w:rPr>
        <w:t xml:space="preserve">На території Львівської області </w:t>
      </w:r>
      <w:r w:rsidRPr="00461D6B">
        <w:rPr>
          <w:color w:val="0D0D0D" w:themeColor="text1" w:themeTint="F2"/>
          <w:sz w:val="28"/>
          <w:szCs w:val="28"/>
          <w:lang w:val="uk-UA"/>
        </w:rPr>
        <w:t xml:space="preserve">розташовано 886 пам'яток археології (14 національного значення), 3822 пам’ятки історії (7 національного значення), 3431 пам’ятка архітектури та містобудування (794 національного значення), 302 пам’ятки монументального мистецтва (1 національного значення). </w:t>
      </w:r>
      <w:r w:rsidR="009E100C" w:rsidRPr="00461D6B">
        <w:rPr>
          <w:rStyle w:val="jlqj4b"/>
          <w:color w:val="000000"/>
          <w:sz w:val="28"/>
          <w:szCs w:val="28"/>
          <w:shd w:val="clear" w:color="auto" w:fill="F5F5F5"/>
          <w:lang w:val="uk-UA"/>
        </w:rPr>
        <w:t xml:space="preserve"> Сприятливим фактором є наявність туристично-рекреаційної інфраструктури. Більшість туроператорів та компаній Львівської області розташовані в обласному центрі – Львові, а також у Дрогобичі, Трускавці, </w:t>
      </w:r>
      <w:r w:rsidRPr="00461D6B">
        <w:rPr>
          <w:rStyle w:val="jlqj4b"/>
          <w:color w:val="000000"/>
          <w:sz w:val="28"/>
          <w:szCs w:val="28"/>
          <w:shd w:val="clear" w:color="auto" w:fill="F5F5F5"/>
          <w:lang w:val="uk-UA"/>
        </w:rPr>
        <w:t xml:space="preserve"> </w:t>
      </w:r>
      <w:r w:rsidR="009E100C" w:rsidRPr="00461D6B">
        <w:rPr>
          <w:rStyle w:val="jlqj4b"/>
          <w:color w:val="000000"/>
          <w:sz w:val="28"/>
          <w:szCs w:val="28"/>
          <w:shd w:val="clear" w:color="auto" w:fill="F5F5F5"/>
          <w:lang w:val="uk-UA"/>
        </w:rPr>
        <w:t xml:space="preserve">Славську, Стрийському районі, Жовкві та інших населених пунктах області [6, с. 54]. </w:t>
      </w:r>
    </w:p>
    <w:p w:rsidR="00F04285" w:rsidRPr="00461D6B" w:rsidRDefault="009E100C" w:rsidP="00F04285">
      <w:pPr>
        <w:pStyle w:val="aa"/>
        <w:shd w:val="clear" w:color="auto" w:fill="FFFFFF"/>
        <w:spacing w:before="0" w:beforeAutospacing="0" w:after="0" w:afterAutospacing="0" w:line="360" w:lineRule="auto"/>
        <w:ind w:firstLine="680"/>
        <w:jc w:val="both"/>
        <w:rPr>
          <w:rStyle w:val="jlqj4b"/>
          <w:color w:val="000000"/>
          <w:sz w:val="28"/>
          <w:szCs w:val="28"/>
          <w:shd w:val="clear" w:color="auto" w:fill="F5F5F5"/>
          <w:lang w:val="uk-UA"/>
        </w:rPr>
      </w:pPr>
      <w:r w:rsidRPr="00461D6B">
        <w:rPr>
          <w:rStyle w:val="jlqj4b"/>
          <w:color w:val="000000"/>
          <w:sz w:val="28"/>
          <w:szCs w:val="28"/>
          <w:shd w:val="clear" w:color="auto" w:fill="F5F5F5"/>
          <w:lang w:val="uk-UA"/>
        </w:rPr>
        <w:t xml:space="preserve">Розташування історико-культурних туристичних ресурсів Львівської області досить диференційоване. Так, серед міст, які нині є селищами міського типу, своїми історико-культурними пам’ятками виділяється Олесько, де розташований Олеський замок, відомий далеко за межами України [27, с. 115]. </w:t>
      </w:r>
    </w:p>
    <w:p w:rsidR="00F04285" w:rsidRPr="00461D6B" w:rsidRDefault="009E100C" w:rsidP="00F04285">
      <w:pPr>
        <w:pStyle w:val="aa"/>
        <w:shd w:val="clear" w:color="auto" w:fill="FFFFFF"/>
        <w:spacing w:before="0" w:beforeAutospacing="0" w:after="0" w:afterAutospacing="0" w:line="360" w:lineRule="auto"/>
        <w:ind w:firstLine="680"/>
        <w:jc w:val="both"/>
        <w:rPr>
          <w:rStyle w:val="jlqj4b"/>
          <w:color w:val="000000"/>
          <w:sz w:val="28"/>
          <w:szCs w:val="28"/>
          <w:shd w:val="clear" w:color="auto" w:fill="F5F5F5"/>
          <w:lang w:val="uk-UA"/>
        </w:rPr>
      </w:pPr>
      <w:r w:rsidRPr="00461D6B">
        <w:rPr>
          <w:rStyle w:val="jlqj4b"/>
          <w:color w:val="000000"/>
          <w:sz w:val="28"/>
          <w:szCs w:val="28"/>
          <w:shd w:val="clear" w:color="auto" w:fill="F5F5F5"/>
          <w:lang w:val="uk-UA"/>
        </w:rPr>
        <w:t>Найбільшою в Олеську є площа історико-культурного фонду – 15,1 га. Вагомі перспективи в контексті розвитку туризму мають Підкам</w:t>
      </w:r>
      <w:r w:rsidR="002211D5" w:rsidRPr="00461D6B">
        <w:rPr>
          <w:rStyle w:val="jlqj4b"/>
          <w:color w:val="000000"/>
          <w:sz w:val="28"/>
          <w:szCs w:val="28"/>
          <w:shd w:val="clear" w:color="auto" w:fill="F5F5F5"/>
          <w:lang w:val="uk-UA"/>
        </w:rPr>
        <w:t>інь (домініканський монастир Х</w:t>
      </w:r>
      <w:r w:rsidR="002211D5" w:rsidRPr="00461D6B">
        <w:rPr>
          <w:rStyle w:val="jlqj4b"/>
          <w:color w:val="000000"/>
          <w:sz w:val="28"/>
          <w:szCs w:val="28"/>
          <w:shd w:val="clear" w:color="auto" w:fill="F5F5F5"/>
          <w:lang w:val="en-US"/>
        </w:rPr>
        <w:t>V</w:t>
      </w:r>
      <w:r w:rsidR="00F04285" w:rsidRPr="00461D6B">
        <w:rPr>
          <w:rStyle w:val="jlqj4b"/>
          <w:color w:val="000000"/>
          <w:sz w:val="28"/>
          <w:szCs w:val="28"/>
          <w:shd w:val="clear" w:color="auto" w:fill="F5F5F5"/>
          <w:lang w:val="uk-UA"/>
        </w:rPr>
        <w:t>-XVIII ст.), Поморяни (ратуша</w:t>
      </w:r>
      <w:r w:rsidR="002211D5" w:rsidRPr="00461D6B">
        <w:rPr>
          <w:rStyle w:val="jlqj4b"/>
          <w:color w:val="000000"/>
          <w:sz w:val="28"/>
          <w:szCs w:val="28"/>
          <w:shd w:val="clear" w:color="auto" w:fill="F5F5F5"/>
          <w:lang w:val="uk-UA"/>
        </w:rPr>
        <w:t>, замок XVI</w:t>
      </w:r>
      <w:r w:rsidRPr="00461D6B">
        <w:rPr>
          <w:rStyle w:val="jlqj4b"/>
          <w:color w:val="000000"/>
          <w:sz w:val="28"/>
          <w:szCs w:val="28"/>
          <w:shd w:val="clear" w:color="auto" w:fill="F5F5F5"/>
          <w:lang w:val="uk-UA"/>
        </w:rPr>
        <w:t>-</w:t>
      </w:r>
      <w:r w:rsidR="00EA53BA">
        <w:rPr>
          <w:rStyle w:val="jlqj4b"/>
          <w:color w:val="000000"/>
          <w:sz w:val="28"/>
          <w:szCs w:val="28"/>
          <w:shd w:val="clear" w:color="auto" w:fill="F5F5F5"/>
          <w:lang w:val="uk-UA"/>
        </w:rPr>
        <w:t> </w:t>
      </w:r>
      <w:r w:rsidRPr="00461D6B">
        <w:rPr>
          <w:rStyle w:val="jlqj4b"/>
          <w:color w:val="000000"/>
          <w:sz w:val="28"/>
          <w:szCs w:val="28"/>
          <w:shd w:val="clear" w:color="auto" w:fill="F5F5F5"/>
          <w:lang w:val="uk-UA"/>
        </w:rPr>
        <w:t xml:space="preserve">XVII ст., церква з 1690 р., церква з 1738 р.), Секція (монастир </w:t>
      </w:r>
      <w:r w:rsidR="00F04285" w:rsidRPr="00461D6B">
        <w:rPr>
          <w:rStyle w:val="jlqj4b"/>
          <w:color w:val="000000"/>
          <w:sz w:val="28"/>
          <w:szCs w:val="28"/>
          <w:shd w:val="clear" w:color="auto" w:fill="F5F5F5"/>
          <w:lang w:val="uk-UA"/>
        </w:rPr>
        <w:t>XVIII ст., палац Жевуських-</w:t>
      </w:r>
      <w:r w:rsidRPr="00461D6B">
        <w:rPr>
          <w:rStyle w:val="jlqj4b"/>
          <w:color w:val="000000"/>
          <w:sz w:val="28"/>
          <w:szCs w:val="28"/>
          <w:shd w:val="clear" w:color="auto" w:fill="F5F5F5"/>
          <w:lang w:val="uk-UA"/>
        </w:rPr>
        <w:t>Лян</w:t>
      </w:r>
      <w:r w:rsidR="00F04285" w:rsidRPr="00461D6B">
        <w:rPr>
          <w:rStyle w:val="jlqj4b"/>
          <w:color w:val="000000"/>
          <w:sz w:val="28"/>
          <w:szCs w:val="28"/>
          <w:shd w:val="clear" w:color="auto" w:fill="F5F5F5"/>
          <w:lang w:val="uk-UA"/>
        </w:rPr>
        <w:t>цкоронських</w:t>
      </w:r>
      <w:r w:rsidRPr="00461D6B">
        <w:rPr>
          <w:rStyle w:val="jlqj4b"/>
          <w:color w:val="000000"/>
          <w:sz w:val="28"/>
          <w:szCs w:val="28"/>
          <w:shd w:val="clear" w:color="auto" w:fill="F5F5F5"/>
          <w:lang w:val="uk-UA"/>
        </w:rPr>
        <w:t xml:space="preserve"> X</w:t>
      </w:r>
      <w:r w:rsidR="00F04285" w:rsidRPr="00461D6B">
        <w:rPr>
          <w:rStyle w:val="jlqj4b"/>
          <w:color w:val="000000"/>
          <w:sz w:val="28"/>
          <w:szCs w:val="28"/>
          <w:shd w:val="clear" w:color="auto" w:fill="F5F5F5"/>
          <w:lang w:val="uk-UA"/>
        </w:rPr>
        <w:t>VIII-XIX ст., церква XVIII ст.), Стара сіль (</w:t>
      </w:r>
      <w:r w:rsidRPr="00461D6B">
        <w:rPr>
          <w:rStyle w:val="jlqj4b"/>
          <w:color w:val="000000"/>
          <w:sz w:val="28"/>
          <w:szCs w:val="28"/>
          <w:shd w:val="clear" w:color="auto" w:fill="F5F5F5"/>
          <w:lang w:val="uk-UA"/>
        </w:rPr>
        <w:t xml:space="preserve">дерев'яна церква 1440 р., церква 1810 р., </w:t>
      </w:r>
      <w:r w:rsidR="00F04285" w:rsidRPr="00461D6B">
        <w:rPr>
          <w:rStyle w:val="jlqj4b"/>
          <w:color w:val="000000"/>
          <w:sz w:val="28"/>
          <w:szCs w:val="28"/>
          <w:shd w:val="clear" w:color="auto" w:fill="F5F5F5"/>
          <w:lang w:val="uk-UA"/>
        </w:rPr>
        <w:t>В</w:t>
      </w:r>
      <w:r w:rsidRPr="00461D6B">
        <w:rPr>
          <w:rStyle w:val="jlqj4b"/>
          <w:color w:val="000000"/>
          <w:sz w:val="28"/>
          <w:szCs w:val="28"/>
          <w:shd w:val="clear" w:color="auto" w:fill="F5F5F5"/>
          <w:lang w:val="uk-UA"/>
        </w:rPr>
        <w:t>ілл</w:t>
      </w:r>
      <w:r w:rsidR="00F04285" w:rsidRPr="00461D6B">
        <w:rPr>
          <w:rStyle w:val="jlqj4b"/>
          <w:color w:val="000000"/>
          <w:sz w:val="28"/>
          <w:szCs w:val="28"/>
          <w:shd w:val="clear" w:color="auto" w:fill="F5F5F5"/>
          <w:lang w:val="uk-UA"/>
        </w:rPr>
        <w:t>а Ана 1911 р., костел</w:t>
      </w:r>
      <w:r w:rsidRPr="00461D6B">
        <w:rPr>
          <w:rStyle w:val="jlqj4b"/>
          <w:color w:val="000000"/>
          <w:sz w:val="28"/>
          <w:szCs w:val="28"/>
          <w:shd w:val="clear" w:color="auto" w:fill="F5F5F5"/>
          <w:lang w:val="uk-UA"/>
        </w:rPr>
        <w:t xml:space="preserve"> 1660 </w:t>
      </w:r>
      <w:r w:rsidR="00F04285" w:rsidRPr="00461D6B">
        <w:rPr>
          <w:rStyle w:val="jlqj4b"/>
          <w:color w:val="000000"/>
          <w:sz w:val="28"/>
          <w:szCs w:val="28"/>
          <w:shd w:val="clear" w:color="auto" w:fill="F5F5F5"/>
          <w:lang w:val="uk-UA"/>
        </w:rPr>
        <w:t xml:space="preserve">р.) </w:t>
      </w:r>
      <w:r w:rsidRPr="00461D6B">
        <w:rPr>
          <w:rStyle w:val="jlqj4b"/>
          <w:color w:val="000000"/>
          <w:sz w:val="28"/>
          <w:szCs w:val="28"/>
          <w:shd w:val="clear" w:color="auto" w:fill="F5F5F5"/>
          <w:lang w:val="uk-UA"/>
        </w:rPr>
        <w:t>Журавно (Журавнівська ратуша, п</w:t>
      </w:r>
      <w:r w:rsidR="00F04285" w:rsidRPr="00461D6B">
        <w:rPr>
          <w:rStyle w:val="jlqj4b"/>
          <w:color w:val="000000"/>
          <w:sz w:val="28"/>
          <w:szCs w:val="28"/>
          <w:shd w:val="clear" w:color="auto" w:fill="F5F5F5"/>
          <w:lang w:val="uk-UA"/>
        </w:rPr>
        <w:t>алац Скшинських (поч. XIX ст.</w:t>
      </w:r>
      <w:r w:rsidRPr="00461D6B">
        <w:rPr>
          <w:rStyle w:val="jlqj4b"/>
          <w:color w:val="000000"/>
          <w:sz w:val="28"/>
          <w:szCs w:val="28"/>
          <w:shd w:val="clear" w:color="auto" w:fill="F5F5F5"/>
          <w:lang w:val="uk-UA"/>
        </w:rPr>
        <w:t xml:space="preserve">), </w:t>
      </w:r>
      <w:r w:rsidRPr="00461D6B">
        <w:rPr>
          <w:rStyle w:val="jlqj4b"/>
          <w:color w:val="000000"/>
          <w:sz w:val="28"/>
          <w:szCs w:val="28"/>
          <w:shd w:val="clear" w:color="auto" w:fill="F5F5F5"/>
          <w:lang w:val="uk-UA"/>
        </w:rPr>
        <w:lastRenderedPageBreak/>
        <w:t xml:space="preserve">дендропарк, синагога (XVIII ст.), католицька каплиця Чарторийських-Скшинських) [27, .c 116]. </w:t>
      </w:r>
    </w:p>
    <w:p w:rsidR="00D7770C" w:rsidRPr="00461D6B" w:rsidRDefault="009E100C" w:rsidP="005D0E23">
      <w:pPr>
        <w:pStyle w:val="aa"/>
        <w:shd w:val="clear" w:color="auto" w:fill="FFFFFF"/>
        <w:spacing w:before="0" w:beforeAutospacing="0" w:after="0" w:afterAutospacing="0" w:line="360" w:lineRule="auto"/>
        <w:ind w:firstLine="680"/>
        <w:jc w:val="both"/>
        <w:rPr>
          <w:color w:val="000000"/>
          <w:sz w:val="28"/>
          <w:szCs w:val="28"/>
          <w:shd w:val="clear" w:color="auto" w:fill="F5F5F5"/>
          <w:lang w:val="uk-UA"/>
        </w:rPr>
      </w:pPr>
      <w:r w:rsidRPr="00461D6B">
        <w:rPr>
          <w:rStyle w:val="jlqj4b"/>
          <w:color w:val="000000"/>
          <w:sz w:val="28"/>
          <w:szCs w:val="28"/>
          <w:shd w:val="clear" w:color="auto" w:fill="F5F5F5"/>
          <w:lang w:val="uk-UA"/>
        </w:rPr>
        <w:t>Ще більший потенціал пам’яток історії та культури зосереджений у містах, які сьогодні мають статус міста. Зокрема, майже в кожному такому населеному пункті є храми, які відображають різні особливості та етапи розвитку української сакральної архітектури. Наприклад, церкви ХVІІ-ХVІІІ ст., які мають культурну цінність, знаходяться в Белзі, Буську, Комарно</w:t>
      </w:r>
      <w:r w:rsidR="00F04285" w:rsidRPr="00461D6B">
        <w:rPr>
          <w:rStyle w:val="jlqj4b"/>
          <w:color w:val="000000"/>
          <w:sz w:val="28"/>
          <w:szCs w:val="28"/>
          <w:shd w:val="clear" w:color="auto" w:fill="F5F5F5"/>
          <w:lang w:val="uk-UA"/>
        </w:rPr>
        <w:t>му, Мостиськах, Радехові, Сколе, Турці</w:t>
      </w:r>
      <w:r w:rsidRPr="00461D6B">
        <w:rPr>
          <w:rStyle w:val="jlqj4b"/>
          <w:color w:val="000000"/>
          <w:sz w:val="28"/>
          <w:szCs w:val="28"/>
          <w:shd w:val="clear" w:color="auto" w:fill="F5F5F5"/>
          <w:lang w:val="uk-UA"/>
        </w:rPr>
        <w:t>, Угневі. З цими містами, з</w:t>
      </w:r>
      <w:r w:rsidR="005D0E23" w:rsidRPr="00461D6B">
        <w:rPr>
          <w:rStyle w:val="jlqj4b"/>
          <w:color w:val="000000"/>
          <w:sz w:val="28"/>
          <w:szCs w:val="28"/>
          <w:shd w:val="clear" w:color="auto" w:fill="F5F5F5"/>
          <w:lang w:val="uk-UA"/>
        </w:rPr>
        <w:t>а Галицько-Волинського князівства</w:t>
      </w:r>
      <w:r w:rsidRPr="00461D6B">
        <w:rPr>
          <w:rStyle w:val="jlqj4b"/>
          <w:color w:val="000000"/>
          <w:sz w:val="28"/>
          <w:szCs w:val="28"/>
          <w:shd w:val="clear" w:color="auto" w:fill="F5F5F5"/>
          <w:lang w:val="uk-UA"/>
        </w:rPr>
        <w:t>, пов’язані важливі події в історії України. Сакральна архітектура однаково поширена для віруючих латинського обряду, а також різноманітні житлові будинки, що відображають європейські тенденції розвитку культури.</w:t>
      </w:r>
    </w:p>
    <w:p w:rsidR="00D7770C" w:rsidRPr="00461D6B" w:rsidRDefault="00D7770C" w:rsidP="00D7770C">
      <w:pPr>
        <w:spacing w:after="0" w:line="360" w:lineRule="auto"/>
        <w:ind w:firstLine="680"/>
        <w:jc w:val="center"/>
        <w:rPr>
          <w:rFonts w:ascii="Times New Roman" w:hAnsi="Times New Roman" w:cs="Times New Roman"/>
          <w:b/>
          <w:color w:val="0D0D0D" w:themeColor="text1" w:themeTint="F2"/>
          <w:sz w:val="28"/>
          <w:szCs w:val="28"/>
          <w:lang w:eastAsia="uk-UA" w:bidi="uk-UA"/>
        </w:rPr>
      </w:pPr>
    </w:p>
    <w:tbl>
      <w:tblPr>
        <w:tblW w:w="200" w:type="dxa"/>
        <w:tblInd w:w="120" w:type="dxa"/>
        <w:tblLayout w:type="fixed"/>
        <w:tblCellMar>
          <w:left w:w="10" w:type="dxa"/>
          <w:right w:w="10" w:type="dxa"/>
        </w:tblCellMar>
        <w:tblLook w:val="04A0" w:firstRow="1" w:lastRow="0" w:firstColumn="1" w:lastColumn="0" w:noHBand="0" w:noVBand="1"/>
      </w:tblPr>
      <w:tblGrid>
        <w:gridCol w:w="160"/>
        <w:gridCol w:w="40"/>
      </w:tblGrid>
      <w:tr w:rsidR="00565F31" w:rsidRPr="00461D6B" w:rsidTr="00565F31">
        <w:trPr>
          <w:trHeight w:hRule="exact" w:val="455"/>
        </w:trPr>
        <w:tc>
          <w:tcPr>
            <w:tcW w:w="200" w:type="dxa"/>
            <w:gridSpan w:val="2"/>
            <w:shd w:val="clear" w:color="auto" w:fill="FFFFFF"/>
          </w:tcPr>
          <w:p w:rsidR="00565F31" w:rsidRPr="00461D6B" w:rsidRDefault="00565F31" w:rsidP="000F6740">
            <w:pPr>
              <w:spacing w:line="240" w:lineRule="auto"/>
              <w:jc w:val="center"/>
              <w:rPr>
                <w:rFonts w:ascii="Times New Roman" w:hAnsi="Times New Roman" w:cs="Times New Roman"/>
                <w:sz w:val="24"/>
                <w:szCs w:val="24"/>
                <w:lang w:val="uk-UA"/>
              </w:rPr>
            </w:pPr>
          </w:p>
        </w:tc>
      </w:tr>
      <w:tr w:rsidR="00565F31" w:rsidRPr="00461D6B" w:rsidTr="00565F31">
        <w:trPr>
          <w:gridBefore w:val="1"/>
          <w:wBefore w:w="160" w:type="dxa"/>
          <w:trHeight w:hRule="exact" w:val="244"/>
        </w:trPr>
        <w:tc>
          <w:tcPr>
            <w:tcW w:w="40" w:type="dxa"/>
            <w:tcBorders>
              <w:top w:val="single" w:sz="4" w:space="0" w:color="auto"/>
              <w:left w:val="nil"/>
            </w:tcBorders>
            <w:shd w:val="clear" w:color="auto" w:fill="FFFFFF"/>
          </w:tcPr>
          <w:p w:rsidR="00565F31" w:rsidRPr="00461D6B" w:rsidRDefault="00565F31" w:rsidP="000F6740">
            <w:pPr>
              <w:spacing w:line="240" w:lineRule="auto"/>
              <w:jc w:val="center"/>
              <w:rPr>
                <w:rFonts w:ascii="Times New Roman" w:hAnsi="Times New Roman" w:cs="Times New Roman"/>
                <w:b/>
                <w:sz w:val="24"/>
                <w:szCs w:val="24"/>
                <w:lang w:val="uk-UA"/>
              </w:rPr>
            </w:pPr>
          </w:p>
        </w:tc>
      </w:tr>
      <w:tr w:rsidR="00565F31" w:rsidRPr="00461D6B" w:rsidTr="00565F31">
        <w:trPr>
          <w:gridBefore w:val="1"/>
          <w:wBefore w:w="160" w:type="dxa"/>
          <w:trHeight w:hRule="exact" w:val="244"/>
        </w:trPr>
        <w:tc>
          <w:tcPr>
            <w:tcW w:w="40" w:type="dxa"/>
            <w:tcBorders>
              <w:top w:val="single" w:sz="4" w:space="0" w:color="auto"/>
              <w:left w:val="nil"/>
            </w:tcBorders>
            <w:shd w:val="clear" w:color="auto" w:fill="FFFFFF"/>
          </w:tcPr>
          <w:p w:rsidR="00565F31" w:rsidRDefault="00565F31" w:rsidP="000F6740">
            <w:pPr>
              <w:spacing w:line="240" w:lineRule="auto"/>
              <w:jc w:val="center"/>
              <w:rPr>
                <w:rFonts w:ascii="Times New Roman" w:hAnsi="Times New Roman" w:cs="Times New Roman"/>
                <w:b/>
                <w:sz w:val="24"/>
                <w:szCs w:val="24"/>
                <w:lang w:val="uk-UA"/>
              </w:rPr>
            </w:pPr>
          </w:p>
          <w:p w:rsidR="00565F31" w:rsidRDefault="00565F31" w:rsidP="000F6740">
            <w:pPr>
              <w:spacing w:line="240" w:lineRule="auto"/>
              <w:jc w:val="center"/>
              <w:rPr>
                <w:rFonts w:ascii="Times New Roman" w:hAnsi="Times New Roman" w:cs="Times New Roman"/>
                <w:b/>
                <w:sz w:val="24"/>
                <w:szCs w:val="24"/>
                <w:lang w:val="uk-UA"/>
              </w:rPr>
            </w:pPr>
          </w:p>
          <w:p w:rsidR="00565F31" w:rsidRDefault="00565F31" w:rsidP="000F6740">
            <w:pPr>
              <w:spacing w:line="240" w:lineRule="auto"/>
              <w:jc w:val="center"/>
              <w:rPr>
                <w:rFonts w:ascii="Times New Roman" w:hAnsi="Times New Roman" w:cs="Times New Roman"/>
                <w:b/>
                <w:sz w:val="24"/>
                <w:szCs w:val="24"/>
                <w:lang w:val="uk-UA"/>
              </w:rPr>
            </w:pPr>
          </w:p>
          <w:p w:rsidR="00565F31" w:rsidRPr="00461D6B" w:rsidRDefault="00565F31" w:rsidP="000F6740">
            <w:pPr>
              <w:spacing w:line="240" w:lineRule="auto"/>
              <w:jc w:val="center"/>
              <w:rPr>
                <w:rFonts w:ascii="Times New Roman" w:hAnsi="Times New Roman" w:cs="Times New Roman"/>
                <w:b/>
                <w:sz w:val="24"/>
                <w:szCs w:val="24"/>
                <w:lang w:val="uk-UA"/>
              </w:rPr>
            </w:pPr>
          </w:p>
        </w:tc>
      </w:tr>
      <w:tr w:rsidR="00565F31" w:rsidRPr="00461D6B" w:rsidTr="00565F31">
        <w:trPr>
          <w:gridBefore w:val="1"/>
          <w:wBefore w:w="160" w:type="dxa"/>
          <w:trHeight w:hRule="exact" w:val="240"/>
        </w:trPr>
        <w:tc>
          <w:tcPr>
            <w:tcW w:w="40" w:type="dxa"/>
            <w:tcBorders>
              <w:top w:val="single" w:sz="4" w:space="0" w:color="auto"/>
              <w:left w:val="nil"/>
            </w:tcBorders>
            <w:shd w:val="clear" w:color="auto" w:fill="FFFFFF"/>
          </w:tcPr>
          <w:p w:rsidR="00565F31" w:rsidRPr="00461D6B" w:rsidRDefault="00565F31" w:rsidP="000F6740">
            <w:pPr>
              <w:spacing w:line="240" w:lineRule="auto"/>
              <w:jc w:val="center"/>
              <w:rPr>
                <w:rFonts w:ascii="Times New Roman" w:hAnsi="Times New Roman" w:cs="Times New Roman"/>
                <w:b/>
                <w:sz w:val="24"/>
                <w:szCs w:val="24"/>
                <w:lang w:val="uk-UA"/>
              </w:rPr>
            </w:pPr>
          </w:p>
        </w:tc>
      </w:tr>
      <w:tr w:rsidR="00565F31" w:rsidRPr="00461D6B" w:rsidTr="00565F31">
        <w:trPr>
          <w:gridBefore w:val="1"/>
          <w:wBefore w:w="160" w:type="dxa"/>
          <w:trHeight w:hRule="exact" w:val="269"/>
        </w:trPr>
        <w:tc>
          <w:tcPr>
            <w:tcW w:w="40" w:type="dxa"/>
            <w:tcBorders>
              <w:top w:val="single" w:sz="4" w:space="0" w:color="auto"/>
              <w:left w:val="nil"/>
            </w:tcBorders>
            <w:shd w:val="clear" w:color="auto" w:fill="FFFFFF"/>
          </w:tcPr>
          <w:p w:rsidR="00565F31" w:rsidRPr="00461D6B" w:rsidRDefault="00565F31" w:rsidP="000F6740">
            <w:pPr>
              <w:spacing w:line="240" w:lineRule="auto"/>
              <w:jc w:val="center"/>
              <w:rPr>
                <w:rFonts w:ascii="Times New Roman" w:hAnsi="Times New Roman" w:cs="Times New Roman"/>
                <w:b/>
                <w:sz w:val="24"/>
                <w:szCs w:val="24"/>
                <w:lang w:val="uk-UA"/>
              </w:rPr>
            </w:pPr>
          </w:p>
        </w:tc>
      </w:tr>
      <w:tr w:rsidR="00565F31" w:rsidRPr="00461D6B" w:rsidTr="00565F31">
        <w:trPr>
          <w:gridBefore w:val="1"/>
          <w:wBefore w:w="160" w:type="dxa"/>
          <w:trHeight w:hRule="exact" w:val="209"/>
        </w:trPr>
        <w:tc>
          <w:tcPr>
            <w:tcW w:w="40" w:type="dxa"/>
            <w:tcBorders>
              <w:top w:val="single" w:sz="4" w:space="0" w:color="auto"/>
              <w:left w:val="single" w:sz="4" w:space="0" w:color="auto"/>
              <w:bottom w:val="single" w:sz="4" w:space="0" w:color="auto"/>
            </w:tcBorders>
            <w:shd w:val="clear" w:color="auto" w:fill="FFFFFF"/>
          </w:tcPr>
          <w:p w:rsidR="00565F31" w:rsidRPr="00461D6B" w:rsidRDefault="00565F31" w:rsidP="000F6740">
            <w:pPr>
              <w:spacing w:line="240" w:lineRule="auto"/>
              <w:jc w:val="center"/>
              <w:rPr>
                <w:rFonts w:ascii="Times New Roman" w:hAnsi="Times New Roman" w:cs="Times New Roman"/>
                <w:b/>
                <w:sz w:val="24"/>
                <w:szCs w:val="24"/>
                <w:lang w:val="uk-UA"/>
              </w:rPr>
            </w:pPr>
          </w:p>
        </w:tc>
      </w:tr>
      <w:tr w:rsidR="00565F31" w:rsidRPr="00461D6B" w:rsidTr="00565F31">
        <w:trPr>
          <w:gridBefore w:val="1"/>
          <w:wBefore w:w="160" w:type="dxa"/>
          <w:trHeight w:hRule="exact" w:val="209"/>
        </w:trPr>
        <w:tc>
          <w:tcPr>
            <w:tcW w:w="40" w:type="dxa"/>
            <w:tcBorders>
              <w:top w:val="single" w:sz="4" w:space="0" w:color="auto"/>
              <w:left w:val="single" w:sz="4" w:space="0" w:color="auto"/>
              <w:bottom w:val="single" w:sz="4" w:space="0" w:color="auto"/>
            </w:tcBorders>
            <w:shd w:val="clear" w:color="auto" w:fill="FFFFFF"/>
          </w:tcPr>
          <w:p w:rsidR="00565F31" w:rsidRDefault="00565F31" w:rsidP="000F6740">
            <w:pPr>
              <w:spacing w:line="240" w:lineRule="auto"/>
              <w:jc w:val="center"/>
              <w:rPr>
                <w:rFonts w:ascii="Times New Roman" w:hAnsi="Times New Roman" w:cs="Times New Roman"/>
                <w:b/>
                <w:sz w:val="24"/>
                <w:szCs w:val="24"/>
                <w:lang w:val="uk-UA"/>
              </w:rPr>
            </w:pPr>
          </w:p>
          <w:p w:rsidR="00565F31" w:rsidRDefault="00565F31" w:rsidP="000F6740">
            <w:pPr>
              <w:spacing w:line="240" w:lineRule="auto"/>
              <w:jc w:val="center"/>
              <w:rPr>
                <w:rFonts w:ascii="Times New Roman" w:hAnsi="Times New Roman" w:cs="Times New Roman"/>
                <w:b/>
                <w:sz w:val="24"/>
                <w:szCs w:val="24"/>
                <w:lang w:val="uk-UA"/>
              </w:rPr>
            </w:pPr>
          </w:p>
          <w:p w:rsidR="00565F31" w:rsidRDefault="00565F31" w:rsidP="000F6740">
            <w:pPr>
              <w:spacing w:line="240" w:lineRule="auto"/>
              <w:jc w:val="center"/>
              <w:rPr>
                <w:rFonts w:ascii="Times New Roman" w:hAnsi="Times New Roman" w:cs="Times New Roman"/>
                <w:b/>
                <w:sz w:val="24"/>
                <w:szCs w:val="24"/>
                <w:lang w:val="uk-UA"/>
              </w:rPr>
            </w:pPr>
          </w:p>
          <w:p w:rsidR="00565F31" w:rsidRPr="00461D6B" w:rsidRDefault="00565F31" w:rsidP="000F6740">
            <w:pPr>
              <w:spacing w:line="240" w:lineRule="auto"/>
              <w:jc w:val="center"/>
              <w:rPr>
                <w:rFonts w:ascii="Times New Roman" w:hAnsi="Times New Roman" w:cs="Times New Roman"/>
                <w:b/>
                <w:sz w:val="24"/>
                <w:szCs w:val="24"/>
                <w:lang w:val="uk-UA"/>
              </w:rPr>
            </w:pPr>
          </w:p>
        </w:tc>
      </w:tr>
    </w:tbl>
    <w:p w:rsidR="00D7770C" w:rsidRPr="00461D6B" w:rsidRDefault="00565F31" w:rsidP="00565F31">
      <w:pPr>
        <w:tabs>
          <w:tab w:val="left" w:pos="2450"/>
        </w:tabs>
        <w:ind w:firstLine="440"/>
        <w:jc w:val="center"/>
        <w:rPr>
          <w:rFonts w:ascii="Times New Roman" w:hAnsi="Times New Roman" w:cs="Times New Roman"/>
          <w:sz w:val="28"/>
          <w:szCs w:val="28"/>
          <w:lang w:val="uk-UA"/>
        </w:rPr>
      </w:pPr>
      <w:r>
        <w:rPr>
          <w:noProof/>
          <w:lang w:eastAsia="ru-RU"/>
        </w:rPr>
        <w:drawing>
          <wp:inline distT="0" distB="0" distL="0" distR="0" wp14:anchorId="4D191B80" wp14:editId="5740D7A4">
            <wp:extent cx="4346368" cy="2476006"/>
            <wp:effectExtent l="0" t="0" r="16510" b="19685"/>
            <wp:docPr id="39" name="Диаграмма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565F31" w:rsidRDefault="00565F31" w:rsidP="00565F31">
      <w:pPr>
        <w:spacing w:after="0" w:line="360" w:lineRule="auto"/>
        <w:ind w:firstLine="680"/>
        <w:jc w:val="center"/>
        <w:rPr>
          <w:rFonts w:ascii="Times New Roman" w:hAnsi="Times New Roman" w:cs="Times New Roman"/>
          <w:i/>
          <w:color w:val="0D0D0D" w:themeColor="text1" w:themeTint="F2"/>
          <w:sz w:val="28"/>
          <w:szCs w:val="28"/>
          <w:lang w:val="uk-UA" w:eastAsia="uk-UA" w:bidi="uk-UA"/>
        </w:rPr>
      </w:pPr>
      <w:r w:rsidRPr="00461D6B">
        <w:rPr>
          <w:rFonts w:ascii="Times New Roman" w:hAnsi="Times New Roman" w:cs="Times New Roman"/>
          <w:i/>
          <w:color w:val="0D0D0D" w:themeColor="text1" w:themeTint="F2"/>
          <w:sz w:val="28"/>
          <w:szCs w:val="28"/>
          <w:lang w:val="uk-UA" w:eastAsia="uk-UA" w:bidi="uk-UA"/>
        </w:rPr>
        <w:t>Рис.2.25. Історико-культурні пам’ятки Львівської області</w:t>
      </w:r>
    </w:p>
    <w:p w:rsidR="003E0070" w:rsidRPr="00752404" w:rsidRDefault="00565F31" w:rsidP="00752404">
      <w:pPr>
        <w:spacing w:after="0" w:line="360" w:lineRule="auto"/>
        <w:ind w:firstLine="680"/>
        <w:jc w:val="center"/>
        <w:rPr>
          <w:rFonts w:ascii="Times New Roman" w:hAnsi="Times New Roman" w:cs="Times New Roman"/>
          <w:i/>
          <w:color w:val="0D0D0D" w:themeColor="text1" w:themeTint="F2"/>
          <w:sz w:val="28"/>
          <w:szCs w:val="28"/>
          <w:lang w:val="uk-UA" w:eastAsia="uk-UA" w:bidi="uk-UA"/>
        </w:rPr>
      </w:pPr>
      <w:r>
        <w:rPr>
          <w:rFonts w:ascii="Times New Roman" w:hAnsi="Times New Roman" w:cs="Times New Roman"/>
          <w:i/>
          <w:color w:val="0D0D0D" w:themeColor="text1" w:themeTint="F2"/>
          <w:sz w:val="28"/>
          <w:szCs w:val="28"/>
          <w:lang w:val="uk-UA" w:eastAsia="uk-UA" w:bidi="uk-UA"/>
        </w:rPr>
        <w:t>станом на 2020 рік</w:t>
      </w:r>
    </w:p>
    <w:p w:rsidR="003E0070" w:rsidRPr="003E0070" w:rsidRDefault="003E0070" w:rsidP="00D7770C">
      <w:pPr>
        <w:spacing w:after="0" w:line="360" w:lineRule="auto"/>
        <w:ind w:firstLine="680"/>
        <w:jc w:val="center"/>
        <w:rPr>
          <w:rFonts w:ascii="Times New Roman" w:hAnsi="Times New Roman" w:cs="Times New Roman"/>
          <w:color w:val="0D0D0D" w:themeColor="text1" w:themeTint="F2"/>
          <w:sz w:val="28"/>
          <w:szCs w:val="28"/>
          <w:lang w:val="uk-UA" w:eastAsia="uk-UA" w:bidi="uk-UA"/>
        </w:rPr>
      </w:pPr>
    </w:p>
    <w:p w:rsidR="003E0070" w:rsidRPr="00461D6B" w:rsidRDefault="003E0070" w:rsidP="00D7770C">
      <w:pPr>
        <w:spacing w:after="0" w:line="360" w:lineRule="auto"/>
        <w:ind w:firstLine="680"/>
        <w:jc w:val="center"/>
        <w:rPr>
          <w:rFonts w:ascii="Times New Roman" w:hAnsi="Times New Roman" w:cs="Times New Roman"/>
          <w:i/>
          <w:color w:val="0D0D0D" w:themeColor="text1" w:themeTint="F2"/>
          <w:sz w:val="28"/>
          <w:szCs w:val="28"/>
          <w:lang w:val="uk-UA" w:eastAsia="uk-UA" w:bidi="uk-UA"/>
        </w:rPr>
      </w:pPr>
    </w:p>
    <w:p w:rsidR="009E100C" w:rsidRPr="00461D6B" w:rsidRDefault="009E100C" w:rsidP="009E100C">
      <w:pPr>
        <w:pStyle w:val="aa"/>
        <w:shd w:val="clear" w:color="auto" w:fill="FFFFFF"/>
        <w:spacing w:before="0" w:beforeAutospacing="0" w:after="0" w:afterAutospacing="0" w:line="360" w:lineRule="auto"/>
        <w:ind w:firstLine="680"/>
        <w:jc w:val="both"/>
        <w:rPr>
          <w:color w:val="000000"/>
          <w:sz w:val="28"/>
          <w:szCs w:val="28"/>
          <w:shd w:val="clear" w:color="auto" w:fill="F5F5F5"/>
          <w:lang w:val="uk-UA"/>
        </w:rPr>
      </w:pPr>
      <w:r w:rsidRPr="00461D6B">
        <w:rPr>
          <w:rStyle w:val="jlqj4b"/>
          <w:b/>
          <w:color w:val="000000"/>
          <w:sz w:val="28"/>
          <w:szCs w:val="28"/>
          <w:shd w:val="clear" w:color="auto" w:fill="F5F5F5"/>
          <w:lang w:val="uk-UA"/>
        </w:rPr>
        <w:lastRenderedPageBreak/>
        <w:t>Вірменський собор, одна з найці</w:t>
      </w:r>
      <w:r w:rsidR="00F04285" w:rsidRPr="00461D6B">
        <w:rPr>
          <w:rStyle w:val="jlqj4b"/>
          <w:b/>
          <w:color w:val="000000"/>
          <w:sz w:val="28"/>
          <w:szCs w:val="28"/>
          <w:shd w:val="clear" w:color="auto" w:fill="F5F5F5"/>
          <w:lang w:val="uk-UA"/>
        </w:rPr>
        <w:t>нніших архітектурних пам’яток Львова</w:t>
      </w:r>
      <w:r w:rsidRPr="00461D6B">
        <w:rPr>
          <w:rStyle w:val="jlqj4b"/>
          <w:color w:val="000000"/>
          <w:sz w:val="28"/>
          <w:szCs w:val="28"/>
          <w:shd w:val="clear" w:color="auto" w:fill="F5F5F5"/>
          <w:lang w:val="uk-UA"/>
        </w:rPr>
        <w:t xml:space="preserve"> (рис. 2.26), збудований у 1363</w:t>
      </w:r>
      <w:r w:rsidR="00E1320A" w:rsidRPr="00461D6B">
        <w:rPr>
          <w:rStyle w:val="jlqj4b"/>
          <w:color w:val="000000"/>
          <w:sz w:val="28"/>
          <w:szCs w:val="28"/>
          <w:shd w:val="clear" w:color="auto" w:fill="F5F5F5"/>
          <w:lang w:val="uk-UA"/>
        </w:rPr>
        <w:t xml:space="preserve"> році. Його будівельником був ль</w:t>
      </w:r>
      <w:r w:rsidRPr="00461D6B">
        <w:rPr>
          <w:rStyle w:val="jlqj4b"/>
          <w:color w:val="000000"/>
          <w:sz w:val="28"/>
          <w:szCs w:val="28"/>
          <w:shd w:val="clear" w:color="auto" w:fill="F5F5F5"/>
          <w:lang w:val="uk-UA"/>
        </w:rPr>
        <w:t>в</w:t>
      </w:r>
      <w:r w:rsidR="00E1320A" w:rsidRPr="00461D6B">
        <w:rPr>
          <w:rStyle w:val="jlqj4b"/>
          <w:color w:val="000000"/>
          <w:sz w:val="28"/>
          <w:szCs w:val="28"/>
          <w:shd w:val="clear" w:color="auto" w:fill="F5F5F5"/>
          <w:lang w:val="uk-UA"/>
        </w:rPr>
        <w:t xml:space="preserve">івський </w:t>
      </w:r>
      <w:r w:rsidRPr="00461D6B">
        <w:rPr>
          <w:rStyle w:val="jlqj4b"/>
          <w:color w:val="000000"/>
          <w:sz w:val="28"/>
          <w:szCs w:val="28"/>
          <w:shd w:val="clear" w:color="auto" w:fill="F5F5F5"/>
          <w:lang w:val="uk-UA"/>
        </w:rPr>
        <w:t>архітектор Дорінг. Ця пам’ятка реставрувалася протягом століть, заростаючи допоміжними спорудами та шарами різного стилю. Композиційно-конструктивне рішення собору ґрунтується на прийомах вірменської національної архітектури, хоча й зазнає певного впливу місцевої давньоруської архітектури.</w:t>
      </w:r>
      <w:r w:rsidR="00E1320A" w:rsidRPr="00461D6B">
        <w:rPr>
          <w:rStyle w:val="jlqj4b"/>
          <w:color w:val="000000"/>
          <w:sz w:val="28"/>
          <w:szCs w:val="28"/>
          <w:shd w:val="clear" w:color="auto" w:fill="F5F5F5"/>
          <w:lang w:val="uk-UA"/>
        </w:rPr>
        <w:t xml:space="preserve"> Найдавніша частина храму тринав</w:t>
      </w:r>
      <w:r w:rsidRPr="00461D6B">
        <w:rPr>
          <w:rStyle w:val="jlqj4b"/>
          <w:color w:val="000000"/>
          <w:sz w:val="28"/>
          <w:szCs w:val="28"/>
          <w:shd w:val="clear" w:color="auto" w:fill="F5F5F5"/>
          <w:lang w:val="uk-UA"/>
        </w:rPr>
        <w:t>на, чотириступінчаста, з трьома напівкруглими апсидами. На перетині нави і трансепта височіє дванадцятигранний барабан, укомплектований наметом. Спочатку храм був одноапсидним, бічні апсиди з’явилися в XV столітті [27,</w:t>
      </w:r>
      <w:r w:rsidR="00E82209">
        <w:rPr>
          <w:rStyle w:val="jlqj4b"/>
          <w:color w:val="000000"/>
          <w:sz w:val="28"/>
          <w:szCs w:val="28"/>
          <w:shd w:val="clear" w:color="auto" w:fill="F5F5F5"/>
          <w:lang w:val="uk-UA"/>
        </w:rPr>
        <w:t> </w:t>
      </w:r>
      <w:r w:rsidRPr="00461D6B">
        <w:rPr>
          <w:rStyle w:val="jlqj4b"/>
          <w:color w:val="000000"/>
          <w:sz w:val="28"/>
          <w:szCs w:val="28"/>
          <w:shd w:val="clear" w:color="auto" w:fill="F5F5F5"/>
          <w:lang w:val="uk-UA"/>
        </w:rPr>
        <w:t xml:space="preserve"> с. 119].</w:t>
      </w:r>
      <w:r w:rsidRPr="00461D6B">
        <w:rPr>
          <w:color w:val="000000"/>
          <w:sz w:val="28"/>
          <w:szCs w:val="28"/>
          <w:shd w:val="clear" w:color="auto" w:fill="F5F5F5"/>
        </w:rPr>
        <w:t xml:space="preserve"> </w:t>
      </w:r>
    </w:p>
    <w:p w:rsidR="00D7770C" w:rsidRPr="00461D6B" w:rsidRDefault="00D7770C" w:rsidP="005D0E23">
      <w:pPr>
        <w:pStyle w:val="aa"/>
        <w:shd w:val="clear" w:color="auto" w:fill="FFFFFF"/>
        <w:spacing w:before="0" w:beforeAutospacing="0" w:after="0" w:afterAutospacing="0" w:line="360" w:lineRule="auto"/>
        <w:ind w:firstLine="680"/>
        <w:jc w:val="center"/>
        <w:rPr>
          <w:color w:val="0D0D0D" w:themeColor="text1" w:themeTint="F2"/>
          <w:sz w:val="28"/>
          <w:szCs w:val="28"/>
          <w:lang w:val="uk-UA"/>
        </w:rPr>
      </w:pPr>
      <w:r w:rsidRPr="00461D6B">
        <w:rPr>
          <w:noProof/>
          <w:sz w:val="28"/>
          <w:szCs w:val="28"/>
        </w:rPr>
        <w:drawing>
          <wp:inline distT="0" distB="0" distL="0" distR="0" wp14:anchorId="4B3A3BAD" wp14:editId="1410413B">
            <wp:extent cx="2639027" cy="1756711"/>
            <wp:effectExtent l="0" t="0" r="9525" b="0"/>
            <wp:docPr id="27" name="Рисунок 27" descr="Вірменський Собор Успіння Пресвятої Богородиці у Львові – Фотографії  старого Львов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Вірменський Собор Успіння Пресвятої Богородиці у Львові – Фотографії  старого Львова"/>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643957" cy="1759993"/>
                    </a:xfrm>
                    <a:prstGeom prst="rect">
                      <a:avLst/>
                    </a:prstGeom>
                    <a:noFill/>
                    <a:ln>
                      <a:noFill/>
                    </a:ln>
                  </pic:spPr>
                </pic:pic>
              </a:graphicData>
            </a:graphic>
          </wp:inline>
        </w:drawing>
      </w:r>
    </w:p>
    <w:p w:rsidR="00D7770C" w:rsidRPr="00461D6B" w:rsidRDefault="00D7770C" w:rsidP="00D7770C">
      <w:pPr>
        <w:pStyle w:val="aa"/>
        <w:shd w:val="clear" w:color="auto" w:fill="FFFFFF"/>
        <w:spacing w:before="0" w:beforeAutospacing="0" w:after="0" w:afterAutospacing="0" w:line="360" w:lineRule="auto"/>
        <w:ind w:firstLine="680"/>
        <w:jc w:val="center"/>
        <w:rPr>
          <w:i/>
          <w:sz w:val="28"/>
          <w:szCs w:val="28"/>
        </w:rPr>
      </w:pPr>
      <w:r w:rsidRPr="00461D6B">
        <w:rPr>
          <w:i/>
          <w:color w:val="0D0D0D" w:themeColor="text1" w:themeTint="F2"/>
          <w:sz w:val="28"/>
          <w:szCs w:val="28"/>
          <w:lang w:val="uk-UA"/>
        </w:rPr>
        <w:t xml:space="preserve">Рис.2.26. </w:t>
      </w:r>
      <w:r w:rsidRPr="00461D6B">
        <w:rPr>
          <w:i/>
          <w:sz w:val="28"/>
          <w:szCs w:val="28"/>
          <w:lang w:val="uk-UA"/>
        </w:rPr>
        <w:t>Вірменський собор, одна з найцінніших пам’яток архітектури Львова</w:t>
      </w:r>
      <w:r w:rsidRPr="00461D6B">
        <w:rPr>
          <w:i/>
          <w:sz w:val="28"/>
          <w:szCs w:val="28"/>
        </w:rPr>
        <w:t xml:space="preserve"> [27]</w:t>
      </w:r>
    </w:p>
    <w:p w:rsidR="00D7770C" w:rsidRPr="00461D6B" w:rsidRDefault="00D7770C" w:rsidP="00D7770C">
      <w:pPr>
        <w:pStyle w:val="aa"/>
        <w:shd w:val="clear" w:color="auto" w:fill="FFFFFF"/>
        <w:spacing w:before="0" w:beforeAutospacing="0" w:after="0" w:afterAutospacing="0" w:line="360" w:lineRule="auto"/>
        <w:ind w:firstLine="680"/>
        <w:jc w:val="center"/>
        <w:rPr>
          <w:color w:val="0D0D0D" w:themeColor="text1" w:themeTint="F2"/>
          <w:sz w:val="28"/>
          <w:szCs w:val="28"/>
          <w:lang w:val="uk-UA"/>
        </w:rPr>
      </w:pPr>
    </w:p>
    <w:p w:rsidR="00E1320A" w:rsidRPr="00461D6B" w:rsidRDefault="009E100C" w:rsidP="009E100C">
      <w:pPr>
        <w:pStyle w:val="aa"/>
        <w:shd w:val="clear" w:color="auto" w:fill="FFFFFF"/>
        <w:spacing w:before="0" w:beforeAutospacing="0" w:after="0" w:afterAutospacing="0" w:line="360" w:lineRule="auto"/>
        <w:ind w:firstLine="680"/>
        <w:jc w:val="both"/>
        <w:rPr>
          <w:rStyle w:val="jlqj4b"/>
          <w:color w:val="000000"/>
          <w:sz w:val="28"/>
          <w:szCs w:val="28"/>
          <w:shd w:val="clear" w:color="auto" w:fill="F5F5F5"/>
          <w:lang w:val="uk-UA"/>
        </w:rPr>
      </w:pPr>
      <w:r w:rsidRPr="00461D6B">
        <w:rPr>
          <w:rStyle w:val="jlqj4b"/>
          <w:b/>
          <w:color w:val="000000"/>
          <w:sz w:val="28"/>
          <w:szCs w:val="28"/>
          <w:shd w:val="clear" w:color="auto" w:fill="F5F5F5"/>
          <w:lang w:val="uk-UA"/>
        </w:rPr>
        <w:t>Домініканський костел</w:t>
      </w:r>
      <w:r w:rsidRPr="00461D6B">
        <w:rPr>
          <w:rStyle w:val="jlqj4b"/>
          <w:color w:val="000000"/>
          <w:sz w:val="28"/>
          <w:szCs w:val="28"/>
          <w:shd w:val="clear" w:color="auto" w:fill="F5F5F5"/>
          <w:lang w:val="uk-UA"/>
        </w:rPr>
        <w:t xml:space="preserve"> (рисунок 2.27) — чудова пам’ятка бароко, одна з найграндіозніших споруд в ар</w:t>
      </w:r>
      <w:r w:rsidR="00E1320A" w:rsidRPr="00461D6B">
        <w:rPr>
          <w:rStyle w:val="jlqj4b"/>
          <w:color w:val="000000"/>
          <w:sz w:val="28"/>
          <w:szCs w:val="28"/>
          <w:shd w:val="clear" w:color="auto" w:fill="F5F5F5"/>
          <w:lang w:val="uk-UA"/>
        </w:rPr>
        <w:t>хітектурі Львова</w:t>
      </w:r>
      <w:r w:rsidRPr="00461D6B">
        <w:rPr>
          <w:rStyle w:val="jlqj4b"/>
          <w:color w:val="000000"/>
          <w:sz w:val="28"/>
          <w:szCs w:val="28"/>
          <w:shd w:val="clear" w:color="auto" w:fill="F5F5F5"/>
          <w:lang w:val="uk-UA"/>
        </w:rPr>
        <w:t xml:space="preserve"> XVIII ст.</w:t>
      </w:r>
      <w:r w:rsidRPr="00461D6B">
        <w:rPr>
          <w:rStyle w:val="viiyi"/>
          <w:rFonts w:eastAsiaTheme="majorEastAsia"/>
          <w:color w:val="000000"/>
          <w:sz w:val="28"/>
          <w:szCs w:val="28"/>
          <w:shd w:val="clear" w:color="auto" w:fill="F5F5F5"/>
          <w:lang w:val="uk-UA"/>
        </w:rPr>
        <w:t xml:space="preserve"> </w:t>
      </w:r>
      <w:r w:rsidRPr="00461D6B">
        <w:rPr>
          <w:rStyle w:val="jlqj4b"/>
          <w:color w:val="000000"/>
          <w:sz w:val="28"/>
          <w:szCs w:val="28"/>
          <w:shd w:val="clear" w:color="auto" w:fill="F5F5F5"/>
          <w:lang w:val="uk-UA"/>
        </w:rPr>
        <w:t>Церква збуд</w:t>
      </w:r>
      <w:r w:rsidR="00E1320A" w:rsidRPr="00461D6B">
        <w:rPr>
          <w:rStyle w:val="jlqj4b"/>
          <w:color w:val="000000"/>
          <w:sz w:val="28"/>
          <w:szCs w:val="28"/>
          <w:shd w:val="clear" w:color="auto" w:fill="F5F5F5"/>
          <w:lang w:val="uk-UA"/>
        </w:rPr>
        <w:t>ована за проектом архітектора Я. де Вітте</w:t>
      </w:r>
      <w:r w:rsidRPr="00461D6B">
        <w:rPr>
          <w:rStyle w:val="jlqj4b"/>
          <w:color w:val="000000"/>
          <w:sz w:val="28"/>
          <w:szCs w:val="28"/>
          <w:shd w:val="clear" w:color="auto" w:fill="F5F5F5"/>
          <w:lang w:val="uk-UA"/>
        </w:rPr>
        <w:t xml:space="preserve"> на місці готики, яка була </w:t>
      </w:r>
    </w:p>
    <w:p w:rsidR="005D0E23" w:rsidRPr="00461D6B" w:rsidRDefault="009E100C" w:rsidP="005D0E23">
      <w:pPr>
        <w:pStyle w:val="aa"/>
        <w:shd w:val="clear" w:color="auto" w:fill="FFFFFF"/>
        <w:spacing w:before="0" w:beforeAutospacing="0" w:after="0" w:afterAutospacing="0" w:line="360" w:lineRule="auto"/>
        <w:jc w:val="both"/>
        <w:rPr>
          <w:rStyle w:val="jlqj4b"/>
          <w:color w:val="000000"/>
          <w:sz w:val="28"/>
          <w:szCs w:val="28"/>
          <w:shd w:val="clear" w:color="auto" w:fill="F5F5F5"/>
          <w:lang w:val="uk-UA"/>
        </w:rPr>
      </w:pPr>
      <w:r w:rsidRPr="00461D6B">
        <w:rPr>
          <w:rStyle w:val="jlqj4b"/>
          <w:color w:val="000000"/>
          <w:sz w:val="28"/>
          <w:szCs w:val="28"/>
          <w:shd w:val="clear" w:color="auto" w:fill="F5F5F5"/>
          <w:lang w:val="uk-UA"/>
        </w:rPr>
        <w:t>розібрана в 1745 році.</w:t>
      </w:r>
      <w:r w:rsidRPr="00461D6B">
        <w:rPr>
          <w:rStyle w:val="viiyi"/>
          <w:rFonts w:eastAsiaTheme="majorEastAsia"/>
          <w:color w:val="000000"/>
          <w:sz w:val="28"/>
          <w:szCs w:val="28"/>
          <w:shd w:val="clear" w:color="auto" w:fill="F5F5F5"/>
          <w:lang w:val="uk-UA"/>
        </w:rPr>
        <w:t xml:space="preserve"> </w:t>
      </w:r>
      <w:r w:rsidRPr="00461D6B">
        <w:rPr>
          <w:rStyle w:val="jlqj4b"/>
          <w:color w:val="000000"/>
          <w:sz w:val="28"/>
          <w:szCs w:val="28"/>
          <w:shd w:val="clear" w:color="auto" w:fill="F5F5F5"/>
          <w:lang w:val="uk-UA"/>
        </w:rPr>
        <w:t>[27, с.</w:t>
      </w:r>
      <w:r w:rsidRPr="00461D6B">
        <w:rPr>
          <w:rStyle w:val="viiyi"/>
          <w:rFonts w:eastAsiaTheme="majorEastAsia"/>
          <w:color w:val="000000"/>
          <w:sz w:val="28"/>
          <w:szCs w:val="28"/>
          <w:shd w:val="clear" w:color="auto" w:fill="F5F5F5"/>
          <w:lang w:val="uk-UA"/>
        </w:rPr>
        <w:t xml:space="preserve"> </w:t>
      </w:r>
      <w:r w:rsidRPr="00461D6B">
        <w:rPr>
          <w:rStyle w:val="jlqj4b"/>
          <w:color w:val="000000"/>
          <w:sz w:val="28"/>
          <w:szCs w:val="28"/>
          <w:shd w:val="clear" w:color="auto" w:fill="F5F5F5"/>
          <w:lang w:val="uk-UA"/>
        </w:rPr>
        <w:t>121]</w:t>
      </w:r>
    </w:p>
    <w:p w:rsidR="00D7770C" w:rsidRPr="00461D6B" w:rsidRDefault="009E100C" w:rsidP="005D0E23">
      <w:pPr>
        <w:pStyle w:val="aa"/>
        <w:shd w:val="clear" w:color="auto" w:fill="FFFFFF"/>
        <w:spacing w:before="0" w:beforeAutospacing="0" w:after="0" w:afterAutospacing="0" w:line="360" w:lineRule="auto"/>
        <w:jc w:val="center"/>
        <w:rPr>
          <w:color w:val="000000"/>
          <w:sz w:val="28"/>
          <w:szCs w:val="28"/>
          <w:shd w:val="clear" w:color="auto" w:fill="F5F5F5"/>
          <w:lang w:val="uk-UA"/>
        </w:rPr>
      </w:pPr>
      <w:r w:rsidRPr="00461D6B">
        <w:rPr>
          <w:rStyle w:val="jlqj4b"/>
          <w:color w:val="000000"/>
          <w:sz w:val="28"/>
          <w:szCs w:val="28"/>
          <w:shd w:val="clear" w:color="auto" w:fill="F5F5F5"/>
          <w:lang w:val="uk-UA"/>
        </w:rPr>
        <w:lastRenderedPageBreak/>
        <w:t>.</w:t>
      </w:r>
      <w:r w:rsidRPr="00461D6B">
        <w:rPr>
          <w:color w:val="000000"/>
          <w:sz w:val="28"/>
          <w:szCs w:val="28"/>
          <w:shd w:val="clear" w:color="auto" w:fill="F5F5F5"/>
          <w:lang w:val="uk-UA"/>
        </w:rPr>
        <w:t xml:space="preserve"> </w:t>
      </w:r>
      <w:r w:rsidR="00D7770C" w:rsidRPr="00461D6B">
        <w:rPr>
          <w:noProof/>
          <w:sz w:val="28"/>
          <w:szCs w:val="28"/>
        </w:rPr>
        <w:drawing>
          <wp:inline distT="0" distB="0" distL="0" distR="0" wp14:anchorId="4EA31EB1" wp14:editId="62DD5739">
            <wp:extent cx="2862584" cy="1909822"/>
            <wp:effectExtent l="0" t="0" r="0" b="0"/>
            <wp:docPr id="28" name="Рисунок 28" descr="Домініканський костел, Львів — фото, опис, адрес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Домініканський костел, Львів — фото, опис, адреса"/>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2871754" cy="1915940"/>
                    </a:xfrm>
                    <a:prstGeom prst="rect">
                      <a:avLst/>
                    </a:prstGeom>
                    <a:noFill/>
                    <a:ln>
                      <a:noFill/>
                    </a:ln>
                  </pic:spPr>
                </pic:pic>
              </a:graphicData>
            </a:graphic>
          </wp:inline>
        </w:drawing>
      </w:r>
    </w:p>
    <w:p w:rsidR="00B35670" w:rsidRPr="00461D6B" w:rsidRDefault="00D7770C" w:rsidP="00D7770C">
      <w:pPr>
        <w:pStyle w:val="aa"/>
        <w:shd w:val="clear" w:color="auto" w:fill="FFFFFF"/>
        <w:spacing w:before="0" w:beforeAutospacing="0" w:after="0" w:afterAutospacing="0" w:line="360" w:lineRule="auto"/>
        <w:ind w:firstLine="680"/>
        <w:jc w:val="center"/>
        <w:rPr>
          <w:rStyle w:val="20"/>
          <w:rFonts w:ascii="Times New Roman" w:hAnsi="Times New Roman" w:cs="Times New Roman"/>
          <w:color w:val="000000"/>
          <w:sz w:val="28"/>
          <w:szCs w:val="28"/>
          <w:shd w:val="clear" w:color="auto" w:fill="F5F5F5"/>
          <w:lang w:val="uk-UA"/>
        </w:rPr>
      </w:pPr>
      <w:r w:rsidRPr="00461D6B">
        <w:rPr>
          <w:i/>
          <w:color w:val="0D0D0D" w:themeColor="text1" w:themeTint="F2"/>
          <w:sz w:val="28"/>
          <w:szCs w:val="28"/>
          <w:lang w:val="uk-UA"/>
        </w:rPr>
        <w:t xml:space="preserve">Рис.2.27. </w:t>
      </w:r>
      <w:r w:rsidRPr="00461D6B">
        <w:rPr>
          <w:i/>
          <w:sz w:val="28"/>
          <w:szCs w:val="28"/>
          <w:lang w:val="uk-UA"/>
        </w:rPr>
        <w:t>Домініканський костел</w:t>
      </w:r>
      <w:r w:rsidRPr="00461D6B">
        <w:rPr>
          <w:i/>
          <w:sz w:val="28"/>
          <w:szCs w:val="28"/>
        </w:rPr>
        <w:t xml:space="preserve"> [27]</w:t>
      </w:r>
      <w:r w:rsidR="00B35670" w:rsidRPr="00461D6B">
        <w:rPr>
          <w:rStyle w:val="20"/>
          <w:rFonts w:ascii="Times New Roman" w:hAnsi="Times New Roman" w:cs="Times New Roman"/>
          <w:color w:val="000000"/>
          <w:sz w:val="28"/>
          <w:szCs w:val="28"/>
          <w:shd w:val="clear" w:color="auto" w:fill="F5F5F5"/>
          <w:lang w:val="uk-UA"/>
        </w:rPr>
        <w:t xml:space="preserve"> </w:t>
      </w:r>
    </w:p>
    <w:p w:rsidR="004E5230" w:rsidRPr="00461D6B" w:rsidRDefault="00B35670" w:rsidP="00B35670">
      <w:pPr>
        <w:pStyle w:val="aa"/>
        <w:shd w:val="clear" w:color="auto" w:fill="FFFFFF"/>
        <w:spacing w:before="0" w:beforeAutospacing="0" w:after="0" w:afterAutospacing="0" w:line="360" w:lineRule="auto"/>
        <w:ind w:firstLine="680"/>
        <w:jc w:val="both"/>
        <w:rPr>
          <w:rStyle w:val="jlqj4b"/>
          <w:color w:val="000000"/>
          <w:sz w:val="28"/>
          <w:szCs w:val="28"/>
          <w:shd w:val="clear" w:color="auto" w:fill="F5F5F5"/>
          <w:lang w:val="uk-UA"/>
        </w:rPr>
      </w:pPr>
      <w:r w:rsidRPr="00461D6B">
        <w:rPr>
          <w:rStyle w:val="jlqj4b"/>
          <w:color w:val="000000"/>
          <w:sz w:val="28"/>
          <w:szCs w:val="28"/>
          <w:shd w:val="clear" w:color="auto" w:fill="F5F5F5"/>
          <w:lang w:val="uk-UA"/>
        </w:rPr>
        <w:t>У плані будівля еліптична, з прямокутним пресвітерієм. Його центральний об’єм організовано радіально</w:t>
      </w:r>
      <w:r w:rsidR="00E1320A" w:rsidRPr="00461D6B">
        <w:rPr>
          <w:rStyle w:val="jlqj4b"/>
          <w:color w:val="000000"/>
          <w:sz w:val="28"/>
          <w:szCs w:val="28"/>
          <w:shd w:val="clear" w:color="auto" w:fill="F5F5F5"/>
          <w:lang w:val="uk-UA"/>
        </w:rPr>
        <w:t xml:space="preserve"> з</w:t>
      </w:r>
      <w:r w:rsidRPr="00461D6B">
        <w:rPr>
          <w:rStyle w:val="jlqj4b"/>
          <w:color w:val="000000"/>
          <w:sz w:val="28"/>
          <w:szCs w:val="28"/>
          <w:shd w:val="clear" w:color="auto" w:fill="F5F5F5"/>
          <w:lang w:val="uk-UA"/>
        </w:rPr>
        <w:t xml:space="preserve"> розташованими каплицями. Підкупольний простір увінчують 18 дерев’яних статуй святих Домініканського ордену</w:t>
      </w:r>
      <w:r w:rsidR="004E5230" w:rsidRPr="00461D6B">
        <w:rPr>
          <w:rStyle w:val="jlqj4b"/>
          <w:color w:val="000000"/>
          <w:sz w:val="28"/>
          <w:szCs w:val="28"/>
          <w:shd w:val="clear" w:color="auto" w:fill="F5F5F5"/>
          <w:lang w:val="uk-UA"/>
        </w:rPr>
        <w:t xml:space="preserve"> львівських </w:t>
      </w:r>
      <w:r w:rsidRPr="00461D6B">
        <w:rPr>
          <w:rStyle w:val="jlqj4b"/>
          <w:color w:val="000000"/>
          <w:sz w:val="28"/>
          <w:szCs w:val="28"/>
          <w:shd w:val="clear" w:color="auto" w:fill="F5F5F5"/>
          <w:lang w:val="uk-UA"/>
        </w:rPr>
        <w:t>скульпторів другої половини XVIII ст. Дзвіниця, яка розташована біля ц</w:t>
      </w:r>
      <w:r w:rsidR="00E82209">
        <w:rPr>
          <w:rStyle w:val="jlqj4b"/>
          <w:color w:val="000000"/>
          <w:sz w:val="28"/>
          <w:szCs w:val="28"/>
          <w:shd w:val="clear" w:color="auto" w:fill="F5F5F5"/>
          <w:lang w:val="uk-UA"/>
        </w:rPr>
        <w:t>еркви, збудована за проектом Ю. </w:t>
      </w:r>
      <w:r w:rsidRPr="00461D6B">
        <w:rPr>
          <w:rStyle w:val="jlqj4b"/>
          <w:color w:val="000000"/>
          <w:sz w:val="28"/>
          <w:szCs w:val="28"/>
          <w:shd w:val="clear" w:color="auto" w:fill="F5F5F5"/>
          <w:lang w:val="uk-UA"/>
        </w:rPr>
        <w:t xml:space="preserve">Захарійовича у 1865 р. [9, с. 56]. </w:t>
      </w:r>
    </w:p>
    <w:p w:rsidR="00D7770C" w:rsidRPr="00461D6B" w:rsidRDefault="004E5230" w:rsidP="00B35670">
      <w:pPr>
        <w:pStyle w:val="aa"/>
        <w:shd w:val="clear" w:color="auto" w:fill="FFFFFF"/>
        <w:spacing w:before="0" w:beforeAutospacing="0" w:after="0" w:afterAutospacing="0" w:line="360" w:lineRule="auto"/>
        <w:ind w:firstLine="680"/>
        <w:jc w:val="both"/>
        <w:rPr>
          <w:i/>
          <w:sz w:val="28"/>
          <w:szCs w:val="28"/>
        </w:rPr>
      </w:pPr>
      <w:r w:rsidRPr="00461D6B">
        <w:rPr>
          <w:rStyle w:val="jlqj4b"/>
          <w:b/>
          <w:sz w:val="28"/>
          <w:szCs w:val="28"/>
          <w:shd w:val="clear" w:color="auto" w:fill="F5F5F5"/>
          <w:lang w:val="uk-UA"/>
        </w:rPr>
        <w:t>Плісницька</w:t>
      </w:r>
      <w:r w:rsidR="00B35670" w:rsidRPr="00461D6B">
        <w:rPr>
          <w:rStyle w:val="jlqj4b"/>
          <w:b/>
          <w:sz w:val="28"/>
          <w:szCs w:val="28"/>
          <w:shd w:val="clear" w:color="auto" w:fill="F5F5F5"/>
          <w:lang w:val="uk-UA"/>
        </w:rPr>
        <w:t xml:space="preserve"> церква с</w:t>
      </w:r>
      <w:r w:rsidRPr="00461D6B">
        <w:rPr>
          <w:rStyle w:val="jlqj4b"/>
          <w:b/>
          <w:sz w:val="28"/>
          <w:szCs w:val="28"/>
          <w:shd w:val="clear" w:color="auto" w:fill="F5F5F5"/>
          <w:lang w:val="uk-UA"/>
        </w:rPr>
        <w:t>в. Онуфрія та Василія</w:t>
      </w:r>
      <w:r w:rsidR="00B35670" w:rsidRPr="00461D6B">
        <w:rPr>
          <w:rStyle w:val="jlqj4b"/>
          <w:b/>
          <w:sz w:val="28"/>
          <w:szCs w:val="28"/>
          <w:shd w:val="clear" w:color="auto" w:fill="F5F5F5"/>
          <w:lang w:val="uk-UA"/>
        </w:rPr>
        <w:t>нського монастиря</w:t>
      </w:r>
      <w:r w:rsidR="00B35670" w:rsidRPr="00461D6B">
        <w:rPr>
          <w:rStyle w:val="jlqj4b"/>
          <w:sz w:val="28"/>
          <w:szCs w:val="28"/>
          <w:shd w:val="clear" w:color="auto" w:fill="F5F5F5"/>
          <w:lang w:val="uk-UA"/>
        </w:rPr>
        <w:t xml:space="preserve"> (2.</w:t>
      </w:r>
      <w:r w:rsidRPr="00461D6B">
        <w:rPr>
          <w:rStyle w:val="jlqj4b"/>
          <w:sz w:val="28"/>
          <w:szCs w:val="28"/>
          <w:shd w:val="clear" w:color="auto" w:fill="F5F5F5"/>
          <w:lang w:val="uk-UA"/>
        </w:rPr>
        <w:t>28) з келіями XVIII ст. зведениі</w:t>
      </w:r>
      <w:r w:rsidR="00B35670" w:rsidRPr="00461D6B">
        <w:rPr>
          <w:rStyle w:val="jlqj4b"/>
          <w:sz w:val="28"/>
          <w:szCs w:val="28"/>
          <w:shd w:val="clear" w:color="auto" w:fill="F5F5F5"/>
          <w:lang w:val="uk-UA"/>
        </w:rPr>
        <w:t xml:space="preserve"> між 1726 і 1750 рр. Церква збудована з каменю, прямокутної форми, базилікального типу </w:t>
      </w:r>
      <w:r w:rsidR="00B35670" w:rsidRPr="00461D6B">
        <w:rPr>
          <w:rStyle w:val="jlqj4b"/>
          <w:color w:val="000000"/>
          <w:sz w:val="28"/>
          <w:szCs w:val="28"/>
          <w:shd w:val="clear" w:color="auto" w:fill="F5F5F5"/>
          <w:lang w:val="uk-UA"/>
        </w:rPr>
        <w:t>з гранованою апсидою. Чотири могутні стовпи поділяють внутрішній простір на високий</w:t>
      </w:r>
      <w:r w:rsidRPr="00461D6B">
        <w:rPr>
          <w:rStyle w:val="jlqj4b"/>
          <w:color w:val="000000"/>
          <w:sz w:val="28"/>
          <w:szCs w:val="28"/>
          <w:shd w:val="clear" w:color="auto" w:fill="F5F5F5"/>
          <w:lang w:val="uk-UA"/>
        </w:rPr>
        <w:t>,</w:t>
      </w:r>
      <w:r w:rsidR="00B35670" w:rsidRPr="00461D6B">
        <w:rPr>
          <w:rStyle w:val="jlqj4b"/>
          <w:color w:val="000000"/>
          <w:sz w:val="28"/>
          <w:szCs w:val="28"/>
          <w:shd w:val="clear" w:color="auto" w:fill="F5F5F5"/>
          <w:lang w:val="uk-UA"/>
        </w:rPr>
        <w:t xml:space="preserve"> головний неф і половину менших бічних. Головний неф з трансептом утворений яскраво вираженим об'ємним хрестом з укороченими бічними розгалуженнями. Центральну частину увінчує купол на восьмикутному барабані з освітленим світильником. Фасади досить скромні. Нефи перекриті хрестами, бічні гілки трансепту циліндричні</w:t>
      </w:r>
      <w:r w:rsidR="00E22B5E" w:rsidRPr="00461D6B">
        <w:rPr>
          <w:rStyle w:val="jlqj4b"/>
          <w:color w:val="000000"/>
          <w:sz w:val="28"/>
          <w:szCs w:val="28"/>
          <w:shd w:val="clear" w:color="auto" w:fill="F5F5F5"/>
          <w:lang w:val="uk-UA"/>
        </w:rPr>
        <w:t xml:space="preserve">. Хори на західній стіні підтримують </w:t>
      </w:r>
      <w:r w:rsidR="00B35670" w:rsidRPr="00461D6B">
        <w:rPr>
          <w:rStyle w:val="jlqj4b"/>
          <w:color w:val="000000"/>
          <w:sz w:val="28"/>
          <w:szCs w:val="28"/>
          <w:shd w:val="clear" w:color="auto" w:fill="F5F5F5"/>
          <w:lang w:val="uk-UA"/>
        </w:rPr>
        <w:t>два стов</w:t>
      </w:r>
      <w:r w:rsidR="00E22B5E" w:rsidRPr="00461D6B">
        <w:rPr>
          <w:rStyle w:val="jlqj4b"/>
          <w:color w:val="000000"/>
          <w:sz w:val="28"/>
          <w:szCs w:val="28"/>
          <w:shd w:val="clear" w:color="auto" w:fill="F5F5F5"/>
          <w:lang w:val="uk-UA"/>
        </w:rPr>
        <w:t>пи з капітелями Коринфа. Головний</w:t>
      </w:r>
      <w:r w:rsidR="00B35670" w:rsidRPr="00461D6B">
        <w:rPr>
          <w:rStyle w:val="jlqj4b"/>
          <w:color w:val="000000"/>
          <w:sz w:val="28"/>
          <w:szCs w:val="28"/>
          <w:shd w:val="clear" w:color="auto" w:fill="F5F5F5"/>
          <w:lang w:val="uk-UA"/>
        </w:rPr>
        <w:t xml:space="preserve"> має дуже розвинений характерний для архітектури бароко вінок [9, с. 57].</w:t>
      </w:r>
    </w:p>
    <w:p w:rsidR="00D7770C" w:rsidRPr="00461D6B" w:rsidRDefault="00D7770C" w:rsidP="00D7770C">
      <w:pPr>
        <w:pStyle w:val="aa"/>
        <w:shd w:val="clear" w:color="auto" w:fill="FFFFFF"/>
        <w:spacing w:before="0" w:beforeAutospacing="0" w:after="0" w:afterAutospacing="0" w:line="360" w:lineRule="auto"/>
        <w:ind w:firstLine="680"/>
        <w:jc w:val="center"/>
        <w:rPr>
          <w:color w:val="0D0D0D" w:themeColor="text1" w:themeTint="F2"/>
          <w:sz w:val="28"/>
          <w:szCs w:val="28"/>
          <w:lang w:val="uk-UA"/>
        </w:rPr>
      </w:pPr>
    </w:p>
    <w:p w:rsidR="00D7770C" w:rsidRPr="00461D6B" w:rsidRDefault="00D7770C" w:rsidP="00D7770C">
      <w:pPr>
        <w:pStyle w:val="aa"/>
        <w:shd w:val="clear" w:color="auto" w:fill="FFFFFF"/>
        <w:spacing w:before="0" w:beforeAutospacing="0" w:after="0" w:afterAutospacing="0" w:line="360" w:lineRule="auto"/>
        <w:ind w:firstLine="680"/>
        <w:jc w:val="center"/>
        <w:rPr>
          <w:color w:val="0D0D0D" w:themeColor="text1" w:themeTint="F2"/>
          <w:sz w:val="28"/>
          <w:szCs w:val="28"/>
          <w:lang w:val="uk-UA"/>
        </w:rPr>
      </w:pPr>
      <w:r w:rsidRPr="00461D6B">
        <w:rPr>
          <w:noProof/>
          <w:sz w:val="28"/>
          <w:szCs w:val="28"/>
        </w:rPr>
        <w:lastRenderedPageBreak/>
        <w:drawing>
          <wp:inline distT="0" distB="0" distL="0" distR="0" wp14:anchorId="60680743" wp14:editId="11EB8237">
            <wp:extent cx="2558005" cy="1812536"/>
            <wp:effectExtent l="0" t="0" r="0" b="0"/>
            <wp:docPr id="29" name="Рисунок 29" descr="Монастир святого Онуфрія (Львів) - Wikiw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Монастир святого Онуфрія (Львів) - Wikiwand"/>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558106" cy="1812608"/>
                    </a:xfrm>
                    <a:prstGeom prst="rect">
                      <a:avLst/>
                    </a:prstGeom>
                    <a:noFill/>
                    <a:ln>
                      <a:noFill/>
                    </a:ln>
                  </pic:spPr>
                </pic:pic>
              </a:graphicData>
            </a:graphic>
          </wp:inline>
        </w:drawing>
      </w:r>
    </w:p>
    <w:p w:rsidR="00D7770C" w:rsidRPr="00461D6B" w:rsidRDefault="00D7770C" w:rsidP="00D7770C">
      <w:pPr>
        <w:pStyle w:val="aa"/>
        <w:shd w:val="clear" w:color="auto" w:fill="FFFFFF"/>
        <w:spacing w:before="0" w:beforeAutospacing="0" w:after="0" w:afterAutospacing="0" w:line="360" w:lineRule="auto"/>
        <w:ind w:firstLine="680"/>
        <w:jc w:val="center"/>
        <w:rPr>
          <w:i/>
          <w:sz w:val="28"/>
          <w:szCs w:val="28"/>
          <w:lang w:val="uk-UA"/>
        </w:rPr>
      </w:pPr>
      <w:r w:rsidRPr="00461D6B">
        <w:rPr>
          <w:i/>
          <w:color w:val="0D0D0D" w:themeColor="text1" w:themeTint="F2"/>
          <w:sz w:val="28"/>
          <w:szCs w:val="28"/>
          <w:lang w:val="uk-UA"/>
        </w:rPr>
        <w:t xml:space="preserve">Рис.2.28. </w:t>
      </w:r>
      <w:r w:rsidRPr="00461D6B">
        <w:rPr>
          <w:i/>
          <w:sz w:val="28"/>
          <w:szCs w:val="28"/>
          <w:lang w:val="uk-UA"/>
        </w:rPr>
        <w:t>Плісницька церква св. Онуфрія</w:t>
      </w:r>
      <w:r w:rsidRPr="00461D6B">
        <w:rPr>
          <w:i/>
          <w:sz w:val="28"/>
          <w:szCs w:val="28"/>
        </w:rPr>
        <w:t xml:space="preserve"> [27]</w:t>
      </w:r>
    </w:p>
    <w:p w:rsidR="00B35670" w:rsidRPr="00E82209" w:rsidRDefault="00B35670" w:rsidP="00E82209">
      <w:pPr>
        <w:pStyle w:val="aa"/>
        <w:shd w:val="clear" w:color="auto" w:fill="FFFFFF"/>
        <w:spacing w:before="0" w:beforeAutospacing="0" w:after="0" w:afterAutospacing="0" w:line="360" w:lineRule="auto"/>
        <w:ind w:firstLine="680"/>
        <w:jc w:val="both"/>
        <w:rPr>
          <w:color w:val="000000"/>
          <w:sz w:val="28"/>
          <w:szCs w:val="28"/>
          <w:shd w:val="clear" w:color="auto" w:fill="F5F5F5"/>
          <w:lang w:val="uk-UA"/>
        </w:rPr>
      </w:pPr>
      <w:r w:rsidRPr="00461D6B">
        <w:rPr>
          <w:rStyle w:val="jlqj4b"/>
          <w:b/>
          <w:color w:val="000000"/>
          <w:sz w:val="28"/>
          <w:szCs w:val="28"/>
          <w:shd w:val="clear" w:color="auto" w:fill="F5F5F5"/>
          <w:lang w:val="uk-UA"/>
        </w:rPr>
        <w:t xml:space="preserve">Домініканський монастир </w:t>
      </w:r>
      <w:r w:rsidRPr="00461D6B">
        <w:rPr>
          <w:rStyle w:val="jlqj4b"/>
          <w:color w:val="000000"/>
          <w:sz w:val="28"/>
          <w:szCs w:val="28"/>
          <w:shd w:val="clear" w:color="auto" w:fill="F5F5F5"/>
          <w:lang w:val="uk-UA"/>
        </w:rPr>
        <w:t>(рис. 2.29) (1653 — XVIII ст.), у Белзі, складається з костелу, біля якого на південь і захід схиляються прямокутні будівлі. Просторий монастирський двір оточують південно-західні та західні прямокутні будівлі. Вхід на територію – із західного боку. Під час Другої світової війни монастирські будівлі були знесені, а потім частково відремонтовані. Церква св. Миколая (1653 р.) збудована з червоної цегли, виконана в стилі бароко. Це тринефна восьмистовпна базиліка з гранованою п’ятистінною апсидою та прямокутними приміщеннями, розташованими по обидва боки. Головний, північний фасад, симетрично розділений пілястрами, має бароковий фронтон, збоку прикрашений акротеріями. Бічні фасади розділені пілястрами, прорізаними віконними прорізами. Розписи створені в 1900 році. У 1861 році будівлю було реконструйовано та відреставровано. Усі будівлі муровані, фундаменти прямокутні, двоповерхові, вкриті односхилим дахом. Разом із церквою вони утворюють закритий двір. Фасади позбавлені архітектурного декору, прорізані прямокутними віконними прорізами, доповненими профільними карнизами. Внутрішнє планування являє собою коридор з одностороннім плануванням кімнат. Ансамбль належить до характерних творів ар</w:t>
      </w:r>
      <w:r w:rsidR="00E82209">
        <w:rPr>
          <w:rStyle w:val="jlqj4b"/>
          <w:color w:val="000000"/>
          <w:sz w:val="28"/>
          <w:szCs w:val="28"/>
          <w:shd w:val="clear" w:color="auto" w:fill="F5F5F5"/>
          <w:lang w:val="uk-UA"/>
        </w:rPr>
        <w:t xml:space="preserve">хітектури бароко XVII-XVIII ст. </w:t>
      </w:r>
      <w:r w:rsidRPr="00461D6B">
        <w:rPr>
          <w:rStyle w:val="jlqj4b"/>
          <w:color w:val="000000"/>
          <w:sz w:val="28"/>
          <w:szCs w:val="28"/>
          <w:shd w:val="clear" w:color="auto" w:fill="F5F5F5"/>
          <w:lang w:val="uk-UA"/>
        </w:rPr>
        <w:t>[25, с.</w:t>
      </w:r>
      <w:r w:rsidR="00E82209">
        <w:rPr>
          <w:rStyle w:val="jlqj4b"/>
          <w:color w:val="000000"/>
          <w:sz w:val="28"/>
          <w:szCs w:val="28"/>
          <w:shd w:val="clear" w:color="auto" w:fill="F5F5F5"/>
          <w:lang w:val="uk-UA"/>
        </w:rPr>
        <w:t> </w:t>
      </w:r>
      <w:r w:rsidRPr="00461D6B">
        <w:rPr>
          <w:rStyle w:val="jlqj4b"/>
          <w:color w:val="000000"/>
          <w:sz w:val="28"/>
          <w:szCs w:val="28"/>
          <w:shd w:val="clear" w:color="auto" w:fill="F5F5F5"/>
          <w:lang w:val="uk-UA"/>
        </w:rPr>
        <w:t>209].</w:t>
      </w:r>
    </w:p>
    <w:p w:rsidR="00D7770C" w:rsidRPr="00461D6B" w:rsidRDefault="00D7770C" w:rsidP="00D7770C">
      <w:pPr>
        <w:spacing w:after="0" w:line="360" w:lineRule="auto"/>
        <w:ind w:firstLine="680"/>
        <w:jc w:val="both"/>
        <w:rPr>
          <w:rFonts w:ascii="Times New Roman" w:hAnsi="Times New Roman" w:cs="Times New Roman"/>
          <w:color w:val="0D0D0D" w:themeColor="text1" w:themeTint="F2"/>
          <w:sz w:val="28"/>
          <w:szCs w:val="28"/>
          <w:shd w:val="clear" w:color="auto" w:fill="FFFFFF"/>
          <w:lang w:val="uk-UA"/>
        </w:rPr>
      </w:pPr>
    </w:p>
    <w:p w:rsidR="00D7770C" w:rsidRPr="00461D6B" w:rsidRDefault="00D7770C" w:rsidP="00D7770C">
      <w:pPr>
        <w:spacing w:after="0" w:line="360" w:lineRule="auto"/>
        <w:ind w:firstLine="680"/>
        <w:jc w:val="center"/>
        <w:rPr>
          <w:rFonts w:ascii="Times New Roman" w:hAnsi="Times New Roman" w:cs="Times New Roman"/>
          <w:color w:val="0D0D0D" w:themeColor="text1" w:themeTint="F2"/>
          <w:sz w:val="28"/>
          <w:szCs w:val="28"/>
          <w:lang w:val="uk-UA" w:eastAsia="uk-UA" w:bidi="uk-UA"/>
        </w:rPr>
      </w:pPr>
      <w:r w:rsidRPr="00461D6B">
        <w:rPr>
          <w:rFonts w:ascii="Times New Roman" w:hAnsi="Times New Roman" w:cs="Times New Roman"/>
          <w:noProof/>
          <w:sz w:val="28"/>
          <w:szCs w:val="28"/>
          <w:lang w:eastAsia="ru-RU"/>
        </w:rPr>
        <w:lastRenderedPageBreak/>
        <w:drawing>
          <wp:inline distT="0" distB="0" distL="0" distR="0" wp14:anchorId="12EF2889" wp14:editId="7BF2DE37">
            <wp:extent cx="1805650" cy="2710732"/>
            <wp:effectExtent l="0" t="0" r="4445" b="0"/>
            <wp:docPr id="30" name="Рисунок 30" descr="Монастир домініканок у Львов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Монастир домініканок у Львові"/>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1805650" cy="2710732"/>
                    </a:xfrm>
                    <a:prstGeom prst="rect">
                      <a:avLst/>
                    </a:prstGeom>
                    <a:noFill/>
                    <a:ln>
                      <a:noFill/>
                    </a:ln>
                  </pic:spPr>
                </pic:pic>
              </a:graphicData>
            </a:graphic>
          </wp:inline>
        </w:drawing>
      </w:r>
    </w:p>
    <w:p w:rsidR="00D7770C" w:rsidRPr="00461D6B" w:rsidRDefault="00D7770C" w:rsidP="00D7770C">
      <w:pPr>
        <w:spacing w:after="0" w:line="360" w:lineRule="auto"/>
        <w:ind w:firstLine="680"/>
        <w:jc w:val="center"/>
        <w:rPr>
          <w:rFonts w:ascii="Times New Roman" w:hAnsi="Times New Roman" w:cs="Times New Roman"/>
          <w:i/>
          <w:sz w:val="28"/>
          <w:szCs w:val="28"/>
          <w:lang w:val="uk-UA"/>
        </w:rPr>
      </w:pPr>
      <w:r w:rsidRPr="00461D6B">
        <w:rPr>
          <w:rFonts w:ascii="Times New Roman" w:hAnsi="Times New Roman" w:cs="Times New Roman"/>
          <w:i/>
          <w:color w:val="0D0D0D" w:themeColor="text1" w:themeTint="F2"/>
          <w:sz w:val="28"/>
          <w:szCs w:val="28"/>
          <w:lang w:val="uk-UA" w:eastAsia="uk-UA" w:bidi="uk-UA"/>
        </w:rPr>
        <w:t xml:space="preserve">Рис.2.29. </w:t>
      </w:r>
      <w:r w:rsidRPr="00461D6B">
        <w:rPr>
          <w:rFonts w:ascii="Times New Roman" w:hAnsi="Times New Roman" w:cs="Times New Roman"/>
          <w:i/>
          <w:sz w:val="28"/>
          <w:szCs w:val="28"/>
          <w:lang w:val="uk-UA"/>
        </w:rPr>
        <w:t>Монастир Домініканок</w:t>
      </w:r>
      <w:r w:rsidRPr="00461D6B">
        <w:rPr>
          <w:rFonts w:ascii="Times New Roman" w:hAnsi="Times New Roman" w:cs="Times New Roman"/>
          <w:i/>
          <w:sz w:val="28"/>
          <w:szCs w:val="28"/>
        </w:rPr>
        <w:t xml:space="preserve"> [27]</w:t>
      </w:r>
    </w:p>
    <w:p w:rsidR="00B35670" w:rsidRPr="00461D6B" w:rsidRDefault="00D72FA6" w:rsidP="00D72FA6">
      <w:pPr>
        <w:spacing w:after="0" w:line="360" w:lineRule="auto"/>
        <w:ind w:firstLine="680"/>
        <w:jc w:val="both"/>
        <w:rPr>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b/>
          <w:color w:val="000000"/>
          <w:sz w:val="28"/>
          <w:szCs w:val="28"/>
          <w:shd w:val="clear" w:color="auto" w:fill="F5F5F5"/>
          <w:lang w:val="uk-UA"/>
        </w:rPr>
        <w:t>Крехівський В</w:t>
      </w:r>
      <w:r w:rsidR="00B35670" w:rsidRPr="00461D6B">
        <w:rPr>
          <w:rStyle w:val="jlqj4b"/>
          <w:rFonts w:ascii="Times New Roman" w:hAnsi="Times New Roman" w:cs="Times New Roman"/>
          <w:b/>
          <w:color w:val="000000"/>
          <w:sz w:val="28"/>
          <w:szCs w:val="28"/>
          <w:shd w:val="clear" w:color="auto" w:fill="F5F5F5"/>
          <w:lang w:val="uk-UA"/>
        </w:rPr>
        <w:t>асиліанський монастир св. Миколая</w:t>
      </w:r>
      <w:r w:rsidR="00B35670" w:rsidRPr="00461D6B">
        <w:rPr>
          <w:rStyle w:val="jlqj4b"/>
          <w:rFonts w:ascii="Times New Roman" w:hAnsi="Times New Roman" w:cs="Times New Roman"/>
          <w:color w:val="000000"/>
          <w:sz w:val="28"/>
          <w:szCs w:val="28"/>
          <w:shd w:val="clear" w:color="auto" w:fill="F5F5F5"/>
          <w:lang w:val="uk-UA"/>
        </w:rPr>
        <w:t xml:space="preserve"> (рис. 2.30)</w:t>
      </w:r>
      <w:r w:rsidRPr="00461D6B">
        <w:rPr>
          <w:rStyle w:val="jlqj4b"/>
          <w:rFonts w:ascii="Times New Roman" w:hAnsi="Times New Roman" w:cs="Times New Roman"/>
          <w:color w:val="000000"/>
          <w:sz w:val="28"/>
          <w:szCs w:val="28"/>
          <w:shd w:val="clear" w:color="auto" w:fill="F5F5F5"/>
          <w:lang w:val="uk-UA"/>
        </w:rPr>
        <w:t xml:space="preserve"> На </w:t>
      </w:r>
      <w:r w:rsidR="00E82209">
        <w:rPr>
          <w:rStyle w:val="jlqj4b"/>
          <w:rFonts w:ascii="Times New Roman" w:hAnsi="Times New Roman" w:cs="Times New Roman"/>
          <w:color w:val="000000"/>
          <w:sz w:val="28"/>
          <w:szCs w:val="28"/>
          <w:shd w:val="clear" w:color="auto" w:fill="F5F5F5"/>
          <w:lang w:val="uk-UA"/>
        </w:rPr>
        <w:t> </w:t>
      </w:r>
      <w:r w:rsidRPr="00461D6B">
        <w:rPr>
          <w:rStyle w:val="jlqj4b"/>
          <w:rFonts w:ascii="Times New Roman" w:hAnsi="Times New Roman" w:cs="Times New Roman"/>
          <w:color w:val="000000"/>
          <w:sz w:val="28"/>
          <w:szCs w:val="28"/>
          <w:shd w:val="clear" w:color="auto" w:fill="F5F5F5"/>
          <w:lang w:val="uk-UA"/>
        </w:rPr>
        <w:t>території</w:t>
      </w:r>
      <w:r w:rsidR="00B35670" w:rsidRPr="00461D6B">
        <w:rPr>
          <w:rStyle w:val="jlqj4b"/>
          <w:rFonts w:ascii="Times New Roman" w:hAnsi="Times New Roman" w:cs="Times New Roman"/>
          <w:color w:val="000000"/>
          <w:sz w:val="28"/>
          <w:szCs w:val="28"/>
          <w:shd w:val="clear" w:color="auto" w:fill="F5F5F5"/>
          <w:lang w:val="uk-UA"/>
        </w:rPr>
        <w:t xml:space="preserve"> є церкв</w:t>
      </w:r>
      <w:r w:rsidRPr="00461D6B">
        <w:rPr>
          <w:rStyle w:val="jlqj4b"/>
          <w:rFonts w:ascii="Times New Roman" w:hAnsi="Times New Roman" w:cs="Times New Roman"/>
          <w:color w:val="000000"/>
          <w:sz w:val="28"/>
          <w:szCs w:val="28"/>
          <w:shd w:val="clear" w:color="auto" w:fill="F5F5F5"/>
          <w:lang w:val="uk-UA"/>
        </w:rPr>
        <w:t>а св. Миколая, три корпуси келій</w:t>
      </w:r>
      <w:r w:rsidR="00B35670" w:rsidRPr="00461D6B">
        <w:rPr>
          <w:rStyle w:val="jlqj4b"/>
          <w:rFonts w:ascii="Times New Roman" w:hAnsi="Times New Roman" w:cs="Times New Roman"/>
          <w:color w:val="000000"/>
          <w:sz w:val="28"/>
          <w:szCs w:val="28"/>
          <w:shd w:val="clear" w:color="auto" w:fill="F5F5F5"/>
          <w:lang w:val="uk-UA"/>
        </w:rPr>
        <w:t xml:space="preserve">, оборонні стіни з вежами та </w:t>
      </w:r>
      <w:r w:rsidRPr="00461D6B">
        <w:rPr>
          <w:rStyle w:val="jlqj4b"/>
          <w:rFonts w:ascii="Times New Roman" w:hAnsi="Times New Roman" w:cs="Times New Roman"/>
          <w:color w:val="000000"/>
          <w:sz w:val="28"/>
          <w:szCs w:val="28"/>
          <w:shd w:val="clear" w:color="auto" w:fill="F5F5F5"/>
          <w:lang w:val="uk-UA"/>
        </w:rPr>
        <w:t>воротами. Також</w:t>
      </w:r>
      <w:r w:rsidR="00B35670" w:rsidRPr="00461D6B">
        <w:rPr>
          <w:rStyle w:val="jlqj4b"/>
          <w:rFonts w:ascii="Times New Roman" w:hAnsi="Times New Roman" w:cs="Times New Roman"/>
          <w:color w:val="000000"/>
          <w:sz w:val="28"/>
          <w:szCs w:val="28"/>
          <w:shd w:val="clear" w:color="auto" w:fill="F5F5F5"/>
          <w:lang w:val="uk-UA"/>
        </w:rPr>
        <w:t xml:space="preserve"> були дерев’яні церкви: Преображенська (головна), св. Микола, св. Трійці та каплиця По</w:t>
      </w:r>
      <w:r w:rsidRPr="00461D6B">
        <w:rPr>
          <w:rStyle w:val="jlqj4b"/>
          <w:rFonts w:ascii="Times New Roman" w:hAnsi="Times New Roman" w:cs="Times New Roman"/>
          <w:color w:val="000000"/>
          <w:sz w:val="28"/>
          <w:szCs w:val="28"/>
          <w:shd w:val="clear" w:color="auto" w:fill="F5F5F5"/>
          <w:lang w:val="uk-UA"/>
        </w:rPr>
        <w:t>крови Пресвятої Богородиці. Крех</w:t>
      </w:r>
      <w:r w:rsidR="00B35670" w:rsidRPr="00461D6B">
        <w:rPr>
          <w:rStyle w:val="jlqj4b"/>
          <w:rFonts w:ascii="Times New Roman" w:hAnsi="Times New Roman" w:cs="Times New Roman"/>
          <w:color w:val="000000"/>
          <w:sz w:val="28"/>
          <w:szCs w:val="28"/>
          <w:shd w:val="clear" w:color="auto" w:fill="F5F5F5"/>
          <w:lang w:val="uk-UA"/>
        </w:rPr>
        <w:t>івський монастир, тоді монастир Преображення Господнього, реконструйований за гравюрою в</w:t>
      </w:r>
      <w:r w:rsidR="005D0E23" w:rsidRPr="00461D6B">
        <w:rPr>
          <w:rStyle w:val="jlqj4b"/>
          <w:rFonts w:ascii="Times New Roman" w:hAnsi="Times New Roman" w:cs="Times New Roman"/>
          <w:color w:val="000000"/>
          <w:sz w:val="28"/>
          <w:szCs w:val="28"/>
          <w:shd w:val="clear" w:color="auto" w:fill="F5F5F5"/>
          <w:lang w:val="uk-UA"/>
        </w:rPr>
        <w:t xml:space="preserve"> 1699 році ігуменом Д. Сінкевичем</w:t>
      </w:r>
      <w:r w:rsidR="00B35670" w:rsidRPr="00461D6B">
        <w:rPr>
          <w:rStyle w:val="jlqj4b"/>
          <w:rFonts w:ascii="Times New Roman" w:hAnsi="Times New Roman" w:cs="Times New Roman"/>
          <w:color w:val="000000"/>
          <w:sz w:val="28"/>
          <w:szCs w:val="28"/>
          <w:shd w:val="clear" w:color="auto" w:fill="F5F5F5"/>
          <w:lang w:val="uk-UA"/>
        </w:rPr>
        <w:t>. З цим монастирем пов’язані відомі історичні особи, які відвідували його та працювали в його бібліотеках</w:t>
      </w:r>
      <w:r w:rsidRPr="00461D6B">
        <w:rPr>
          <w:rStyle w:val="jlqj4b"/>
          <w:rFonts w:ascii="Times New Roman" w:hAnsi="Times New Roman" w:cs="Times New Roman"/>
          <w:color w:val="000000"/>
          <w:sz w:val="28"/>
          <w:szCs w:val="28"/>
          <w:shd w:val="clear" w:color="auto" w:fill="F5F5F5"/>
          <w:lang w:val="uk-UA"/>
        </w:rPr>
        <w:t>. Сучасна мурована церква св. Ми</w:t>
      </w:r>
      <w:r w:rsidR="00B35670" w:rsidRPr="00461D6B">
        <w:rPr>
          <w:rStyle w:val="jlqj4b"/>
          <w:rFonts w:ascii="Times New Roman" w:hAnsi="Times New Roman" w:cs="Times New Roman"/>
          <w:color w:val="000000"/>
          <w:sz w:val="28"/>
          <w:szCs w:val="28"/>
          <w:shd w:val="clear" w:color="auto" w:fill="F5F5F5"/>
          <w:lang w:val="uk-UA"/>
        </w:rPr>
        <w:t>кола</w:t>
      </w:r>
      <w:r w:rsidRPr="00461D6B">
        <w:rPr>
          <w:rStyle w:val="jlqj4b"/>
          <w:rFonts w:ascii="Times New Roman" w:hAnsi="Times New Roman" w:cs="Times New Roman"/>
          <w:color w:val="000000"/>
          <w:sz w:val="28"/>
          <w:szCs w:val="28"/>
          <w:shd w:val="clear" w:color="auto" w:fill="F5F5F5"/>
          <w:lang w:val="uk-UA"/>
        </w:rPr>
        <w:t>я</w:t>
      </w:r>
      <w:r w:rsidR="00B35670" w:rsidRPr="00461D6B">
        <w:rPr>
          <w:rStyle w:val="jlqj4b"/>
          <w:rFonts w:ascii="Times New Roman" w:hAnsi="Times New Roman" w:cs="Times New Roman"/>
          <w:color w:val="000000"/>
          <w:sz w:val="28"/>
          <w:szCs w:val="28"/>
          <w:shd w:val="clear" w:color="auto" w:fill="F5F5F5"/>
          <w:lang w:val="uk-UA"/>
        </w:rPr>
        <w:t xml:space="preserve"> побудована </w:t>
      </w:r>
      <w:r w:rsidR="00272234" w:rsidRPr="00461D6B">
        <w:rPr>
          <w:rStyle w:val="jlqj4b"/>
          <w:rFonts w:ascii="Times New Roman" w:hAnsi="Times New Roman" w:cs="Times New Roman"/>
          <w:color w:val="000000"/>
          <w:sz w:val="28"/>
          <w:szCs w:val="28"/>
          <w:shd w:val="clear" w:color="auto" w:fill="F5F5F5"/>
          <w:lang w:val="uk-UA"/>
        </w:rPr>
        <w:t>за проектом Д. Сі</w:t>
      </w:r>
      <w:r w:rsidR="00B35670" w:rsidRPr="00461D6B">
        <w:rPr>
          <w:rStyle w:val="jlqj4b"/>
          <w:rFonts w:ascii="Times New Roman" w:hAnsi="Times New Roman" w:cs="Times New Roman"/>
          <w:color w:val="000000"/>
          <w:sz w:val="28"/>
          <w:szCs w:val="28"/>
          <w:shd w:val="clear" w:color="auto" w:fill="F5F5F5"/>
          <w:lang w:val="uk-UA"/>
        </w:rPr>
        <w:t xml:space="preserve">нкевича, </w:t>
      </w:r>
      <w:r w:rsidR="00272234" w:rsidRPr="00461D6B">
        <w:rPr>
          <w:rStyle w:val="jlqj4b"/>
          <w:rFonts w:ascii="Times New Roman" w:hAnsi="Times New Roman" w:cs="Times New Roman"/>
          <w:color w:val="000000"/>
          <w:sz w:val="28"/>
          <w:szCs w:val="28"/>
          <w:shd w:val="clear" w:color="auto" w:fill="F5F5F5"/>
          <w:lang w:val="uk-UA"/>
        </w:rPr>
        <w:t>який був її</w:t>
      </w:r>
      <w:r w:rsidR="00B35670" w:rsidRPr="00461D6B">
        <w:rPr>
          <w:rStyle w:val="jlqj4b"/>
          <w:rFonts w:ascii="Times New Roman" w:hAnsi="Times New Roman" w:cs="Times New Roman"/>
          <w:color w:val="000000"/>
          <w:sz w:val="28"/>
          <w:szCs w:val="28"/>
          <w:shd w:val="clear" w:color="auto" w:fill="F5F5F5"/>
          <w:lang w:val="uk-UA"/>
        </w:rPr>
        <w:t xml:space="preserve"> </w:t>
      </w:r>
      <w:r w:rsidR="00272234" w:rsidRPr="00461D6B">
        <w:rPr>
          <w:rStyle w:val="jlqj4b"/>
          <w:rFonts w:ascii="Times New Roman" w:hAnsi="Times New Roman" w:cs="Times New Roman"/>
          <w:color w:val="000000"/>
          <w:sz w:val="28"/>
          <w:szCs w:val="28"/>
          <w:shd w:val="clear" w:color="auto" w:fill="F5F5F5"/>
          <w:lang w:val="uk-UA"/>
        </w:rPr>
        <w:t>засновником, повністю була завершена при Й. Висоцькому</w:t>
      </w:r>
      <w:r w:rsidR="00B35670" w:rsidRPr="00461D6B">
        <w:rPr>
          <w:rStyle w:val="jlqj4b"/>
          <w:rFonts w:ascii="Times New Roman" w:hAnsi="Times New Roman" w:cs="Times New Roman"/>
          <w:color w:val="000000"/>
          <w:sz w:val="28"/>
          <w:szCs w:val="28"/>
          <w:shd w:val="clear" w:color="auto" w:fill="F5F5F5"/>
          <w:lang w:val="uk-UA"/>
        </w:rPr>
        <w:t xml:space="preserve"> (1747-1751</w:t>
      </w:r>
      <w:r w:rsidR="00272234" w:rsidRPr="00461D6B">
        <w:rPr>
          <w:rStyle w:val="jlqj4b"/>
          <w:rFonts w:ascii="Times New Roman" w:hAnsi="Times New Roman" w:cs="Times New Roman"/>
          <w:color w:val="000000"/>
          <w:sz w:val="28"/>
          <w:szCs w:val="28"/>
          <w:shd w:val="clear" w:color="auto" w:fill="F5F5F5"/>
          <w:lang w:val="uk-UA"/>
        </w:rPr>
        <w:t xml:space="preserve"> р.</w:t>
      </w:r>
      <w:r w:rsidR="00B35670" w:rsidRPr="00461D6B">
        <w:rPr>
          <w:rStyle w:val="jlqj4b"/>
          <w:rFonts w:ascii="Times New Roman" w:hAnsi="Times New Roman" w:cs="Times New Roman"/>
          <w:color w:val="000000"/>
          <w:sz w:val="28"/>
          <w:szCs w:val="28"/>
          <w:shd w:val="clear" w:color="auto" w:fill="F5F5F5"/>
          <w:lang w:val="uk-UA"/>
        </w:rPr>
        <w:t>). Іконостас для ціє</w:t>
      </w:r>
      <w:r w:rsidR="00272234" w:rsidRPr="00461D6B">
        <w:rPr>
          <w:rStyle w:val="jlqj4b"/>
          <w:rFonts w:ascii="Times New Roman" w:hAnsi="Times New Roman" w:cs="Times New Roman"/>
          <w:color w:val="000000"/>
          <w:sz w:val="28"/>
          <w:szCs w:val="28"/>
          <w:shd w:val="clear" w:color="auto" w:fill="F5F5F5"/>
          <w:lang w:val="uk-UA"/>
        </w:rPr>
        <w:t>ї церкви виконано В. Петрановичем</w:t>
      </w:r>
      <w:r w:rsidR="00B35670" w:rsidRPr="00461D6B">
        <w:rPr>
          <w:rStyle w:val="jlqj4b"/>
          <w:rFonts w:ascii="Times New Roman" w:hAnsi="Times New Roman" w:cs="Times New Roman"/>
          <w:color w:val="000000"/>
          <w:sz w:val="28"/>
          <w:szCs w:val="28"/>
          <w:shd w:val="clear" w:color="auto" w:fill="F5F5F5"/>
          <w:lang w:val="uk-UA"/>
        </w:rPr>
        <w:t xml:space="preserve"> в 1740-х роках</w:t>
      </w:r>
      <w:r w:rsidR="00272234" w:rsidRPr="00461D6B">
        <w:rPr>
          <w:rStyle w:val="jlqj4b"/>
          <w:rFonts w:ascii="Times New Roman" w:hAnsi="Times New Roman" w:cs="Times New Roman"/>
          <w:color w:val="000000"/>
          <w:sz w:val="28"/>
          <w:szCs w:val="28"/>
          <w:shd w:val="clear" w:color="auto" w:fill="F5F5F5"/>
          <w:lang w:val="uk-UA"/>
        </w:rPr>
        <w:t>.</w:t>
      </w:r>
      <w:r w:rsidR="00B35670" w:rsidRPr="00461D6B">
        <w:rPr>
          <w:rStyle w:val="jlqj4b"/>
          <w:rFonts w:ascii="Times New Roman" w:hAnsi="Times New Roman" w:cs="Times New Roman"/>
          <w:color w:val="000000"/>
          <w:sz w:val="28"/>
          <w:szCs w:val="28"/>
          <w:shd w:val="clear" w:color="auto" w:fill="F5F5F5"/>
          <w:lang w:val="uk-UA"/>
        </w:rPr>
        <w:t xml:space="preserve"> У 1775</w:t>
      </w:r>
      <w:r w:rsidR="00272234" w:rsidRPr="00461D6B">
        <w:rPr>
          <w:rStyle w:val="jlqj4b"/>
          <w:rFonts w:ascii="Times New Roman" w:hAnsi="Times New Roman" w:cs="Times New Roman"/>
          <w:color w:val="000000"/>
          <w:sz w:val="28"/>
          <w:szCs w:val="28"/>
          <w:shd w:val="clear" w:color="auto" w:fill="F5F5F5"/>
          <w:lang w:val="uk-UA"/>
        </w:rPr>
        <w:t xml:space="preserve"> р. вівтарну частину розписав жи</w:t>
      </w:r>
      <w:r w:rsidR="00B35670" w:rsidRPr="00461D6B">
        <w:rPr>
          <w:rStyle w:val="jlqj4b"/>
          <w:rFonts w:ascii="Times New Roman" w:hAnsi="Times New Roman" w:cs="Times New Roman"/>
          <w:color w:val="000000"/>
          <w:sz w:val="28"/>
          <w:szCs w:val="28"/>
          <w:shd w:val="clear" w:color="auto" w:fill="F5F5F5"/>
          <w:lang w:val="uk-UA"/>
        </w:rPr>
        <w:t xml:space="preserve">вописець П. Вітавицький. Наступного року художник О. </w:t>
      </w:r>
      <w:r w:rsidR="00E82209">
        <w:rPr>
          <w:rStyle w:val="jlqj4b"/>
          <w:rFonts w:ascii="Times New Roman" w:hAnsi="Times New Roman" w:cs="Times New Roman"/>
          <w:color w:val="000000"/>
          <w:sz w:val="28"/>
          <w:szCs w:val="28"/>
          <w:shd w:val="clear" w:color="auto" w:fill="F5F5F5"/>
          <w:lang w:val="uk-UA"/>
        </w:rPr>
        <w:t> </w:t>
      </w:r>
      <w:r w:rsidR="00B35670" w:rsidRPr="00461D6B">
        <w:rPr>
          <w:rStyle w:val="jlqj4b"/>
          <w:rFonts w:ascii="Times New Roman" w:hAnsi="Times New Roman" w:cs="Times New Roman"/>
          <w:color w:val="000000"/>
          <w:sz w:val="28"/>
          <w:szCs w:val="28"/>
          <w:shd w:val="clear" w:color="auto" w:fill="F5F5F5"/>
          <w:lang w:val="uk-UA"/>
        </w:rPr>
        <w:t>Білявський зробив фреску в каплиці св. Миколая [25, с. 210].</w:t>
      </w:r>
    </w:p>
    <w:p w:rsidR="00D7770C" w:rsidRPr="00461D6B" w:rsidRDefault="00D7770C" w:rsidP="00D7770C">
      <w:pPr>
        <w:spacing w:after="0" w:line="360" w:lineRule="auto"/>
        <w:ind w:firstLine="680"/>
        <w:jc w:val="center"/>
        <w:rPr>
          <w:rFonts w:ascii="Times New Roman" w:hAnsi="Times New Roman" w:cs="Times New Roman"/>
          <w:color w:val="0D0D0D" w:themeColor="text1" w:themeTint="F2"/>
          <w:sz w:val="28"/>
          <w:szCs w:val="28"/>
          <w:lang w:val="uk-UA" w:eastAsia="uk-UA" w:bidi="uk-UA"/>
        </w:rPr>
      </w:pPr>
    </w:p>
    <w:p w:rsidR="00D7770C" w:rsidRPr="00461D6B" w:rsidRDefault="00D7770C" w:rsidP="00D7770C">
      <w:pPr>
        <w:spacing w:after="0" w:line="360" w:lineRule="auto"/>
        <w:ind w:firstLine="680"/>
        <w:jc w:val="center"/>
        <w:rPr>
          <w:rFonts w:ascii="Times New Roman" w:hAnsi="Times New Roman" w:cs="Times New Roman"/>
          <w:color w:val="0D0D0D" w:themeColor="text1" w:themeTint="F2"/>
          <w:sz w:val="28"/>
          <w:szCs w:val="28"/>
          <w:lang w:val="uk-UA" w:eastAsia="uk-UA" w:bidi="uk-UA"/>
        </w:rPr>
      </w:pPr>
      <w:r w:rsidRPr="00461D6B">
        <w:rPr>
          <w:rFonts w:ascii="Times New Roman" w:hAnsi="Times New Roman" w:cs="Times New Roman"/>
          <w:noProof/>
          <w:sz w:val="28"/>
          <w:szCs w:val="28"/>
          <w:lang w:eastAsia="ru-RU"/>
        </w:rPr>
        <w:lastRenderedPageBreak/>
        <w:drawing>
          <wp:inline distT="0" distB="0" distL="0" distR="0" wp14:anchorId="2F43EB01" wp14:editId="5B9B44FA">
            <wp:extent cx="2928395" cy="2196226"/>
            <wp:effectExtent l="0" t="0" r="5715" b="0"/>
            <wp:docPr id="31" name="Рисунок 31" descr="Крехівський монастир святого Миколая Отців Василіян у Жовкв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Крехівський монастир святого Миколая Отців Василіян у Жовкві"/>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2927687" cy="2195695"/>
                    </a:xfrm>
                    <a:prstGeom prst="rect">
                      <a:avLst/>
                    </a:prstGeom>
                    <a:noFill/>
                    <a:ln>
                      <a:noFill/>
                    </a:ln>
                  </pic:spPr>
                </pic:pic>
              </a:graphicData>
            </a:graphic>
          </wp:inline>
        </w:drawing>
      </w:r>
    </w:p>
    <w:p w:rsidR="00D7770C" w:rsidRPr="00461D6B" w:rsidRDefault="00D7770C" w:rsidP="00D7770C">
      <w:pPr>
        <w:spacing w:after="0" w:line="360" w:lineRule="auto"/>
        <w:ind w:firstLine="680"/>
        <w:jc w:val="center"/>
        <w:rPr>
          <w:rFonts w:ascii="Times New Roman" w:hAnsi="Times New Roman" w:cs="Times New Roman"/>
          <w:i/>
          <w:sz w:val="28"/>
          <w:szCs w:val="28"/>
          <w:lang w:val="uk-UA"/>
        </w:rPr>
      </w:pPr>
      <w:r w:rsidRPr="00461D6B">
        <w:rPr>
          <w:rFonts w:ascii="Times New Roman" w:hAnsi="Times New Roman" w:cs="Times New Roman"/>
          <w:i/>
          <w:color w:val="0D0D0D" w:themeColor="text1" w:themeTint="F2"/>
          <w:sz w:val="28"/>
          <w:szCs w:val="28"/>
          <w:lang w:val="uk-UA" w:eastAsia="uk-UA" w:bidi="uk-UA"/>
        </w:rPr>
        <w:t xml:space="preserve">Рис.2.30. </w:t>
      </w:r>
      <w:r w:rsidRPr="00461D6B">
        <w:rPr>
          <w:rFonts w:ascii="Times New Roman" w:hAnsi="Times New Roman" w:cs="Times New Roman"/>
          <w:i/>
          <w:sz w:val="28"/>
          <w:szCs w:val="28"/>
          <w:lang w:val="uk-UA"/>
        </w:rPr>
        <w:t>Крехівський Василіанський монастир св. Миколая [27]</w:t>
      </w:r>
    </w:p>
    <w:p w:rsidR="00D7770C" w:rsidRPr="00461D6B" w:rsidRDefault="00D7770C" w:rsidP="00D7770C">
      <w:pPr>
        <w:spacing w:after="0" w:line="360" w:lineRule="auto"/>
        <w:ind w:firstLine="680"/>
        <w:jc w:val="center"/>
        <w:rPr>
          <w:rFonts w:ascii="Times New Roman" w:hAnsi="Times New Roman" w:cs="Times New Roman"/>
          <w:color w:val="0D0D0D" w:themeColor="text1" w:themeTint="F2"/>
          <w:sz w:val="28"/>
          <w:szCs w:val="28"/>
          <w:lang w:val="uk-UA" w:eastAsia="uk-UA" w:bidi="uk-UA"/>
        </w:rPr>
      </w:pPr>
    </w:p>
    <w:p w:rsidR="00272234" w:rsidRPr="00461D6B" w:rsidRDefault="00B35670" w:rsidP="00B35670">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Розвитку культ</w:t>
      </w:r>
      <w:r w:rsidR="00272234" w:rsidRPr="00461D6B">
        <w:rPr>
          <w:rStyle w:val="jlqj4b"/>
          <w:rFonts w:ascii="Times New Roman" w:hAnsi="Times New Roman" w:cs="Times New Roman"/>
          <w:color w:val="000000"/>
          <w:sz w:val="28"/>
          <w:szCs w:val="28"/>
          <w:shd w:val="clear" w:color="auto" w:fill="F5F5F5"/>
          <w:lang w:val="uk-UA"/>
        </w:rPr>
        <w:t>урно-просвітницької роботи музеїв</w:t>
      </w:r>
      <w:r w:rsidRPr="00461D6B">
        <w:rPr>
          <w:rStyle w:val="jlqj4b"/>
          <w:rFonts w:ascii="Times New Roman" w:hAnsi="Times New Roman" w:cs="Times New Roman"/>
          <w:color w:val="000000"/>
          <w:sz w:val="28"/>
          <w:szCs w:val="28"/>
          <w:shd w:val="clear" w:color="auto" w:fill="F5F5F5"/>
          <w:lang w:val="uk-UA"/>
        </w:rPr>
        <w:t xml:space="preserve"> Львівщини сприяли її різноманітні форми та види, найпоширенішими з яких є екскурсії, лекції, регулярні зустрічі з відвідувачами, тематичні вечори та конференції, пересувні музеї, зустрічі з відомими особами, тематич</w:t>
      </w:r>
      <w:r w:rsidR="00272234" w:rsidRPr="00461D6B">
        <w:rPr>
          <w:rStyle w:val="jlqj4b"/>
          <w:rFonts w:ascii="Times New Roman" w:hAnsi="Times New Roman" w:cs="Times New Roman"/>
          <w:color w:val="000000"/>
          <w:sz w:val="28"/>
          <w:szCs w:val="28"/>
          <w:shd w:val="clear" w:color="auto" w:fill="F5F5F5"/>
          <w:lang w:val="uk-UA"/>
        </w:rPr>
        <w:t>ні виставки</w:t>
      </w:r>
      <w:r w:rsidRPr="00461D6B">
        <w:rPr>
          <w:rStyle w:val="jlqj4b"/>
          <w:rFonts w:ascii="Times New Roman" w:hAnsi="Times New Roman" w:cs="Times New Roman"/>
          <w:color w:val="000000"/>
          <w:sz w:val="28"/>
          <w:szCs w:val="28"/>
          <w:shd w:val="clear" w:color="auto" w:fill="F5F5F5"/>
          <w:lang w:val="uk-UA"/>
        </w:rPr>
        <w:t xml:space="preserve">, дні відкритих дверей тощо. [27, с. 189]. </w:t>
      </w:r>
    </w:p>
    <w:p w:rsidR="00272234" w:rsidRPr="00461D6B" w:rsidRDefault="00B35670" w:rsidP="00B35670">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Нижче подано короткий опис найвідоміших музеїв Львова та Львівської області. </w:t>
      </w:r>
    </w:p>
    <w:p w:rsidR="00B35670" w:rsidRPr="00461D6B" w:rsidRDefault="00B35670" w:rsidP="00B35670">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b/>
          <w:color w:val="000000"/>
          <w:sz w:val="28"/>
          <w:szCs w:val="28"/>
          <w:shd w:val="clear" w:color="auto" w:fill="F5F5F5"/>
          <w:lang w:val="uk-UA"/>
        </w:rPr>
        <w:t>Львівський історичний музей</w:t>
      </w:r>
      <w:r w:rsidRPr="00461D6B">
        <w:rPr>
          <w:rStyle w:val="jlqj4b"/>
          <w:rFonts w:ascii="Times New Roman" w:hAnsi="Times New Roman" w:cs="Times New Roman"/>
          <w:color w:val="000000"/>
          <w:sz w:val="28"/>
          <w:szCs w:val="28"/>
          <w:shd w:val="clear" w:color="auto" w:fill="F5F5F5"/>
          <w:lang w:val="uk-UA"/>
        </w:rPr>
        <w:t xml:space="preserve"> (рис. 2.31). Відкритий 22 грудня 1892 </w:t>
      </w:r>
      <w:r w:rsidR="00E82209">
        <w:rPr>
          <w:rStyle w:val="jlqj4b"/>
          <w:rFonts w:ascii="Times New Roman" w:hAnsi="Times New Roman" w:cs="Times New Roman"/>
          <w:color w:val="000000"/>
          <w:sz w:val="28"/>
          <w:szCs w:val="28"/>
          <w:shd w:val="clear" w:color="auto" w:fill="F5F5F5"/>
          <w:lang w:val="uk-UA"/>
        </w:rPr>
        <w:t> </w:t>
      </w:r>
      <w:r w:rsidRPr="00461D6B">
        <w:rPr>
          <w:rStyle w:val="jlqj4b"/>
          <w:rFonts w:ascii="Times New Roman" w:hAnsi="Times New Roman" w:cs="Times New Roman"/>
          <w:color w:val="000000"/>
          <w:sz w:val="28"/>
          <w:szCs w:val="28"/>
          <w:shd w:val="clear" w:color="auto" w:fill="F5F5F5"/>
          <w:lang w:val="uk-UA"/>
        </w:rPr>
        <w:t>року за ідеєю та ініціативою історика та колекціонера О</w:t>
      </w:r>
      <w:r w:rsidR="00272234" w:rsidRPr="00461D6B">
        <w:rPr>
          <w:rStyle w:val="jlqj4b"/>
          <w:rFonts w:ascii="Times New Roman" w:hAnsi="Times New Roman" w:cs="Times New Roman"/>
          <w:color w:val="000000"/>
          <w:sz w:val="28"/>
          <w:szCs w:val="28"/>
          <w:shd w:val="clear" w:color="auto" w:fill="F5F5F5"/>
          <w:lang w:val="uk-UA"/>
        </w:rPr>
        <w:t>. Чоловського</w:t>
      </w:r>
      <w:r w:rsidRPr="00461D6B">
        <w:rPr>
          <w:rStyle w:val="jlqj4b"/>
          <w:rFonts w:ascii="Times New Roman" w:hAnsi="Times New Roman" w:cs="Times New Roman"/>
          <w:color w:val="000000"/>
          <w:sz w:val="28"/>
          <w:szCs w:val="28"/>
          <w:shd w:val="clear" w:color="auto" w:fill="F5F5F5"/>
          <w:lang w:val="uk-UA"/>
        </w:rPr>
        <w:t>. Його основу склали численні міські та цехові пам’ятки, що збереглися в міському архіві. Сьогодні Львівський історичний музей є одним із найбагатших музеїв України, налічує понад 330 тис. музейних експонатів. Відділ історичних перлин розташований у Королівських залах палацу Корнякт</w:t>
      </w:r>
      <w:r w:rsidR="00272234" w:rsidRPr="00461D6B">
        <w:rPr>
          <w:rStyle w:val="jlqj4b"/>
          <w:rFonts w:ascii="Times New Roman" w:hAnsi="Times New Roman" w:cs="Times New Roman"/>
          <w:color w:val="000000"/>
          <w:sz w:val="28"/>
          <w:szCs w:val="28"/>
          <w:shd w:val="clear" w:color="auto" w:fill="F5F5F5"/>
          <w:lang w:val="uk-UA"/>
        </w:rPr>
        <w:t>а</w:t>
      </w:r>
      <w:r w:rsidRPr="00461D6B">
        <w:rPr>
          <w:rStyle w:val="jlqj4b"/>
          <w:rFonts w:ascii="Times New Roman" w:hAnsi="Times New Roman" w:cs="Times New Roman"/>
          <w:color w:val="000000"/>
          <w:sz w:val="28"/>
          <w:szCs w:val="28"/>
          <w:shd w:val="clear" w:color="auto" w:fill="F5F5F5"/>
          <w:lang w:val="uk-UA"/>
        </w:rPr>
        <w:t>. На виставці представлені унікальні пам’ятки XVII-XVIII століть: меблі, картини, старовинні годинники, музичні інструменти, скляні та порцелянові предмети мистецтва, рідкісні ордени та прикраси. Особливо експонується колекція європейського художнього срібла періоду історизму та модернізму. Розділ Історія стародавнього світу та середньовіччя включає історичні пам’ятки від кам’яного віку до 18 ст. Значна частина експозиції присвячена арх</w:t>
      </w:r>
      <w:r w:rsidR="00406FE1" w:rsidRPr="00461D6B">
        <w:rPr>
          <w:rStyle w:val="jlqj4b"/>
          <w:rFonts w:ascii="Times New Roman" w:hAnsi="Times New Roman" w:cs="Times New Roman"/>
          <w:color w:val="000000"/>
          <w:sz w:val="28"/>
          <w:szCs w:val="28"/>
          <w:shd w:val="clear" w:color="auto" w:fill="F5F5F5"/>
          <w:lang w:val="uk-UA"/>
        </w:rPr>
        <w:t xml:space="preserve">еологічним знахідкам найбільших </w:t>
      </w:r>
      <w:r w:rsidRPr="00461D6B">
        <w:rPr>
          <w:rStyle w:val="jlqj4b"/>
          <w:rFonts w:ascii="Times New Roman" w:hAnsi="Times New Roman" w:cs="Times New Roman"/>
          <w:color w:val="000000"/>
          <w:sz w:val="28"/>
          <w:szCs w:val="28"/>
          <w:shd w:val="clear" w:color="auto" w:fill="F5F5F5"/>
          <w:lang w:val="uk-UA"/>
        </w:rPr>
        <w:t>давньоруськ</w:t>
      </w:r>
      <w:r w:rsidR="00406FE1" w:rsidRPr="00461D6B">
        <w:rPr>
          <w:rStyle w:val="jlqj4b"/>
          <w:rFonts w:ascii="Times New Roman" w:hAnsi="Times New Roman" w:cs="Times New Roman"/>
          <w:color w:val="000000"/>
          <w:sz w:val="28"/>
          <w:szCs w:val="28"/>
          <w:shd w:val="clear" w:color="auto" w:fill="F5F5F5"/>
          <w:lang w:val="uk-UA"/>
        </w:rPr>
        <w:t xml:space="preserve">их міст </w:t>
      </w:r>
      <w:r w:rsidR="00406FE1" w:rsidRPr="00461D6B">
        <w:rPr>
          <w:rStyle w:val="jlqj4b"/>
          <w:rFonts w:ascii="Times New Roman" w:hAnsi="Times New Roman" w:cs="Times New Roman"/>
          <w:color w:val="000000"/>
          <w:sz w:val="28"/>
          <w:szCs w:val="28"/>
          <w:shd w:val="clear" w:color="auto" w:fill="F5F5F5"/>
          <w:lang w:val="uk-UA"/>
        </w:rPr>
        <w:lastRenderedPageBreak/>
        <w:t>західної України – Белза</w:t>
      </w:r>
      <w:r w:rsidRPr="00461D6B">
        <w:rPr>
          <w:rStyle w:val="jlqj4b"/>
          <w:rFonts w:ascii="Times New Roman" w:hAnsi="Times New Roman" w:cs="Times New Roman"/>
          <w:color w:val="000000"/>
          <w:sz w:val="28"/>
          <w:szCs w:val="28"/>
          <w:shd w:val="clear" w:color="auto" w:fill="F5F5F5"/>
          <w:lang w:val="uk-UA"/>
        </w:rPr>
        <w:t>, Крилос-Галича</w:t>
      </w:r>
      <w:r w:rsidR="00E82209">
        <w:rPr>
          <w:rStyle w:val="jlqj4b"/>
          <w:rFonts w:ascii="Times New Roman" w:hAnsi="Times New Roman" w:cs="Times New Roman"/>
          <w:color w:val="000000"/>
          <w:sz w:val="28"/>
          <w:szCs w:val="28"/>
          <w:shd w:val="clear" w:color="auto" w:fill="F5F5F5"/>
          <w:lang w:val="uk-UA"/>
        </w:rPr>
        <w:t>, Плісненська, Звенигорода [27, </w:t>
      </w:r>
      <w:r w:rsidRPr="00461D6B">
        <w:rPr>
          <w:rStyle w:val="jlqj4b"/>
          <w:rFonts w:ascii="Times New Roman" w:hAnsi="Times New Roman" w:cs="Times New Roman"/>
          <w:color w:val="000000"/>
          <w:sz w:val="28"/>
          <w:szCs w:val="28"/>
          <w:shd w:val="clear" w:color="auto" w:fill="F5F5F5"/>
          <w:lang w:val="uk-UA"/>
        </w:rPr>
        <w:t>с.</w:t>
      </w:r>
      <w:r w:rsidR="00E82209">
        <w:rPr>
          <w:rStyle w:val="jlqj4b"/>
          <w:rFonts w:ascii="Times New Roman" w:hAnsi="Times New Roman" w:cs="Times New Roman"/>
          <w:color w:val="000000"/>
          <w:sz w:val="28"/>
          <w:szCs w:val="28"/>
          <w:shd w:val="clear" w:color="auto" w:fill="F5F5F5"/>
          <w:lang w:val="uk-UA"/>
        </w:rPr>
        <w:t> </w:t>
      </w:r>
      <w:r w:rsidRPr="00461D6B">
        <w:rPr>
          <w:rStyle w:val="jlqj4b"/>
          <w:rFonts w:ascii="Times New Roman" w:hAnsi="Times New Roman" w:cs="Times New Roman"/>
          <w:color w:val="000000"/>
          <w:sz w:val="28"/>
          <w:szCs w:val="28"/>
          <w:shd w:val="clear" w:color="auto" w:fill="F5F5F5"/>
          <w:lang w:val="uk-UA"/>
        </w:rPr>
        <w:t>190].</w:t>
      </w:r>
    </w:p>
    <w:p w:rsidR="00D7770C" w:rsidRPr="00461D6B" w:rsidRDefault="00D7770C" w:rsidP="00E0242B">
      <w:pPr>
        <w:spacing w:after="0" w:line="360" w:lineRule="auto"/>
        <w:ind w:firstLine="680"/>
        <w:jc w:val="center"/>
        <w:rPr>
          <w:rFonts w:ascii="Times New Roman" w:hAnsi="Times New Roman" w:cs="Times New Roman"/>
          <w:sz w:val="28"/>
          <w:szCs w:val="28"/>
          <w:lang w:val="uk-UA"/>
        </w:rPr>
      </w:pPr>
      <w:r w:rsidRPr="00461D6B">
        <w:rPr>
          <w:rFonts w:ascii="Times New Roman" w:hAnsi="Times New Roman" w:cs="Times New Roman"/>
          <w:noProof/>
          <w:sz w:val="28"/>
          <w:szCs w:val="28"/>
          <w:lang w:eastAsia="ru-RU"/>
        </w:rPr>
        <w:drawing>
          <wp:inline distT="0" distB="0" distL="0" distR="0" wp14:anchorId="6EB20CD3" wp14:editId="3FA2EAF8">
            <wp:extent cx="2885235" cy="2164466"/>
            <wp:effectExtent l="0" t="0" r="0" b="7620"/>
            <wp:docPr id="32" name="Рисунок 32" descr="Львівський історичний музей — Вікіпеді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Львівський історичний музей — Вікіпедія"/>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2886069" cy="2165091"/>
                    </a:xfrm>
                    <a:prstGeom prst="rect">
                      <a:avLst/>
                    </a:prstGeom>
                    <a:noFill/>
                    <a:ln>
                      <a:noFill/>
                    </a:ln>
                  </pic:spPr>
                </pic:pic>
              </a:graphicData>
            </a:graphic>
          </wp:inline>
        </w:drawing>
      </w:r>
    </w:p>
    <w:p w:rsidR="00D7770C" w:rsidRPr="00461D6B" w:rsidRDefault="00D7770C" w:rsidP="00D7770C">
      <w:pPr>
        <w:spacing w:after="0" w:line="360" w:lineRule="auto"/>
        <w:ind w:firstLine="680"/>
        <w:jc w:val="center"/>
        <w:rPr>
          <w:rFonts w:ascii="Times New Roman" w:hAnsi="Times New Roman" w:cs="Times New Roman"/>
          <w:i/>
          <w:sz w:val="28"/>
          <w:szCs w:val="28"/>
          <w:lang w:val="uk-UA"/>
        </w:rPr>
      </w:pPr>
      <w:r w:rsidRPr="00461D6B">
        <w:rPr>
          <w:rFonts w:ascii="Times New Roman" w:hAnsi="Times New Roman" w:cs="Times New Roman"/>
          <w:i/>
          <w:sz w:val="28"/>
          <w:szCs w:val="28"/>
          <w:lang w:val="uk-UA"/>
        </w:rPr>
        <w:t>Рис.2.31. Львівський історичний музей [27]</w:t>
      </w:r>
    </w:p>
    <w:p w:rsidR="00B35670" w:rsidRPr="00461D6B" w:rsidRDefault="00406FE1" w:rsidP="00B35670">
      <w:pPr>
        <w:spacing w:after="0" w:line="360" w:lineRule="auto"/>
        <w:ind w:firstLine="680"/>
        <w:jc w:val="both"/>
        <w:rPr>
          <w:rFonts w:ascii="Times New Roman" w:hAnsi="Times New Roman" w:cs="Times New Roman"/>
          <w:i/>
          <w:sz w:val="28"/>
          <w:szCs w:val="28"/>
          <w:lang w:val="uk-UA"/>
        </w:rPr>
      </w:pPr>
      <w:r w:rsidRPr="00461D6B">
        <w:rPr>
          <w:rStyle w:val="jlqj4b"/>
          <w:rFonts w:ascii="Times New Roman" w:hAnsi="Times New Roman" w:cs="Times New Roman"/>
          <w:b/>
          <w:color w:val="000000"/>
          <w:sz w:val="28"/>
          <w:szCs w:val="28"/>
          <w:shd w:val="clear" w:color="auto" w:fill="F5F5F5"/>
          <w:lang w:val="uk-UA"/>
        </w:rPr>
        <w:t>Мистецька галерея Льво</w:t>
      </w:r>
      <w:r w:rsidR="00B35670" w:rsidRPr="00461D6B">
        <w:rPr>
          <w:rStyle w:val="jlqj4b"/>
          <w:rFonts w:ascii="Times New Roman" w:hAnsi="Times New Roman" w:cs="Times New Roman"/>
          <w:b/>
          <w:color w:val="000000"/>
          <w:sz w:val="28"/>
          <w:szCs w:val="28"/>
          <w:shd w:val="clear" w:color="auto" w:fill="F5F5F5"/>
          <w:lang w:val="uk-UA"/>
        </w:rPr>
        <w:t>ва</w:t>
      </w:r>
      <w:r w:rsidR="00B35670" w:rsidRPr="00461D6B">
        <w:rPr>
          <w:rStyle w:val="jlqj4b"/>
          <w:rFonts w:ascii="Times New Roman" w:hAnsi="Times New Roman" w:cs="Times New Roman"/>
          <w:color w:val="000000"/>
          <w:sz w:val="28"/>
          <w:szCs w:val="28"/>
          <w:shd w:val="clear" w:color="auto" w:fill="F5F5F5"/>
          <w:lang w:val="uk-UA"/>
        </w:rPr>
        <w:t xml:space="preserve"> (рис. 2.32) — най</w:t>
      </w:r>
      <w:r w:rsidRPr="00461D6B">
        <w:rPr>
          <w:rStyle w:val="jlqj4b"/>
          <w:rFonts w:ascii="Times New Roman" w:hAnsi="Times New Roman" w:cs="Times New Roman"/>
          <w:color w:val="000000"/>
          <w:sz w:val="28"/>
          <w:szCs w:val="28"/>
          <w:shd w:val="clear" w:color="auto" w:fill="F5F5F5"/>
          <w:lang w:val="uk-UA"/>
        </w:rPr>
        <w:t xml:space="preserve">більший художній музей України, у </w:t>
      </w:r>
      <w:r w:rsidR="00B35670" w:rsidRPr="00461D6B">
        <w:rPr>
          <w:rStyle w:val="jlqj4b"/>
          <w:rFonts w:ascii="Times New Roman" w:hAnsi="Times New Roman" w:cs="Times New Roman"/>
          <w:color w:val="000000"/>
          <w:sz w:val="28"/>
          <w:szCs w:val="28"/>
          <w:shd w:val="clear" w:color="auto" w:fill="F5F5F5"/>
          <w:lang w:val="uk-UA"/>
        </w:rPr>
        <w:t>який зібрано унікальні твори живопису, скульптури, графіки, декоративно-ужиткового мистецтва Європи від Середньовіччя до наших днів.</w:t>
      </w:r>
      <w:r w:rsidR="00B35670" w:rsidRPr="00461D6B">
        <w:rPr>
          <w:rStyle w:val="viiyi"/>
          <w:rFonts w:ascii="Times New Roman" w:hAnsi="Times New Roman" w:cs="Times New Roman"/>
          <w:color w:val="000000"/>
          <w:sz w:val="28"/>
          <w:szCs w:val="28"/>
          <w:shd w:val="clear" w:color="auto" w:fill="F5F5F5"/>
          <w:lang w:val="uk-UA"/>
        </w:rPr>
        <w:t xml:space="preserve"> </w:t>
      </w:r>
      <w:r w:rsidR="00B35670" w:rsidRPr="00461D6B">
        <w:rPr>
          <w:rStyle w:val="jlqj4b"/>
          <w:rFonts w:ascii="Times New Roman" w:hAnsi="Times New Roman" w:cs="Times New Roman"/>
          <w:color w:val="000000"/>
          <w:sz w:val="28"/>
          <w:szCs w:val="28"/>
          <w:shd w:val="clear" w:color="auto" w:fill="F5F5F5"/>
          <w:lang w:val="uk-UA"/>
        </w:rPr>
        <w:t>Загальна кількість експонатів у колекції становить понад 55 тис. Рішення про створення у Львові галереї європейського мистецтва було прийнято міським магістратом у 1897 р. Музей має найбільшу колекцію польського та австрійського живопису, дерев’</w:t>
      </w:r>
      <w:r w:rsidR="00E0242B" w:rsidRPr="00461D6B">
        <w:rPr>
          <w:rStyle w:val="jlqj4b"/>
          <w:rFonts w:ascii="Times New Roman" w:hAnsi="Times New Roman" w:cs="Times New Roman"/>
          <w:color w:val="000000"/>
          <w:sz w:val="28"/>
          <w:szCs w:val="28"/>
          <w:shd w:val="clear" w:color="auto" w:fill="F5F5F5"/>
          <w:lang w:val="uk-UA"/>
        </w:rPr>
        <w:t>яної скульптури, велику колекцію</w:t>
      </w:r>
      <w:r w:rsidR="00B35670" w:rsidRPr="00461D6B">
        <w:rPr>
          <w:rStyle w:val="jlqj4b"/>
          <w:rFonts w:ascii="Times New Roman" w:hAnsi="Times New Roman" w:cs="Times New Roman"/>
          <w:color w:val="000000"/>
          <w:sz w:val="28"/>
          <w:szCs w:val="28"/>
          <w:shd w:val="clear" w:color="auto" w:fill="F5F5F5"/>
          <w:lang w:val="uk-UA"/>
        </w:rPr>
        <w:t xml:space="preserve"> українських портретів XVII-XVIII ст. [27, с.</w:t>
      </w:r>
      <w:r w:rsidR="00B35670" w:rsidRPr="00461D6B">
        <w:rPr>
          <w:rStyle w:val="viiyi"/>
          <w:rFonts w:ascii="Times New Roman" w:hAnsi="Times New Roman" w:cs="Times New Roman"/>
          <w:color w:val="000000"/>
          <w:sz w:val="28"/>
          <w:szCs w:val="28"/>
          <w:shd w:val="clear" w:color="auto" w:fill="F5F5F5"/>
          <w:lang w:val="uk-UA"/>
        </w:rPr>
        <w:t xml:space="preserve"> </w:t>
      </w:r>
      <w:r w:rsidR="00B35670" w:rsidRPr="00461D6B">
        <w:rPr>
          <w:rStyle w:val="jlqj4b"/>
          <w:rFonts w:ascii="Times New Roman" w:hAnsi="Times New Roman" w:cs="Times New Roman"/>
          <w:color w:val="000000"/>
          <w:sz w:val="28"/>
          <w:szCs w:val="28"/>
          <w:shd w:val="clear" w:color="auto" w:fill="F5F5F5"/>
          <w:lang w:val="uk-UA"/>
        </w:rPr>
        <w:t>191].</w:t>
      </w:r>
    </w:p>
    <w:p w:rsidR="00D7770C" w:rsidRPr="00461D6B" w:rsidRDefault="00D7770C" w:rsidP="00D7770C">
      <w:pPr>
        <w:spacing w:after="0" w:line="360" w:lineRule="auto"/>
        <w:ind w:firstLine="680"/>
        <w:jc w:val="center"/>
        <w:rPr>
          <w:rFonts w:ascii="Times New Roman" w:hAnsi="Times New Roman" w:cs="Times New Roman"/>
          <w:sz w:val="28"/>
          <w:szCs w:val="28"/>
          <w:lang w:val="uk-UA"/>
        </w:rPr>
      </w:pPr>
    </w:p>
    <w:p w:rsidR="00D7770C" w:rsidRPr="00461D6B" w:rsidRDefault="00D7770C" w:rsidP="00D7770C">
      <w:pPr>
        <w:spacing w:after="0" w:line="360" w:lineRule="auto"/>
        <w:ind w:firstLine="680"/>
        <w:jc w:val="center"/>
        <w:rPr>
          <w:rFonts w:ascii="Times New Roman" w:hAnsi="Times New Roman" w:cs="Times New Roman"/>
          <w:sz w:val="28"/>
          <w:szCs w:val="28"/>
          <w:lang w:val="uk-UA"/>
        </w:rPr>
      </w:pPr>
      <w:r w:rsidRPr="00461D6B">
        <w:rPr>
          <w:rFonts w:ascii="Times New Roman" w:hAnsi="Times New Roman" w:cs="Times New Roman"/>
          <w:noProof/>
          <w:sz w:val="28"/>
          <w:szCs w:val="28"/>
          <w:lang w:eastAsia="ru-RU"/>
        </w:rPr>
        <w:drawing>
          <wp:inline distT="0" distB="0" distL="0" distR="0" wp14:anchorId="681D10B8" wp14:editId="3E1760E0">
            <wp:extent cx="3783252" cy="2129742"/>
            <wp:effectExtent l="0" t="0" r="8255" b="4445"/>
            <wp:docPr id="33" name="Рисунок 33" descr="Львівська національна галерея мистецтв імені Бориса Возницьког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Львівська національна галерея мистецтв імені Бориса Возницького"/>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3783290" cy="2129763"/>
                    </a:xfrm>
                    <a:prstGeom prst="rect">
                      <a:avLst/>
                    </a:prstGeom>
                    <a:noFill/>
                    <a:ln>
                      <a:noFill/>
                    </a:ln>
                  </pic:spPr>
                </pic:pic>
              </a:graphicData>
            </a:graphic>
          </wp:inline>
        </w:drawing>
      </w:r>
    </w:p>
    <w:p w:rsidR="00D7770C" w:rsidRPr="00461D6B" w:rsidRDefault="00D7770C" w:rsidP="00D7770C">
      <w:pPr>
        <w:spacing w:after="0" w:line="360" w:lineRule="auto"/>
        <w:ind w:firstLine="680"/>
        <w:jc w:val="center"/>
        <w:rPr>
          <w:rFonts w:ascii="Times New Roman" w:hAnsi="Times New Roman" w:cs="Times New Roman"/>
          <w:i/>
          <w:sz w:val="28"/>
          <w:szCs w:val="28"/>
          <w:lang w:val="uk-UA"/>
        </w:rPr>
      </w:pPr>
      <w:r w:rsidRPr="00461D6B">
        <w:rPr>
          <w:rFonts w:ascii="Times New Roman" w:hAnsi="Times New Roman" w:cs="Times New Roman"/>
          <w:i/>
          <w:sz w:val="28"/>
          <w:szCs w:val="28"/>
          <w:lang w:val="uk-UA"/>
        </w:rPr>
        <w:t>Рис.2.32. Львівська галерея мистецтв [27]</w:t>
      </w:r>
    </w:p>
    <w:p w:rsidR="00D7770C" w:rsidRPr="00461D6B" w:rsidRDefault="00D7770C" w:rsidP="00D7770C">
      <w:pPr>
        <w:spacing w:after="0" w:line="360" w:lineRule="auto"/>
        <w:ind w:firstLine="680"/>
        <w:jc w:val="center"/>
        <w:rPr>
          <w:rFonts w:ascii="Times New Roman" w:hAnsi="Times New Roman" w:cs="Times New Roman"/>
          <w:i/>
          <w:sz w:val="28"/>
          <w:szCs w:val="28"/>
          <w:lang w:val="uk-UA"/>
        </w:rPr>
      </w:pPr>
    </w:p>
    <w:p w:rsidR="00CE22C4" w:rsidRPr="00461D6B" w:rsidRDefault="00406FE1" w:rsidP="00CE22C4">
      <w:pPr>
        <w:spacing w:after="0" w:line="360" w:lineRule="auto"/>
        <w:ind w:firstLine="680"/>
        <w:jc w:val="both"/>
        <w:rPr>
          <w:rFonts w:ascii="Times New Roman" w:hAnsi="Times New Roman" w:cs="Times New Roman"/>
          <w:color w:val="000000"/>
          <w:sz w:val="28"/>
          <w:szCs w:val="28"/>
          <w:shd w:val="clear" w:color="auto" w:fill="F5F5F5"/>
          <w:lang w:val="uk-UA"/>
        </w:rPr>
      </w:pPr>
      <w:r w:rsidRPr="00461D6B">
        <w:rPr>
          <w:rFonts w:ascii="Times New Roman" w:hAnsi="Times New Roman" w:cs="Times New Roman"/>
          <w:b/>
          <w:i/>
          <w:sz w:val="28"/>
          <w:szCs w:val="28"/>
          <w:lang w:val="uk-UA"/>
        </w:rPr>
        <w:lastRenderedPageBreak/>
        <w:t>Музей етнографії та художнього промислу</w:t>
      </w:r>
      <w:r w:rsidR="00CE22C4" w:rsidRPr="00461D6B">
        <w:rPr>
          <w:rStyle w:val="jlqj4b"/>
          <w:rFonts w:ascii="Times New Roman" w:hAnsi="Times New Roman" w:cs="Times New Roman"/>
          <w:color w:val="000000"/>
          <w:sz w:val="28"/>
          <w:szCs w:val="28"/>
          <w:shd w:val="clear" w:color="auto" w:fill="F5F5F5"/>
          <w:lang w:val="uk-UA"/>
        </w:rPr>
        <w:t xml:space="preserve"> (рис. 2.33) є одним із найспеціалізованіших етнографічних музеїв Європи та одним із найбагатших мистецьких скарбниць декоративно-ужиткового мистецтва України. Його фонди містять близько 83 тис. експонатів традиційної культури та народного мистецтва українців, унікальні зразки мистецтва і промислів багатьох народів світу. У етнографічних колекціях переважають колекції народного одягу, тканин, знарядь праці, мистецтва з дерева, гуцульських дерев’яних ікон, народної та сучасної кераміки тощо. Музей має найбільшу та найповнішу колекцію українських писанок у світі, яка налічує понад 13 тисяч одиниць [27, с. 193].</w:t>
      </w:r>
      <w:r w:rsidR="00CE22C4" w:rsidRPr="00461D6B">
        <w:rPr>
          <w:rFonts w:ascii="Times New Roman" w:hAnsi="Times New Roman" w:cs="Times New Roman"/>
          <w:color w:val="000000"/>
          <w:sz w:val="28"/>
          <w:szCs w:val="28"/>
          <w:shd w:val="clear" w:color="auto" w:fill="F5F5F5"/>
          <w:lang w:val="uk-UA"/>
        </w:rPr>
        <w:t xml:space="preserve"> </w:t>
      </w:r>
    </w:p>
    <w:p w:rsidR="00D7770C" w:rsidRPr="00461D6B" w:rsidRDefault="00D7770C" w:rsidP="00E0242B">
      <w:pPr>
        <w:spacing w:after="0" w:line="360" w:lineRule="auto"/>
        <w:ind w:firstLine="680"/>
        <w:jc w:val="center"/>
        <w:rPr>
          <w:rFonts w:ascii="Times New Roman" w:hAnsi="Times New Roman" w:cs="Times New Roman"/>
          <w:sz w:val="28"/>
          <w:szCs w:val="28"/>
          <w:lang w:val="uk-UA"/>
        </w:rPr>
      </w:pPr>
      <w:r w:rsidRPr="00461D6B">
        <w:rPr>
          <w:rFonts w:ascii="Times New Roman" w:hAnsi="Times New Roman" w:cs="Times New Roman"/>
          <w:noProof/>
          <w:sz w:val="28"/>
          <w:szCs w:val="28"/>
          <w:lang w:eastAsia="ru-RU"/>
        </w:rPr>
        <w:drawing>
          <wp:inline distT="0" distB="0" distL="0" distR="0" wp14:anchorId="21EC38C9" wp14:editId="7E4B2E77">
            <wp:extent cx="3233908" cy="2349660"/>
            <wp:effectExtent l="0" t="0" r="5080" b="0"/>
            <wp:docPr id="34" name="Рисунок 34" descr="Музей етнографії та художнього промислу | Афіша розваг Львов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Музей етнографії та художнього промислу | Афіша розваг Львова"/>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3232991" cy="2348994"/>
                    </a:xfrm>
                    <a:prstGeom prst="rect">
                      <a:avLst/>
                    </a:prstGeom>
                    <a:noFill/>
                    <a:ln>
                      <a:noFill/>
                    </a:ln>
                  </pic:spPr>
                </pic:pic>
              </a:graphicData>
            </a:graphic>
          </wp:inline>
        </w:drawing>
      </w:r>
    </w:p>
    <w:p w:rsidR="00D7770C" w:rsidRPr="00461D6B" w:rsidRDefault="00D7770C" w:rsidP="00D7770C">
      <w:pPr>
        <w:spacing w:after="0" w:line="360" w:lineRule="auto"/>
        <w:ind w:firstLine="680"/>
        <w:jc w:val="center"/>
        <w:rPr>
          <w:rFonts w:ascii="Times New Roman" w:hAnsi="Times New Roman" w:cs="Times New Roman"/>
          <w:i/>
          <w:sz w:val="28"/>
          <w:szCs w:val="28"/>
        </w:rPr>
      </w:pPr>
      <w:r w:rsidRPr="00461D6B">
        <w:rPr>
          <w:rFonts w:ascii="Times New Roman" w:hAnsi="Times New Roman" w:cs="Times New Roman"/>
          <w:i/>
          <w:sz w:val="28"/>
          <w:szCs w:val="28"/>
          <w:lang w:val="uk-UA"/>
        </w:rPr>
        <w:t>Рис.2.33. Музей етнографії та художнього промислу</w:t>
      </w:r>
      <w:r w:rsidRPr="00461D6B">
        <w:rPr>
          <w:rFonts w:ascii="Times New Roman" w:hAnsi="Times New Roman" w:cs="Times New Roman"/>
          <w:i/>
          <w:sz w:val="28"/>
          <w:szCs w:val="28"/>
        </w:rPr>
        <w:t xml:space="preserve"> [27]</w:t>
      </w:r>
    </w:p>
    <w:p w:rsidR="00D7770C" w:rsidRPr="00461D6B" w:rsidRDefault="00406FE1" w:rsidP="00CE22C4">
      <w:pPr>
        <w:spacing w:after="0" w:line="360" w:lineRule="auto"/>
        <w:ind w:firstLine="680"/>
        <w:jc w:val="both"/>
        <w:rPr>
          <w:rFonts w:ascii="Times New Roman" w:hAnsi="Times New Roman" w:cs="Times New Roman"/>
          <w:i/>
          <w:sz w:val="28"/>
          <w:szCs w:val="28"/>
          <w:lang w:val="uk-UA"/>
        </w:rPr>
      </w:pPr>
      <w:r w:rsidRPr="00461D6B">
        <w:rPr>
          <w:rStyle w:val="jlqj4b"/>
          <w:rFonts w:ascii="Times New Roman" w:hAnsi="Times New Roman" w:cs="Times New Roman"/>
          <w:b/>
          <w:i/>
          <w:color w:val="000000"/>
          <w:sz w:val="28"/>
          <w:szCs w:val="28"/>
          <w:shd w:val="clear" w:color="auto" w:fill="F5F5F5"/>
          <w:lang w:val="uk-UA"/>
        </w:rPr>
        <w:t>Музей історії релігії Льво</w:t>
      </w:r>
      <w:r w:rsidR="00CE22C4" w:rsidRPr="00461D6B">
        <w:rPr>
          <w:rStyle w:val="jlqj4b"/>
          <w:rFonts w:ascii="Times New Roman" w:hAnsi="Times New Roman" w:cs="Times New Roman"/>
          <w:b/>
          <w:i/>
          <w:color w:val="000000"/>
          <w:sz w:val="28"/>
          <w:szCs w:val="28"/>
          <w:shd w:val="clear" w:color="auto" w:fill="F5F5F5"/>
          <w:lang w:val="uk-UA"/>
        </w:rPr>
        <w:t>ва</w:t>
      </w:r>
      <w:r w:rsidR="00CE22C4" w:rsidRPr="00461D6B">
        <w:rPr>
          <w:rStyle w:val="jlqj4b"/>
          <w:rFonts w:ascii="Times New Roman" w:hAnsi="Times New Roman" w:cs="Times New Roman"/>
          <w:color w:val="000000"/>
          <w:sz w:val="28"/>
          <w:szCs w:val="28"/>
          <w:shd w:val="clear" w:color="auto" w:fill="F5F5F5"/>
          <w:lang w:val="uk-UA"/>
        </w:rPr>
        <w:t xml:space="preserve"> (рис. 2.34) — найбільший музей такого профілю в Україні, експозиція якого присвячена пам’яткам сакрального мистецтва різних епох, народів, культур і вірувань планети. У музеї понад 100 тис. предметів, серед яких сакральні предмети трипільської культури, вірування Стародавнього Єгипту, Греції, Риму та Візантії, велика колекція ікон XVII-XIX ст. (близько 1 тис.), сакральна скульптура, надгробки, </w:t>
      </w:r>
      <w:r w:rsidR="00E0242B" w:rsidRPr="00461D6B">
        <w:rPr>
          <w:rStyle w:val="jlqj4b"/>
          <w:rFonts w:ascii="Times New Roman" w:hAnsi="Times New Roman" w:cs="Times New Roman"/>
          <w:color w:val="000000"/>
          <w:sz w:val="28"/>
          <w:szCs w:val="28"/>
          <w:shd w:val="clear" w:color="auto" w:fill="F5F5F5"/>
          <w:lang w:val="uk-UA"/>
        </w:rPr>
        <w:t>велика колекція стародруків XVI</w:t>
      </w:r>
      <w:r w:rsidR="00CE22C4" w:rsidRPr="00461D6B">
        <w:rPr>
          <w:rStyle w:val="jlqj4b"/>
          <w:rFonts w:ascii="Times New Roman" w:hAnsi="Times New Roman" w:cs="Times New Roman"/>
          <w:color w:val="000000"/>
          <w:sz w:val="28"/>
          <w:szCs w:val="28"/>
          <w:shd w:val="clear" w:color="auto" w:fill="F5F5F5"/>
          <w:lang w:val="uk-UA"/>
        </w:rPr>
        <w:t>-XVII ст. Музей є важливою науково-дослідною установою. Має спеціалізовану бібліотеку релігієзнавства [27, с. 194].</w:t>
      </w:r>
    </w:p>
    <w:p w:rsidR="00D7770C" w:rsidRPr="00461D6B" w:rsidRDefault="00D7770C" w:rsidP="00D7770C">
      <w:pPr>
        <w:spacing w:after="0" w:line="360" w:lineRule="auto"/>
        <w:ind w:firstLine="680"/>
        <w:jc w:val="center"/>
        <w:rPr>
          <w:rFonts w:ascii="Times New Roman" w:hAnsi="Times New Roman" w:cs="Times New Roman"/>
          <w:sz w:val="28"/>
          <w:szCs w:val="28"/>
          <w:lang w:val="uk-UA"/>
        </w:rPr>
      </w:pPr>
      <w:r w:rsidRPr="00461D6B">
        <w:rPr>
          <w:rFonts w:ascii="Times New Roman" w:hAnsi="Times New Roman" w:cs="Times New Roman"/>
          <w:noProof/>
          <w:sz w:val="28"/>
          <w:szCs w:val="28"/>
          <w:lang w:eastAsia="ru-RU"/>
        </w:rPr>
        <w:lastRenderedPageBreak/>
        <w:drawing>
          <wp:inline distT="0" distB="0" distL="0" distR="0" wp14:anchorId="254274F5" wp14:editId="018D99DF">
            <wp:extent cx="3252912" cy="2430684"/>
            <wp:effectExtent l="0" t="0" r="5080" b="8255"/>
            <wp:docPr id="35" name="Рисунок 35" descr="Львівський музей історії релігії | Афіша розваг Львов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Львівський музей історії релігії | Афіша розваг Львова"/>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3258224" cy="2434654"/>
                    </a:xfrm>
                    <a:prstGeom prst="rect">
                      <a:avLst/>
                    </a:prstGeom>
                    <a:noFill/>
                    <a:ln>
                      <a:noFill/>
                    </a:ln>
                  </pic:spPr>
                </pic:pic>
              </a:graphicData>
            </a:graphic>
          </wp:inline>
        </w:drawing>
      </w:r>
    </w:p>
    <w:p w:rsidR="00D7770C" w:rsidRPr="00461D6B" w:rsidRDefault="00D7770C" w:rsidP="00D7770C">
      <w:pPr>
        <w:spacing w:after="0" w:line="360" w:lineRule="auto"/>
        <w:ind w:firstLine="680"/>
        <w:jc w:val="center"/>
        <w:rPr>
          <w:rFonts w:ascii="Times New Roman" w:hAnsi="Times New Roman" w:cs="Times New Roman"/>
          <w:i/>
          <w:sz w:val="28"/>
          <w:szCs w:val="28"/>
        </w:rPr>
      </w:pPr>
      <w:r w:rsidRPr="00461D6B">
        <w:rPr>
          <w:rFonts w:ascii="Times New Roman" w:hAnsi="Times New Roman" w:cs="Times New Roman"/>
          <w:i/>
          <w:sz w:val="28"/>
          <w:szCs w:val="28"/>
          <w:lang w:val="uk-UA"/>
        </w:rPr>
        <w:t>Рис.2.34. Львівський музей історії релігії</w:t>
      </w:r>
      <w:r w:rsidRPr="00461D6B">
        <w:rPr>
          <w:rFonts w:ascii="Times New Roman" w:hAnsi="Times New Roman" w:cs="Times New Roman"/>
          <w:i/>
          <w:sz w:val="28"/>
          <w:szCs w:val="28"/>
        </w:rPr>
        <w:t xml:space="preserve"> [27]</w:t>
      </w:r>
    </w:p>
    <w:p w:rsidR="00E0242B" w:rsidRPr="00461D6B" w:rsidRDefault="00406FE1" w:rsidP="0002775A">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b/>
          <w:i/>
          <w:color w:val="000000"/>
          <w:sz w:val="28"/>
          <w:szCs w:val="28"/>
          <w:shd w:val="clear" w:color="auto" w:fill="F5F5F5"/>
          <w:lang w:val="uk-UA"/>
        </w:rPr>
        <w:t>Ка</w:t>
      </w:r>
      <w:r w:rsidR="00CE22C4" w:rsidRPr="00461D6B">
        <w:rPr>
          <w:rStyle w:val="jlqj4b"/>
          <w:rFonts w:ascii="Times New Roman" w:hAnsi="Times New Roman" w:cs="Times New Roman"/>
          <w:b/>
          <w:i/>
          <w:color w:val="000000"/>
          <w:sz w:val="28"/>
          <w:szCs w:val="28"/>
          <w:shd w:val="clear" w:color="auto" w:fill="F5F5F5"/>
          <w:lang w:val="uk-UA"/>
        </w:rPr>
        <w:t>рпатський музей визвольної боротьби Ю. Мікольського с.Славське Сколівського району</w:t>
      </w:r>
      <w:r w:rsidR="00CE22C4" w:rsidRPr="00461D6B">
        <w:rPr>
          <w:rStyle w:val="jlqj4b"/>
          <w:rFonts w:ascii="Times New Roman" w:hAnsi="Times New Roman" w:cs="Times New Roman"/>
          <w:color w:val="000000"/>
          <w:sz w:val="28"/>
          <w:szCs w:val="28"/>
          <w:shd w:val="clear" w:color="auto" w:fill="F5F5F5"/>
          <w:lang w:val="uk-UA"/>
        </w:rPr>
        <w:t xml:space="preserve"> (рис. 2.35). Колекція Ю. Мікольського розміщена у двох невеликих будиночках. Дві третини експонатів – військові: медалі, шоломи, шаблі, рушниці, гільзи, німецькі протитанкові гармати, кулемети тощо. Тут представлені експонати часів Першої та Другої світових во</w:t>
      </w:r>
      <w:r w:rsidR="0002775A" w:rsidRPr="00461D6B">
        <w:rPr>
          <w:rStyle w:val="jlqj4b"/>
          <w:rFonts w:ascii="Times New Roman" w:hAnsi="Times New Roman" w:cs="Times New Roman"/>
          <w:color w:val="000000"/>
          <w:sz w:val="28"/>
          <w:szCs w:val="28"/>
          <w:shd w:val="clear" w:color="auto" w:fill="F5F5F5"/>
          <w:lang w:val="uk-UA"/>
        </w:rPr>
        <w:t>єн, військовий одяг та речі з їх</w:t>
      </w:r>
      <w:r w:rsidR="00CE22C4" w:rsidRPr="00461D6B">
        <w:rPr>
          <w:rStyle w:val="jlqj4b"/>
          <w:rFonts w:ascii="Times New Roman" w:hAnsi="Times New Roman" w:cs="Times New Roman"/>
          <w:color w:val="000000"/>
          <w:sz w:val="28"/>
          <w:szCs w:val="28"/>
          <w:shd w:val="clear" w:color="auto" w:fill="F5F5F5"/>
          <w:lang w:val="uk-UA"/>
        </w:rPr>
        <w:t xml:space="preserve"> домашнього господарства, а також речі з концтабору </w:t>
      </w:r>
      <w:r w:rsidR="0002775A" w:rsidRPr="00461D6B">
        <w:rPr>
          <w:rStyle w:val="jlqj4b"/>
          <w:rFonts w:ascii="Times New Roman" w:hAnsi="Times New Roman" w:cs="Times New Roman"/>
          <w:color w:val="000000"/>
          <w:sz w:val="28"/>
          <w:szCs w:val="28"/>
          <w:shd w:val="clear" w:color="auto" w:fill="F5F5F5"/>
          <w:lang w:val="uk-UA"/>
        </w:rPr>
        <w:t>«</w:t>
      </w:r>
      <w:r w:rsidR="00CE22C4" w:rsidRPr="00461D6B">
        <w:rPr>
          <w:rStyle w:val="jlqj4b"/>
          <w:rFonts w:ascii="Times New Roman" w:hAnsi="Times New Roman" w:cs="Times New Roman"/>
          <w:color w:val="000000"/>
          <w:sz w:val="28"/>
          <w:szCs w:val="28"/>
          <w:shd w:val="clear" w:color="auto" w:fill="F5F5F5"/>
          <w:lang w:val="uk-UA"/>
        </w:rPr>
        <w:t>Майдан</w:t>
      </w:r>
      <w:r w:rsidR="0002775A" w:rsidRPr="00461D6B">
        <w:rPr>
          <w:rStyle w:val="jlqj4b"/>
          <w:rFonts w:ascii="Times New Roman" w:hAnsi="Times New Roman" w:cs="Times New Roman"/>
          <w:color w:val="000000"/>
          <w:sz w:val="28"/>
          <w:szCs w:val="28"/>
          <w:shd w:val="clear" w:color="auto" w:fill="F5F5F5"/>
          <w:lang w:val="uk-UA"/>
        </w:rPr>
        <w:t>». В експозицію «Мирна</w:t>
      </w:r>
      <w:r w:rsidR="00CE22C4" w:rsidRPr="00461D6B">
        <w:rPr>
          <w:rStyle w:val="jlqj4b"/>
          <w:rFonts w:ascii="Times New Roman" w:hAnsi="Times New Roman" w:cs="Times New Roman"/>
          <w:color w:val="000000"/>
          <w:sz w:val="28"/>
          <w:szCs w:val="28"/>
          <w:shd w:val="clear" w:color="auto" w:fill="F5F5F5"/>
          <w:lang w:val="uk-UA"/>
        </w:rPr>
        <w:t>» увійшли книги (на почесному місці – рідкісні видання «Кобзаря» 1862, 1907 та 1912 рр.), багато оригіналів підпільних видань УПА та серед них – сам</w:t>
      </w:r>
      <w:r w:rsidR="0002775A" w:rsidRPr="00461D6B">
        <w:rPr>
          <w:rStyle w:val="jlqj4b"/>
          <w:rFonts w:ascii="Times New Roman" w:hAnsi="Times New Roman" w:cs="Times New Roman"/>
          <w:color w:val="000000"/>
          <w:sz w:val="28"/>
          <w:szCs w:val="28"/>
          <w:shd w:val="clear" w:color="auto" w:fill="F5F5F5"/>
          <w:lang w:val="uk-UA"/>
        </w:rPr>
        <w:t>о</w:t>
      </w:r>
      <w:r w:rsidR="00CE22C4" w:rsidRPr="00461D6B">
        <w:rPr>
          <w:rStyle w:val="jlqj4b"/>
          <w:rFonts w:ascii="Times New Roman" w:hAnsi="Times New Roman" w:cs="Times New Roman"/>
          <w:color w:val="000000"/>
          <w:sz w:val="28"/>
          <w:szCs w:val="28"/>
          <w:shd w:val="clear" w:color="auto" w:fill="F5F5F5"/>
          <w:lang w:val="uk-UA"/>
        </w:rPr>
        <w:t>видавний</w:t>
      </w:r>
      <w:r w:rsidR="0002775A" w:rsidRPr="00461D6B">
        <w:rPr>
          <w:rStyle w:val="jlqj4b"/>
          <w:rFonts w:ascii="Times New Roman" w:hAnsi="Times New Roman" w:cs="Times New Roman"/>
          <w:color w:val="000000"/>
          <w:sz w:val="28"/>
          <w:szCs w:val="28"/>
          <w:shd w:val="clear" w:color="auto" w:fill="F5F5F5"/>
          <w:lang w:val="uk-UA"/>
        </w:rPr>
        <w:t xml:space="preserve"> некролог про смерть </w:t>
      </w:r>
    </w:p>
    <w:p w:rsidR="0002775A" w:rsidRPr="00461D6B" w:rsidRDefault="00CE22C4" w:rsidP="00E0242B">
      <w:pPr>
        <w:spacing w:after="0" w:line="360" w:lineRule="auto"/>
        <w:jc w:val="both"/>
        <w:rPr>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Р. Шухевича. Крім того, різноманітні інструменти, медальйони, чашки, ножі, виделки, ґудзики</w:t>
      </w:r>
      <w:r w:rsidR="0002775A" w:rsidRPr="00461D6B">
        <w:rPr>
          <w:rStyle w:val="jlqj4b"/>
          <w:rFonts w:ascii="Times New Roman" w:hAnsi="Times New Roman" w:cs="Times New Roman"/>
          <w:color w:val="000000"/>
          <w:sz w:val="28"/>
          <w:szCs w:val="28"/>
          <w:shd w:val="clear" w:color="auto" w:fill="F5F5F5"/>
          <w:lang w:val="uk-UA"/>
        </w:rPr>
        <w:t xml:space="preserve"> тощо. Показано і життя бойків. </w:t>
      </w:r>
      <w:r w:rsidR="00E82209">
        <w:rPr>
          <w:rStyle w:val="jlqj4b"/>
          <w:rFonts w:ascii="Times New Roman" w:hAnsi="Times New Roman" w:cs="Times New Roman"/>
          <w:color w:val="000000"/>
          <w:sz w:val="28"/>
          <w:szCs w:val="28"/>
          <w:shd w:val="clear" w:color="auto" w:fill="F5F5F5"/>
          <w:lang w:val="uk-UA"/>
        </w:rPr>
        <w:t>У дворі є схованка [36,</w:t>
      </w:r>
      <w:r w:rsidRPr="00461D6B">
        <w:rPr>
          <w:rStyle w:val="jlqj4b"/>
          <w:rFonts w:ascii="Times New Roman" w:hAnsi="Times New Roman" w:cs="Times New Roman"/>
          <w:color w:val="000000"/>
          <w:sz w:val="28"/>
          <w:szCs w:val="28"/>
          <w:shd w:val="clear" w:color="auto" w:fill="F5F5F5"/>
          <w:lang w:val="uk-UA"/>
        </w:rPr>
        <w:t>c 96].</w:t>
      </w:r>
    </w:p>
    <w:p w:rsidR="00D7770C" w:rsidRPr="00461D6B" w:rsidRDefault="00D7770C" w:rsidP="00D7770C">
      <w:pPr>
        <w:spacing w:after="0" w:line="360" w:lineRule="auto"/>
        <w:ind w:firstLine="680"/>
        <w:jc w:val="center"/>
        <w:rPr>
          <w:rFonts w:ascii="Times New Roman" w:hAnsi="Times New Roman" w:cs="Times New Roman"/>
          <w:sz w:val="28"/>
          <w:szCs w:val="28"/>
          <w:lang w:val="uk-UA"/>
        </w:rPr>
      </w:pPr>
      <w:r w:rsidRPr="00461D6B">
        <w:rPr>
          <w:rFonts w:ascii="Times New Roman" w:hAnsi="Times New Roman" w:cs="Times New Roman"/>
          <w:noProof/>
          <w:sz w:val="28"/>
          <w:szCs w:val="28"/>
          <w:lang w:eastAsia="ru-RU"/>
        </w:rPr>
        <w:drawing>
          <wp:inline distT="0" distB="0" distL="0" distR="0" wp14:anchorId="3054C2B3" wp14:editId="3EBE19D5">
            <wp:extent cx="3577132" cy="2136038"/>
            <wp:effectExtent l="0" t="0" r="4445" b="0"/>
            <wp:docPr id="36" name="Рисунок 36" descr="Музей визвольної боротьби України - Львівський Історичний Муз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Музей визвольної боротьби України - Львівський Історичний Музей"/>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3576590" cy="2135714"/>
                    </a:xfrm>
                    <a:prstGeom prst="rect">
                      <a:avLst/>
                    </a:prstGeom>
                    <a:noFill/>
                    <a:ln>
                      <a:noFill/>
                    </a:ln>
                  </pic:spPr>
                </pic:pic>
              </a:graphicData>
            </a:graphic>
          </wp:inline>
        </w:drawing>
      </w:r>
    </w:p>
    <w:p w:rsidR="00D7770C" w:rsidRPr="00461D6B" w:rsidRDefault="00D7770C" w:rsidP="0002775A">
      <w:pPr>
        <w:spacing w:after="0" w:line="360" w:lineRule="auto"/>
        <w:ind w:firstLine="680"/>
        <w:jc w:val="center"/>
        <w:rPr>
          <w:rFonts w:ascii="Times New Roman" w:hAnsi="Times New Roman" w:cs="Times New Roman"/>
          <w:i/>
          <w:sz w:val="28"/>
          <w:szCs w:val="28"/>
          <w:lang w:val="uk-UA"/>
        </w:rPr>
      </w:pPr>
      <w:r w:rsidRPr="00461D6B">
        <w:rPr>
          <w:rFonts w:ascii="Times New Roman" w:hAnsi="Times New Roman" w:cs="Times New Roman"/>
          <w:i/>
          <w:sz w:val="28"/>
          <w:szCs w:val="28"/>
          <w:lang w:val="uk-UA"/>
        </w:rPr>
        <w:t>Рис.2.35. Карпатський музей визвольної боротьби Ю. Микольського смт</w:t>
      </w:r>
      <w:r w:rsidR="00E82209">
        <w:rPr>
          <w:rFonts w:ascii="Times New Roman" w:hAnsi="Times New Roman" w:cs="Times New Roman"/>
          <w:i/>
          <w:sz w:val="28"/>
          <w:szCs w:val="28"/>
          <w:lang w:val="uk-UA"/>
        </w:rPr>
        <w:t>.</w:t>
      </w:r>
      <w:r w:rsidRPr="00461D6B">
        <w:rPr>
          <w:rFonts w:ascii="Times New Roman" w:hAnsi="Times New Roman" w:cs="Times New Roman"/>
          <w:i/>
          <w:sz w:val="28"/>
          <w:szCs w:val="28"/>
          <w:lang w:val="uk-UA"/>
        </w:rPr>
        <w:t xml:space="preserve"> Славське Сколівського району</w:t>
      </w:r>
      <w:r w:rsidRPr="004A429A">
        <w:rPr>
          <w:rFonts w:ascii="Times New Roman" w:hAnsi="Times New Roman" w:cs="Times New Roman"/>
          <w:i/>
          <w:sz w:val="28"/>
          <w:szCs w:val="28"/>
          <w:lang w:val="uk-UA"/>
        </w:rPr>
        <w:t xml:space="preserve"> [27]</w:t>
      </w:r>
    </w:p>
    <w:p w:rsidR="00CE22C4" w:rsidRPr="00461D6B" w:rsidRDefault="00CE22C4" w:rsidP="00D7770C">
      <w:pPr>
        <w:spacing w:after="0" w:line="360" w:lineRule="auto"/>
        <w:ind w:firstLine="680"/>
        <w:jc w:val="both"/>
        <w:rPr>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lastRenderedPageBreak/>
        <w:t>Отже, історико-культурні туристичні ресурси Львівської області — це сукупність створених у процесі історичного розвитку певної території пам’яток матеріальної та духовної культури, які є об’єктами туристичного інтересу.</w:t>
      </w:r>
      <w:r w:rsidRPr="00461D6B">
        <w:rPr>
          <w:rStyle w:val="viiyi"/>
          <w:rFonts w:ascii="Times New Roman" w:hAnsi="Times New Roman" w:cs="Times New Roman"/>
          <w:color w:val="000000"/>
          <w:sz w:val="28"/>
          <w:szCs w:val="28"/>
          <w:shd w:val="clear" w:color="auto" w:fill="F5F5F5"/>
          <w:lang w:val="uk-UA"/>
        </w:rPr>
        <w:t xml:space="preserve"> </w:t>
      </w:r>
      <w:r w:rsidRPr="00461D6B">
        <w:rPr>
          <w:rStyle w:val="jlqj4b"/>
          <w:rFonts w:ascii="Times New Roman" w:hAnsi="Times New Roman" w:cs="Times New Roman"/>
          <w:color w:val="000000"/>
          <w:sz w:val="28"/>
          <w:szCs w:val="28"/>
          <w:shd w:val="clear" w:color="auto" w:fill="F5F5F5"/>
          <w:lang w:val="uk-UA"/>
        </w:rPr>
        <w:t>До групи історико-культурних рекреаційних ресурсів Львівської області входять пам’ятки історії, пам’ятки історичної архітектури, пам’ятки сучасної архітектури, унікальні культурні споруди тощо.</w:t>
      </w:r>
      <w:r w:rsidRPr="00461D6B">
        <w:rPr>
          <w:rFonts w:ascii="Times New Roman" w:hAnsi="Times New Roman" w:cs="Times New Roman"/>
          <w:color w:val="000000"/>
          <w:sz w:val="28"/>
          <w:szCs w:val="28"/>
          <w:shd w:val="clear" w:color="auto" w:fill="F5F5F5"/>
          <w:lang w:val="uk-UA"/>
        </w:rPr>
        <w:t xml:space="preserve"> </w:t>
      </w:r>
    </w:p>
    <w:p w:rsidR="00D7770C" w:rsidRPr="00461D6B" w:rsidRDefault="00D7770C" w:rsidP="00D7770C">
      <w:pPr>
        <w:spacing w:after="0" w:line="360" w:lineRule="auto"/>
        <w:ind w:firstLine="680"/>
        <w:jc w:val="both"/>
        <w:rPr>
          <w:rFonts w:ascii="Times New Roman" w:hAnsi="Times New Roman" w:cs="Times New Roman"/>
          <w:sz w:val="28"/>
          <w:szCs w:val="28"/>
          <w:lang w:val="uk-UA"/>
        </w:rPr>
      </w:pPr>
      <w:r w:rsidRPr="00461D6B">
        <w:rPr>
          <w:rFonts w:ascii="Times New Roman" w:hAnsi="Times New Roman" w:cs="Times New Roman"/>
          <w:color w:val="0D0D0D" w:themeColor="text1" w:themeTint="F2"/>
          <w:sz w:val="28"/>
          <w:szCs w:val="28"/>
          <w:lang w:val="uk-UA"/>
        </w:rPr>
        <w:t xml:space="preserve">Найбагатшим історико-культурним надбанням Львівського регіону є сакральна спадщина. </w:t>
      </w:r>
      <w:r w:rsidR="00266CF1" w:rsidRPr="00461D6B">
        <w:rPr>
          <w:rStyle w:val="jlqj4b"/>
          <w:rFonts w:ascii="Times New Roman" w:hAnsi="Times New Roman" w:cs="Times New Roman"/>
          <w:color w:val="000000"/>
          <w:sz w:val="28"/>
          <w:szCs w:val="28"/>
          <w:shd w:val="clear" w:color="auto" w:fill="F5F5F5"/>
          <w:lang w:val="uk-UA"/>
        </w:rPr>
        <w:t>Серед найпопулярніших екскурсійних маршрутів, які пропонують львівські турист</w:t>
      </w:r>
      <w:r w:rsidR="0002775A" w:rsidRPr="00461D6B">
        <w:rPr>
          <w:rStyle w:val="jlqj4b"/>
          <w:rFonts w:ascii="Times New Roman" w:hAnsi="Times New Roman" w:cs="Times New Roman"/>
          <w:color w:val="000000"/>
          <w:sz w:val="28"/>
          <w:szCs w:val="28"/>
          <w:shd w:val="clear" w:color="auto" w:fill="F5F5F5"/>
          <w:lang w:val="uk-UA"/>
        </w:rPr>
        <w:t>ичні агенції, – «До Страдчанської печери</w:t>
      </w:r>
      <w:r w:rsidR="00266CF1" w:rsidRPr="00461D6B">
        <w:rPr>
          <w:rStyle w:val="jlqj4b"/>
          <w:rFonts w:ascii="Times New Roman" w:hAnsi="Times New Roman" w:cs="Times New Roman"/>
          <w:color w:val="000000"/>
          <w:sz w:val="28"/>
          <w:szCs w:val="28"/>
          <w:shd w:val="clear" w:color="auto" w:fill="F5F5F5"/>
          <w:lang w:val="uk-UA"/>
        </w:rPr>
        <w:t xml:space="preserve">», «Жовківсько-Крегівський монастир», «Свірський замок», «Невідомий район Львова </w:t>
      </w:r>
      <w:r w:rsidR="00E0242B" w:rsidRPr="00461D6B">
        <w:rPr>
          <w:rStyle w:val="jlqj4b"/>
          <w:rFonts w:ascii="Times New Roman" w:hAnsi="Times New Roman" w:cs="Times New Roman"/>
          <w:color w:val="000000"/>
          <w:sz w:val="28"/>
          <w:szCs w:val="28"/>
          <w:shd w:val="clear" w:color="auto" w:fill="F5F5F5"/>
          <w:lang w:val="uk-UA"/>
        </w:rPr>
        <w:t>– периферія Львова», «Маленька З</w:t>
      </w:r>
      <w:r w:rsidR="00266CF1" w:rsidRPr="00461D6B">
        <w:rPr>
          <w:rStyle w:val="jlqj4b"/>
          <w:rFonts w:ascii="Times New Roman" w:hAnsi="Times New Roman" w:cs="Times New Roman"/>
          <w:color w:val="000000"/>
          <w:sz w:val="28"/>
          <w:szCs w:val="28"/>
          <w:shd w:val="clear" w:color="auto" w:fill="F5F5F5"/>
          <w:lang w:val="uk-UA"/>
        </w:rPr>
        <w:t>олота підкова».</w:t>
      </w:r>
      <w:r w:rsidR="00266CF1" w:rsidRPr="00461D6B">
        <w:rPr>
          <w:rStyle w:val="viiyi"/>
          <w:rFonts w:ascii="Times New Roman" w:hAnsi="Times New Roman" w:cs="Times New Roman"/>
          <w:color w:val="000000"/>
          <w:sz w:val="28"/>
          <w:szCs w:val="28"/>
          <w:shd w:val="clear" w:color="auto" w:fill="F5F5F5"/>
          <w:lang w:val="uk-UA"/>
        </w:rPr>
        <w:t xml:space="preserve"> </w:t>
      </w:r>
      <w:r w:rsidR="00266CF1" w:rsidRPr="00461D6B">
        <w:rPr>
          <w:rStyle w:val="jlqj4b"/>
          <w:rFonts w:ascii="Times New Roman" w:hAnsi="Times New Roman" w:cs="Times New Roman"/>
          <w:color w:val="000000"/>
          <w:sz w:val="28"/>
          <w:szCs w:val="28"/>
          <w:shd w:val="clear" w:color="auto" w:fill="F5F5F5"/>
          <w:lang w:val="uk-UA"/>
        </w:rPr>
        <w:t>Польських туристів запрошують відвідати важливі для їх історії місця – Жовкву, Городок, Івано-Франківськ, а німецькі туристи часто обирають колишні німец</w:t>
      </w:r>
      <w:r w:rsidR="004D6CA9" w:rsidRPr="00461D6B">
        <w:rPr>
          <w:rStyle w:val="jlqj4b"/>
          <w:rFonts w:ascii="Times New Roman" w:hAnsi="Times New Roman" w:cs="Times New Roman"/>
          <w:color w:val="000000"/>
          <w:sz w:val="28"/>
          <w:szCs w:val="28"/>
          <w:shd w:val="clear" w:color="auto" w:fill="F5F5F5"/>
          <w:lang w:val="uk-UA"/>
        </w:rPr>
        <w:t>ькі колонії – Горосно, Тернопілля</w:t>
      </w:r>
      <w:r w:rsidR="00266CF1" w:rsidRPr="00461D6B">
        <w:rPr>
          <w:rStyle w:val="jlqj4b"/>
          <w:rFonts w:ascii="Times New Roman" w:hAnsi="Times New Roman" w:cs="Times New Roman"/>
          <w:color w:val="000000"/>
          <w:sz w:val="28"/>
          <w:szCs w:val="28"/>
          <w:shd w:val="clear" w:color="auto" w:fill="F5F5F5"/>
          <w:lang w:val="uk-UA"/>
        </w:rPr>
        <w:t xml:space="preserve"> (Дорнфельд), Мервічі (Візенберг) та інші.</w:t>
      </w:r>
    </w:p>
    <w:p w:rsidR="00D7770C" w:rsidRPr="00461D6B" w:rsidRDefault="00D7770C" w:rsidP="004D6CA9">
      <w:pPr>
        <w:spacing w:after="0" w:line="360" w:lineRule="auto"/>
        <w:rPr>
          <w:rFonts w:ascii="Times New Roman" w:hAnsi="Times New Roman" w:cs="Times New Roman"/>
          <w:b/>
          <w:color w:val="0D0D0D" w:themeColor="text1" w:themeTint="F2"/>
          <w:sz w:val="28"/>
          <w:szCs w:val="28"/>
          <w:lang w:val="uk-UA"/>
        </w:rPr>
      </w:pPr>
    </w:p>
    <w:p w:rsidR="00D7770C" w:rsidRPr="00461D6B" w:rsidRDefault="00D7770C" w:rsidP="00D7770C">
      <w:pPr>
        <w:spacing w:after="0" w:line="360" w:lineRule="auto"/>
        <w:ind w:firstLine="680"/>
        <w:jc w:val="center"/>
        <w:rPr>
          <w:rFonts w:ascii="Times New Roman" w:hAnsi="Times New Roman" w:cs="Times New Roman"/>
          <w:b/>
          <w:color w:val="0D0D0D" w:themeColor="text1" w:themeTint="F2"/>
          <w:sz w:val="28"/>
          <w:szCs w:val="28"/>
          <w:lang w:val="uk-UA"/>
        </w:rPr>
      </w:pPr>
      <w:r w:rsidRPr="00461D6B">
        <w:rPr>
          <w:rFonts w:ascii="Times New Roman" w:hAnsi="Times New Roman" w:cs="Times New Roman"/>
          <w:b/>
          <w:color w:val="0D0D0D" w:themeColor="text1" w:themeTint="F2"/>
          <w:sz w:val="28"/>
          <w:szCs w:val="28"/>
          <w:lang w:val="uk-UA"/>
        </w:rPr>
        <w:t>2.4. Інфраструктурні туристичні ресурси Львівського регіону</w:t>
      </w:r>
    </w:p>
    <w:p w:rsidR="00D7770C" w:rsidRPr="00461D6B" w:rsidRDefault="00D7770C" w:rsidP="00D7770C">
      <w:pPr>
        <w:spacing w:after="0" w:line="360" w:lineRule="auto"/>
        <w:ind w:firstLine="680"/>
        <w:jc w:val="center"/>
        <w:rPr>
          <w:rFonts w:ascii="Times New Roman" w:hAnsi="Times New Roman" w:cs="Times New Roman"/>
          <w:b/>
          <w:color w:val="0D0D0D" w:themeColor="text1" w:themeTint="F2"/>
          <w:sz w:val="28"/>
          <w:szCs w:val="28"/>
          <w:lang w:val="uk-UA"/>
        </w:rPr>
      </w:pPr>
    </w:p>
    <w:p w:rsidR="004D6CA9" w:rsidRPr="00461D6B" w:rsidRDefault="00701998" w:rsidP="00701998">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Характеризуючи інфраструктурні туристичні ресурси Львівської області, слід зазначити, що інфраструктурні туристичні ресурси – це сукупність матеріальних об’єктів, діяльність яких спрямована на задоволення туристичних потреб та включає матеріально-технічну базу функціонально-господарських структур, що входять до складу туристично-рекреаційної інфраструктури</w:t>
      </w:r>
      <w:r w:rsidR="004D6CA9" w:rsidRPr="00461D6B">
        <w:rPr>
          <w:rStyle w:val="jlqj4b"/>
          <w:rFonts w:ascii="Times New Roman" w:hAnsi="Times New Roman" w:cs="Times New Roman"/>
          <w:color w:val="000000"/>
          <w:sz w:val="28"/>
          <w:szCs w:val="28"/>
          <w:shd w:val="clear" w:color="auto" w:fill="F5F5F5"/>
          <w:lang w:val="uk-UA"/>
        </w:rPr>
        <w:t xml:space="preserve"> </w:t>
      </w:r>
      <w:r w:rsidRPr="00461D6B">
        <w:rPr>
          <w:rStyle w:val="jlqj4b"/>
          <w:rFonts w:ascii="Times New Roman" w:hAnsi="Times New Roman" w:cs="Times New Roman"/>
          <w:color w:val="000000"/>
          <w:sz w:val="28"/>
          <w:szCs w:val="28"/>
          <w:shd w:val="clear" w:color="auto" w:fill="F5F5F5"/>
          <w:lang w:val="uk-UA"/>
        </w:rPr>
        <w:t xml:space="preserve"> різного порядку. Вони складаються з компонентів соціальної інфраструктури [35, с. 309]. </w:t>
      </w:r>
    </w:p>
    <w:p w:rsidR="004D6CA9" w:rsidRPr="00461D6B" w:rsidRDefault="00701998" w:rsidP="00701998">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Інфраструктурні туристичні ресурси – це сукупність різноманітних суб’єктів туристичної діяльності (об’єктів</w:t>
      </w:r>
      <w:r w:rsidR="004D6CA9" w:rsidRPr="00461D6B">
        <w:rPr>
          <w:rStyle w:val="jlqj4b"/>
          <w:rFonts w:ascii="Times New Roman" w:hAnsi="Times New Roman" w:cs="Times New Roman"/>
          <w:color w:val="000000"/>
          <w:sz w:val="28"/>
          <w:szCs w:val="28"/>
          <w:shd w:val="clear" w:color="auto" w:fill="F5F5F5"/>
          <w:lang w:val="uk-UA"/>
        </w:rPr>
        <w:t xml:space="preserve"> гостинного господарства</w:t>
      </w:r>
      <w:r w:rsidRPr="00461D6B">
        <w:rPr>
          <w:rStyle w:val="jlqj4b"/>
          <w:rFonts w:ascii="Times New Roman" w:hAnsi="Times New Roman" w:cs="Times New Roman"/>
          <w:color w:val="000000"/>
          <w:sz w:val="28"/>
          <w:szCs w:val="28"/>
          <w:shd w:val="clear" w:color="auto" w:fill="F5F5F5"/>
          <w:lang w:val="uk-UA"/>
        </w:rPr>
        <w:t>, санаторно-оздоровчих закладів, харчування, транспорту, інженерних мереж, а також культурних, спортивних тощо), які забезпечують прийом, обслуговування та перевезення туристів</w:t>
      </w:r>
      <w:r w:rsidR="004D6CA9" w:rsidRPr="00461D6B">
        <w:rPr>
          <w:rStyle w:val="jlqj4b"/>
          <w:rFonts w:ascii="Times New Roman" w:hAnsi="Times New Roman" w:cs="Times New Roman"/>
          <w:color w:val="000000"/>
          <w:sz w:val="28"/>
          <w:szCs w:val="28"/>
          <w:shd w:val="clear" w:color="auto" w:fill="F5F5F5"/>
          <w:lang w:val="uk-UA"/>
        </w:rPr>
        <w:t xml:space="preserve"> [13, c. </w:t>
      </w:r>
      <w:r w:rsidRPr="00461D6B">
        <w:rPr>
          <w:rStyle w:val="jlqj4b"/>
          <w:rFonts w:ascii="Times New Roman" w:hAnsi="Times New Roman" w:cs="Times New Roman"/>
          <w:color w:val="000000"/>
          <w:sz w:val="28"/>
          <w:szCs w:val="28"/>
          <w:shd w:val="clear" w:color="auto" w:fill="F5F5F5"/>
          <w:lang w:val="uk-UA"/>
        </w:rPr>
        <w:t xml:space="preserve">310]. </w:t>
      </w:r>
    </w:p>
    <w:p w:rsidR="004D6CA9" w:rsidRPr="00461D6B" w:rsidRDefault="00701998" w:rsidP="00701998">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lastRenderedPageBreak/>
        <w:t>Оцінка стану туристичної інфраструктури має бути комплексною не лише з точки зору багатого рекреаційно-туристичного потенціалу, а й наявності туристичних послуг, висококваліфікованої робочої сили, транспортного потоку, рівня соціальної інфраструктури та економічної ефективності еконо</w:t>
      </w:r>
      <w:r w:rsidR="004D6CA9" w:rsidRPr="00461D6B">
        <w:rPr>
          <w:rStyle w:val="jlqj4b"/>
          <w:rFonts w:ascii="Times New Roman" w:hAnsi="Times New Roman" w:cs="Times New Roman"/>
          <w:color w:val="000000"/>
          <w:sz w:val="28"/>
          <w:szCs w:val="28"/>
          <w:shd w:val="clear" w:color="auto" w:fill="F5F5F5"/>
          <w:lang w:val="uk-UA"/>
        </w:rPr>
        <w:t xml:space="preserve">міко-географічного положення. </w:t>
      </w:r>
    </w:p>
    <w:p w:rsidR="006073F4" w:rsidRPr="00461D6B" w:rsidRDefault="00701998" w:rsidP="00701998">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Актуальною проблемою в області є забезпечення туристів проживанням у різних класах комфорту. В області налічується 159 готелів, утричі збільшення яких досі не відповідає зростаючому рівню туристичного попиту. У центрі Львова 53 готелі, з них чотири зірки – 9, три зірки – 10 та 19 інших, є 14 хостелів. Більшість із них оснащені електронною системою бронювання готелів. Суттєво не вистачає п’ятизіркових готелів, яких наразі лише два – </w:t>
      </w:r>
      <w:r w:rsidR="006073F4" w:rsidRPr="00461D6B">
        <w:rPr>
          <w:rStyle w:val="jlqj4b"/>
          <w:rFonts w:ascii="Times New Roman" w:hAnsi="Times New Roman" w:cs="Times New Roman"/>
          <w:color w:val="000000"/>
          <w:sz w:val="28"/>
          <w:szCs w:val="28"/>
          <w:shd w:val="clear" w:color="auto" w:fill="F5F5F5"/>
          <w:lang w:val="uk-UA"/>
        </w:rPr>
        <w:t>«</w:t>
      </w:r>
      <w:r w:rsidRPr="00461D6B">
        <w:rPr>
          <w:rStyle w:val="jlqj4b"/>
          <w:rFonts w:ascii="Times New Roman" w:hAnsi="Times New Roman" w:cs="Times New Roman"/>
          <w:color w:val="000000"/>
          <w:sz w:val="28"/>
          <w:szCs w:val="28"/>
          <w:shd w:val="clear" w:color="auto" w:fill="F5F5F5"/>
          <w:lang w:val="uk-UA"/>
        </w:rPr>
        <w:t>Leopolis</w:t>
      </w:r>
      <w:r w:rsidR="006073F4" w:rsidRPr="00461D6B">
        <w:rPr>
          <w:rStyle w:val="jlqj4b"/>
          <w:rFonts w:ascii="Times New Roman" w:hAnsi="Times New Roman" w:cs="Times New Roman"/>
          <w:color w:val="000000"/>
          <w:sz w:val="28"/>
          <w:szCs w:val="28"/>
          <w:shd w:val="clear" w:color="auto" w:fill="F5F5F5"/>
          <w:lang w:val="uk-UA"/>
        </w:rPr>
        <w:t>»</w:t>
      </w:r>
      <w:r w:rsidRPr="00461D6B">
        <w:rPr>
          <w:rStyle w:val="jlqj4b"/>
          <w:rFonts w:ascii="Times New Roman" w:hAnsi="Times New Roman" w:cs="Times New Roman"/>
          <w:color w:val="000000"/>
          <w:sz w:val="28"/>
          <w:szCs w:val="28"/>
          <w:shd w:val="clear" w:color="auto" w:fill="F5F5F5"/>
          <w:lang w:val="uk-UA"/>
        </w:rPr>
        <w:t xml:space="preserve"> та </w:t>
      </w:r>
      <w:r w:rsidR="006073F4" w:rsidRPr="00461D6B">
        <w:rPr>
          <w:rStyle w:val="jlqj4b"/>
          <w:rFonts w:ascii="Times New Roman" w:hAnsi="Times New Roman" w:cs="Times New Roman"/>
          <w:color w:val="000000"/>
          <w:sz w:val="28"/>
          <w:szCs w:val="28"/>
          <w:shd w:val="clear" w:color="auto" w:fill="F5F5F5"/>
          <w:lang w:val="uk-UA"/>
        </w:rPr>
        <w:t>«</w:t>
      </w:r>
      <w:r w:rsidRPr="00461D6B">
        <w:rPr>
          <w:rStyle w:val="jlqj4b"/>
          <w:rFonts w:ascii="Times New Roman" w:hAnsi="Times New Roman" w:cs="Times New Roman"/>
          <w:color w:val="000000"/>
          <w:sz w:val="28"/>
          <w:szCs w:val="28"/>
          <w:shd w:val="clear" w:color="auto" w:fill="F5F5F5"/>
          <w:lang w:val="uk-UA"/>
        </w:rPr>
        <w:t>Citadel Inn</w:t>
      </w:r>
      <w:r w:rsidR="006073F4" w:rsidRPr="00461D6B">
        <w:rPr>
          <w:rStyle w:val="jlqj4b"/>
          <w:rFonts w:ascii="Times New Roman" w:hAnsi="Times New Roman" w:cs="Times New Roman"/>
          <w:color w:val="000000"/>
          <w:sz w:val="28"/>
          <w:szCs w:val="28"/>
          <w:shd w:val="clear" w:color="auto" w:fill="F5F5F5"/>
          <w:lang w:val="uk-UA"/>
        </w:rPr>
        <w:t>»</w:t>
      </w:r>
      <w:r w:rsidRPr="00461D6B">
        <w:rPr>
          <w:rStyle w:val="jlqj4b"/>
          <w:rFonts w:ascii="Times New Roman" w:hAnsi="Times New Roman" w:cs="Times New Roman"/>
          <w:color w:val="000000"/>
          <w:sz w:val="28"/>
          <w:szCs w:val="28"/>
          <w:shd w:val="clear" w:color="auto" w:fill="F5F5F5"/>
          <w:lang w:val="uk-UA"/>
        </w:rPr>
        <w:t xml:space="preserve">. На рівень п’яти зірок прагнуть готелі «Дністер – Прем’єр Палас», «Опера», «Євроготель» [14, с. 67]. </w:t>
      </w:r>
    </w:p>
    <w:p w:rsidR="00701998" w:rsidRPr="00461D6B" w:rsidRDefault="00701998" w:rsidP="00701998">
      <w:pPr>
        <w:spacing w:after="0" w:line="360" w:lineRule="auto"/>
        <w:ind w:firstLine="680"/>
        <w:jc w:val="both"/>
        <w:rPr>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Значно набирають популярності готельно-рекреаційні комплекси, розташовані в екологічно чистих районах за містом в межах 40 хв. </w:t>
      </w:r>
      <w:r w:rsidR="006073F4" w:rsidRPr="00461D6B">
        <w:rPr>
          <w:rStyle w:val="jlqj4b"/>
          <w:rFonts w:ascii="Times New Roman" w:hAnsi="Times New Roman" w:cs="Times New Roman"/>
          <w:color w:val="000000"/>
          <w:sz w:val="28"/>
          <w:szCs w:val="28"/>
          <w:shd w:val="clear" w:color="auto" w:fill="F5F5F5"/>
          <w:lang w:val="uk-UA"/>
        </w:rPr>
        <w:t>Найвідоміші серед них – «Бухта В</w:t>
      </w:r>
      <w:r w:rsidRPr="00461D6B">
        <w:rPr>
          <w:rStyle w:val="jlqj4b"/>
          <w:rFonts w:ascii="Times New Roman" w:hAnsi="Times New Roman" w:cs="Times New Roman"/>
          <w:color w:val="000000"/>
          <w:sz w:val="28"/>
          <w:szCs w:val="28"/>
          <w:shd w:val="clear" w:color="auto" w:fill="F5F5F5"/>
          <w:lang w:val="uk-UA"/>
        </w:rPr>
        <w:t>і</w:t>
      </w:r>
      <w:r w:rsidR="006073F4" w:rsidRPr="00461D6B">
        <w:rPr>
          <w:rStyle w:val="jlqj4b"/>
          <w:rFonts w:ascii="Times New Roman" w:hAnsi="Times New Roman" w:cs="Times New Roman"/>
          <w:color w:val="000000"/>
          <w:sz w:val="28"/>
          <w:szCs w:val="28"/>
          <w:shd w:val="clear" w:color="auto" w:fill="F5F5F5"/>
          <w:lang w:val="uk-UA"/>
        </w:rPr>
        <w:t>кінгів», «Чарівна долина», «Узлісся», «Панська гора», «Нова Наварія», «Злата</w:t>
      </w:r>
      <w:r w:rsidRPr="00461D6B">
        <w:rPr>
          <w:rStyle w:val="jlqj4b"/>
          <w:rFonts w:ascii="Times New Roman" w:hAnsi="Times New Roman" w:cs="Times New Roman"/>
          <w:color w:val="000000"/>
          <w:sz w:val="28"/>
          <w:szCs w:val="28"/>
          <w:shd w:val="clear" w:color="auto" w:fill="F5F5F5"/>
          <w:lang w:val="uk-UA"/>
        </w:rPr>
        <w:t xml:space="preserve">», «Соняшники». Унікальність кожного з них з широким спектром </w:t>
      </w:r>
      <w:r w:rsidR="006073F4" w:rsidRPr="00461D6B">
        <w:rPr>
          <w:rStyle w:val="jlqj4b"/>
          <w:rFonts w:ascii="Times New Roman" w:hAnsi="Times New Roman" w:cs="Times New Roman"/>
          <w:color w:val="000000"/>
          <w:sz w:val="28"/>
          <w:szCs w:val="28"/>
          <w:shd w:val="clear" w:color="auto" w:fill="F5F5F5"/>
          <w:lang w:val="uk-UA"/>
        </w:rPr>
        <w:t xml:space="preserve">принад </w:t>
      </w:r>
      <w:r w:rsidRPr="00461D6B">
        <w:rPr>
          <w:rStyle w:val="jlqj4b"/>
          <w:rFonts w:ascii="Times New Roman" w:hAnsi="Times New Roman" w:cs="Times New Roman"/>
          <w:color w:val="000000"/>
          <w:sz w:val="28"/>
          <w:szCs w:val="28"/>
          <w:shd w:val="clear" w:color="auto" w:fill="F5F5F5"/>
          <w:lang w:val="uk-UA"/>
        </w:rPr>
        <w:t>задовольнить навіть найвибагливіших клієнтів.</w:t>
      </w:r>
      <w:r w:rsidRPr="00461D6B">
        <w:rPr>
          <w:rFonts w:ascii="Times New Roman" w:hAnsi="Times New Roman" w:cs="Times New Roman"/>
          <w:color w:val="000000"/>
          <w:sz w:val="28"/>
          <w:szCs w:val="28"/>
          <w:shd w:val="clear" w:color="auto" w:fill="F5F5F5"/>
        </w:rPr>
        <w:t xml:space="preserve"> </w:t>
      </w:r>
    </w:p>
    <w:p w:rsidR="00D7770C" w:rsidRPr="00461D6B" w:rsidRDefault="00701998" w:rsidP="00701998">
      <w:pPr>
        <w:spacing w:after="0" w:line="360" w:lineRule="auto"/>
        <w:ind w:firstLine="680"/>
        <w:jc w:val="both"/>
        <w:rPr>
          <w:rFonts w:ascii="Times New Roman" w:hAnsi="Times New Roman" w:cs="Times New Roman"/>
          <w:i/>
          <w:sz w:val="28"/>
          <w:szCs w:val="28"/>
          <w:lang w:val="uk-UA"/>
        </w:rPr>
      </w:pPr>
      <w:r w:rsidRPr="00461D6B">
        <w:rPr>
          <w:rFonts w:ascii="Times New Roman" w:hAnsi="Times New Roman" w:cs="Times New Roman"/>
          <w:color w:val="000000"/>
          <w:sz w:val="28"/>
          <w:szCs w:val="28"/>
          <w:shd w:val="clear" w:color="auto" w:fill="F5F5F5"/>
          <w:lang w:val="uk-UA"/>
        </w:rPr>
        <w:t xml:space="preserve">                                                                                    </w:t>
      </w:r>
      <w:r w:rsidR="00E82209">
        <w:rPr>
          <w:rFonts w:ascii="Times New Roman" w:hAnsi="Times New Roman" w:cs="Times New Roman"/>
          <w:color w:val="000000"/>
          <w:sz w:val="28"/>
          <w:szCs w:val="28"/>
          <w:shd w:val="clear" w:color="auto" w:fill="F5F5F5"/>
          <w:lang w:val="uk-UA"/>
        </w:rPr>
        <w:t xml:space="preserve">             </w:t>
      </w:r>
      <w:r w:rsidRPr="00461D6B">
        <w:rPr>
          <w:rFonts w:ascii="Times New Roman" w:hAnsi="Times New Roman" w:cs="Times New Roman"/>
          <w:color w:val="000000"/>
          <w:sz w:val="28"/>
          <w:szCs w:val="28"/>
          <w:shd w:val="clear" w:color="auto" w:fill="F5F5F5"/>
          <w:lang w:val="uk-UA"/>
        </w:rPr>
        <w:t xml:space="preserve">  </w:t>
      </w:r>
      <w:r w:rsidR="00F54984">
        <w:rPr>
          <w:rFonts w:ascii="Times New Roman" w:hAnsi="Times New Roman" w:cs="Times New Roman"/>
          <w:i/>
          <w:sz w:val="28"/>
          <w:szCs w:val="28"/>
          <w:lang w:val="uk-UA"/>
        </w:rPr>
        <w:t>Таблиця.2.6</w:t>
      </w:r>
      <w:r w:rsidR="00D7770C" w:rsidRPr="00461D6B">
        <w:rPr>
          <w:rFonts w:ascii="Times New Roman" w:hAnsi="Times New Roman" w:cs="Times New Roman"/>
          <w:i/>
          <w:sz w:val="28"/>
          <w:szCs w:val="28"/>
          <w:lang w:val="uk-UA"/>
        </w:rPr>
        <w:t>.</w:t>
      </w:r>
    </w:p>
    <w:p w:rsidR="00D7770C" w:rsidRPr="00461D6B" w:rsidRDefault="00D7770C" w:rsidP="00D7770C">
      <w:pPr>
        <w:spacing w:after="0" w:line="360" w:lineRule="auto"/>
        <w:ind w:firstLine="680"/>
        <w:jc w:val="center"/>
        <w:rPr>
          <w:rFonts w:ascii="Times New Roman" w:hAnsi="Times New Roman" w:cs="Times New Roman"/>
          <w:b/>
          <w:sz w:val="28"/>
          <w:szCs w:val="28"/>
        </w:rPr>
      </w:pPr>
      <w:r w:rsidRPr="00461D6B">
        <w:rPr>
          <w:rFonts w:ascii="Times New Roman" w:hAnsi="Times New Roman" w:cs="Times New Roman"/>
          <w:b/>
          <w:sz w:val="28"/>
          <w:szCs w:val="28"/>
          <w:lang w:val="uk-UA"/>
        </w:rPr>
        <w:t>Зміни в територіальній організації готельного господарства Львівської області за 2010-2020 роки</w:t>
      </w:r>
      <w:r w:rsidRPr="00461D6B">
        <w:rPr>
          <w:rFonts w:ascii="Times New Roman" w:hAnsi="Times New Roman" w:cs="Times New Roman"/>
          <w:b/>
          <w:sz w:val="28"/>
          <w:szCs w:val="28"/>
        </w:rPr>
        <w:t xml:space="preserve"> [34]</w:t>
      </w:r>
    </w:p>
    <w:tbl>
      <w:tblPr>
        <w:tblStyle w:val="a6"/>
        <w:tblW w:w="9593" w:type="dxa"/>
        <w:tblLayout w:type="fixed"/>
        <w:tblLook w:val="04A0" w:firstRow="1" w:lastRow="0" w:firstColumn="1" w:lastColumn="0" w:noHBand="0" w:noVBand="1"/>
      </w:tblPr>
      <w:tblGrid>
        <w:gridCol w:w="2405"/>
        <w:gridCol w:w="577"/>
        <w:gridCol w:w="595"/>
        <w:gridCol w:w="595"/>
        <w:gridCol w:w="559"/>
        <w:gridCol w:w="523"/>
        <w:gridCol w:w="720"/>
        <w:gridCol w:w="720"/>
        <w:gridCol w:w="720"/>
        <w:gridCol w:w="720"/>
        <w:gridCol w:w="720"/>
        <w:gridCol w:w="739"/>
      </w:tblGrid>
      <w:tr w:rsidR="00D7770C" w:rsidRPr="00461D6B" w:rsidTr="00E82209">
        <w:trPr>
          <w:trHeight w:hRule="exact" w:val="824"/>
        </w:trPr>
        <w:tc>
          <w:tcPr>
            <w:tcW w:w="2405" w:type="dxa"/>
            <w:vMerge w:val="restart"/>
          </w:tcPr>
          <w:p w:rsidR="00D7770C" w:rsidRPr="00461D6B" w:rsidRDefault="00D7770C" w:rsidP="000F6740">
            <w:pPr>
              <w:jc w:val="center"/>
              <w:rPr>
                <w:rFonts w:ascii="Times New Roman" w:hAnsi="Times New Roman" w:cs="Times New Roman"/>
                <w:b/>
                <w:sz w:val="24"/>
                <w:szCs w:val="24"/>
                <w:lang w:val="uk-UA"/>
              </w:rPr>
            </w:pPr>
            <w:r w:rsidRPr="00461D6B">
              <w:rPr>
                <w:rStyle w:val="29pt"/>
                <w:rFonts w:eastAsiaTheme="minorHAnsi"/>
                <w:b/>
                <w:sz w:val="24"/>
                <w:szCs w:val="24"/>
              </w:rPr>
              <w:t>Райони і міста обласного значення</w:t>
            </w:r>
          </w:p>
        </w:tc>
        <w:tc>
          <w:tcPr>
            <w:tcW w:w="577" w:type="dxa"/>
            <w:textDirection w:val="btLr"/>
          </w:tcPr>
          <w:p w:rsidR="00D7770C" w:rsidRPr="00461D6B" w:rsidRDefault="00D7770C" w:rsidP="000F6740">
            <w:pPr>
              <w:rPr>
                <w:rFonts w:ascii="Times New Roman" w:hAnsi="Times New Roman" w:cs="Times New Roman"/>
                <w:b/>
                <w:sz w:val="24"/>
                <w:szCs w:val="24"/>
                <w:lang w:val="uk-UA"/>
              </w:rPr>
            </w:pPr>
            <w:r w:rsidRPr="00461D6B">
              <w:rPr>
                <w:rFonts w:ascii="Times New Roman" w:hAnsi="Times New Roman" w:cs="Times New Roman"/>
                <w:b/>
                <w:sz w:val="24"/>
                <w:szCs w:val="24"/>
                <w:lang w:val="uk-UA"/>
              </w:rPr>
              <w:t>2010</w:t>
            </w:r>
          </w:p>
        </w:tc>
        <w:tc>
          <w:tcPr>
            <w:tcW w:w="595" w:type="dxa"/>
            <w:textDirection w:val="btLr"/>
          </w:tcPr>
          <w:p w:rsidR="00D7770C" w:rsidRPr="00461D6B" w:rsidRDefault="00D7770C" w:rsidP="000F6740">
            <w:pPr>
              <w:rPr>
                <w:rFonts w:ascii="Times New Roman" w:hAnsi="Times New Roman" w:cs="Times New Roman"/>
                <w:b/>
                <w:sz w:val="24"/>
                <w:szCs w:val="24"/>
                <w:lang w:val="uk-UA"/>
              </w:rPr>
            </w:pPr>
            <w:r w:rsidRPr="00461D6B">
              <w:rPr>
                <w:rStyle w:val="29pt"/>
                <w:rFonts w:eastAsiaTheme="minorHAnsi"/>
                <w:b/>
                <w:sz w:val="24"/>
                <w:szCs w:val="24"/>
              </w:rPr>
              <w:t>2011</w:t>
            </w:r>
          </w:p>
        </w:tc>
        <w:tc>
          <w:tcPr>
            <w:tcW w:w="595" w:type="dxa"/>
            <w:textDirection w:val="btLr"/>
          </w:tcPr>
          <w:p w:rsidR="00D7770C" w:rsidRPr="00461D6B" w:rsidRDefault="00D7770C" w:rsidP="000F6740">
            <w:pPr>
              <w:rPr>
                <w:rFonts w:ascii="Times New Roman" w:hAnsi="Times New Roman" w:cs="Times New Roman"/>
                <w:b/>
                <w:sz w:val="24"/>
                <w:szCs w:val="24"/>
                <w:lang w:val="uk-UA"/>
              </w:rPr>
            </w:pPr>
            <w:r w:rsidRPr="00461D6B">
              <w:rPr>
                <w:rStyle w:val="29pt"/>
                <w:rFonts w:eastAsiaTheme="minorHAnsi"/>
                <w:b/>
                <w:sz w:val="24"/>
                <w:szCs w:val="24"/>
              </w:rPr>
              <w:t>2012</w:t>
            </w:r>
          </w:p>
        </w:tc>
        <w:tc>
          <w:tcPr>
            <w:tcW w:w="559" w:type="dxa"/>
            <w:textDirection w:val="btLr"/>
          </w:tcPr>
          <w:p w:rsidR="00D7770C" w:rsidRPr="00461D6B" w:rsidRDefault="00D7770C" w:rsidP="000F6740">
            <w:pPr>
              <w:rPr>
                <w:rFonts w:ascii="Times New Roman" w:hAnsi="Times New Roman" w:cs="Times New Roman"/>
                <w:b/>
                <w:sz w:val="24"/>
                <w:szCs w:val="24"/>
                <w:lang w:val="uk-UA"/>
              </w:rPr>
            </w:pPr>
            <w:r w:rsidRPr="00461D6B">
              <w:rPr>
                <w:rStyle w:val="29pt"/>
                <w:rFonts w:eastAsiaTheme="minorHAnsi"/>
                <w:b/>
                <w:sz w:val="24"/>
                <w:szCs w:val="24"/>
              </w:rPr>
              <w:t>2013</w:t>
            </w:r>
          </w:p>
        </w:tc>
        <w:tc>
          <w:tcPr>
            <w:tcW w:w="523" w:type="dxa"/>
            <w:textDirection w:val="btLr"/>
          </w:tcPr>
          <w:p w:rsidR="00D7770C" w:rsidRPr="00461D6B" w:rsidRDefault="00D7770C" w:rsidP="000F6740">
            <w:pPr>
              <w:rPr>
                <w:rFonts w:ascii="Times New Roman" w:hAnsi="Times New Roman" w:cs="Times New Roman"/>
                <w:b/>
                <w:sz w:val="24"/>
                <w:szCs w:val="24"/>
                <w:lang w:val="uk-UA"/>
              </w:rPr>
            </w:pPr>
            <w:r w:rsidRPr="00461D6B">
              <w:rPr>
                <w:rStyle w:val="29pt"/>
                <w:rFonts w:eastAsiaTheme="minorHAnsi"/>
                <w:b/>
                <w:sz w:val="24"/>
                <w:szCs w:val="24"/>
              </w:rPr>
              <w:t>2014</w:t>
            </w:r>
          </w:p>
        </w:tc>
        <w:tc>
          <w:tcPr>
            <w:tcW w:w="720" w:type="dxa"/>
            <w:textDirection w:val="btLr"/>
          </w:tcPr>
          <w:p w:rsidR="00D7770C" w:rsidRPr="00461D6B" w:rsidRDefault="00D7770C" w:rsidP="000F6740">
            <w:pPr>
              <w:rPr>
                <w:rFonts w:ascii="Times New Roman" w:hAnsi="Times New Roman" w:cs="Times New Roman"/>
                <w:b/>
                <w:sz w:val="24"/>
                <w:szCs w:val="24"/>
                <w:lang w:val="uk-UA"/>
              </w:rPr>
            </w:pPr>
            <w:r w:rsidRPr="00461D6B">
              <w:rPr>
                <w:rStyle w:val="29pt"/>
                <w:rFonts w:eastAsiaTheme="minorHAnsi"/>
                <w:b/>
                <w:sz w:val="24"/>
                <w:szCs w:val="24"/>
              </w:rPr>
              <w:t>2015</w:t>
            </w:r>
          </w:p>
        </w:tc>
        <w:tc>
          <w:tcPr>
            <w:tcW w:w="720" w:type="dxa"/>
            <w:textDirection w:val="btLr"/>
          </w:tcPr>
          <w:p w:rsidR="00D7770C" w:rsidRPr="00461D6B" w:rsidRDefault="00D7770C" w:rsidP="000F6740">
            <w:pPr>
              <w:rPr>
                <w:rFonts w:ascii="Times New Roman" w:hAnsi="Times New Roman" w:cs="Times New Roman"/>
                <w:b/>
                <w:sz w:val="24"/>
                <w:szCs w:val="24"/>
                <w:lang w:val="uk-UA"/>
              </w:rPr>
            </w:pPr>
            <w:r w:rsidRPr="00461D6B">
              <w:rPr>
                <w:rStyle w:val="29pt"/>
                <w:rFonts w:eastAsiaTheme="minorHAnsi"/>
                <w:b/>
                <w:sz w:val="24"/>
                <w:szCs w:val="24"/>
              </w:rPr>
              <w:t>2016</w:t>
            </w:r>
          </w:p>
        </w:tc>
        <w:tc>
          <w:tcPr>
            <w:tcW w:w="720" w:type="dxa"/>
            <w:textDirection w:val="btLr"/>
          </w:tcPr>
          <w:p w:rsidR="00D7770C" w:rsidRPr="00461D6B" w:rsidRDefault="00D7770C" w:rsidP="000F6740">
            <w:pPr>
              <w:rPr>
                <w:rFonts w:ascii="Times New Roman" w:hAnsi="Times New Roman" w:cs="Times New Roman"/>
                <w:b/>
                <w:sz w:val="24"/>
                <w:szCs w:val="24"/>
                <w:lang w:val="uk-UA"/>
              </w:rPr>
            </w:pPr>
            <w:r w:rsidRPr="00461D6B">
              <w:rPr>
                <w:rStyle w:val="29pt"/>
                <w:rFonts w:eastAsiaTheme="minorHAnsi"/>
                <w:b/>
                <w:sz w:val="24"/>
                <w:szCs w:val="24"/>
              </w:rPr>
              <w:t>2017</w:t>
            </w:r>
          </w:p>
        </w:tc>
        <w:tc>
          <w:tcPr>
            <w:tcW w:w="720" w:type="dxa"/>
            <w:textDirection w:val="btLr"/>
          </w:tcPr>
          <w:p w:rsidR="00D7770C" w:rsidRPr="00461D6B" w:rsidRDefault="00D7770C" w:rsidP="000F6740">
            <w:pPr>
              <w:rPr>
                <w:rFonts w:ascii="Times New Roman" w:hAnsi="Times New Roman" w:cs="Times New Roman"/>
                <w:b/>
                <w:sz w:val="24"/>
                <w:szCs w:val="24"/>
                <w:lang w:val="uk-UA"/>
              </w:rPr>
            </w:pPr>
            <w:r w:rsidRPr="00461D6B">
              <w:rPr>
                <w:rStyle w:val="29pt"/>
                <w:rFonts w:eastAsiaTheme="minorHAnsi"/>
                <w:b/>
                <w:sz w:val="24"/>
                <w:szCs w:val="24"/>
              </w:rPr>
              <w:t>2018</w:t>
            </w:r>
          </w:p>
        </w:tc>
        <w:tc>
          <w:tcPr>
            <w:tcW w:w="720" w:type="dxa"/>
            <w:textDirection w:val="btLr"/>
          </w:tcPr>
          <w:p w:rsidR="00D7770C" w:rsidRPr="00461D6B" w:rsidRDefault="00D7770C" w:rsidP="000F6740">
            <w:pPr>
              <w:rPr>
                <w:rFonts w:ascii="Times New Roman" w:hAnsi="Times New Roman" w:cs="Times New Roman"/>
                <w:b/>
                <w:sz w:val="24"/>
                <w:szCs w:val="24"/>
                <w:lang w:val="uk-UA"/>
              </w:rPr>
            </w:pPr>
            <w:r w:rsidRPr="00461D6B">
              <w:rPr>
                <w:rStyle w:val="29pt"/>
                <w:rFonts w:eastAsiaTheme="minorHAnsi"/>
                <w:b/>
                <w:sz w:val="24"/>
                <w:szCs w:val="24"/>
              </w:rPr>
              <w:t>2019</w:t>
            </w:r>
          </w:p>
        </w:tc>
        <w:tc>
          <w:tcPr>
            <w:tcW w:w="739" w:type="dxa"/>
            <w:textDirection w:val="btLr"/>
          </w:tcPr>
          <w:p w:rsidR="00D7770C" w:rsidRPr="00461D6B" w:rsidRDefault="00D7770C" w:rsidP="000F6740">
            <w:pPr>
              <w:rPr>
                <w:rFonts w:ascii="Times New Roman" w:hAnsi="Times New Roman" w:cs="Times New Roman"/>
                <w:b/>
                <w:sz w:val="24"/>
                <w:szCs w:val="24"/>
                <w:lang w:val="uk-UA"/>
              </w:rPr>
            </w:pPr>
            <w:r w:rsidRPr="00461D6B">
              <w:rPr>
                <w:rStyle w:val="29pt"/>
                <w:rFonts w:eastAsiaTheme="minorHAnsi"/>
                <w:b/>
                <w:sz w:val="24"/>
                <w:szCs w:val="24"/>
              </w:rPr>
              <w:t>2020</w:t>
            </w:r>
          </w:p>
        </w:tc>
      </w:tr>
      <w:tr w:rsidR="00D7770C" w:rsidRPr="00461D6B" w:rsidTr="00E82209">
        <w:trPr>
          <w:trHeight w:hRule="exact" w:val="241"/>
        </w:trPr>
        <w:tc>
          <w:tcPr>
            <w:tcW w:w="2405" w:type="dxa"/>
            <w:vMerge/>
          </w:tcPr>
          <w:p w:rsidR="00D7770C" w:rsidRPr="00461D6B" w:rsidRDefault="00D7770C" w:rsidP="000F6740">
            <w:pPr>
              <w:rPr>
                <w:rFonts w:ascii="Times New Roman" w:hAnsi="Times New Roman" w:cs="Times New Roman"/>
                <w:b/>
                <w:sz w:val="24"/>
                <w:szCs w:val="24"/>
                <w:lang w:val="uk-UA"/>
              </w:rPr>
            </w:pPr>
          </w:p>
        </w:tc>
        <w:tc>
          <w:tcPr>
            <w:tcW w:w="7185" w:type="dxa"/>
            <w:gridSpan w:val="11"/>
          </w:tcPr>
          <w:p w:rsidR="00D7770C" w:rsidRPr="00461D6B" w:rsidRDefault="00D7770C" w:rsidP="000F6740">
            <w:pPr>
              <w:rPr>
                <w:rFonts w:ascii="Times New Roman" w:hAnsi="Times New Roman" w:cs="Times New Roman"/>
                <w:b/>
                <w:sz w:val="24"/>
                <w:szCs w:val="24"/>
                <w:lang w:val="uk-UA"/>
              </w:rPr>
            </w:pPr>
          </w:p>
        </w:tc>
      </w:tr>
      <w:tr w:rsidR="00D7770C" w:rsidRPr="00461D6B" w:rsidTr="00E82209">
        <w:trPr>
          <w:trHeight w:hRule="exact" w:val="253"/>
        </w:trPr>
        <w:tc>
          <w:tcPr>
            <w:tcW w:w="2405" w:type="dxa"/>
          </w:tcPr>
          <w:p w:rsidR="00D7770C" w:rsidRPr="00461D6B" w:rsidRDefault="00D7770C" w:rsidP="000F6740">
            <w:pPr>
              <w:jc w:val="both"/>
              <w:rPr>
                <w:rFonts w:ascii="Times New Roman" w:hAnsi="Times New Roman" w:cs="Times New Roman"/>
                <w:sz w:val="24"/>
                <w:szCs w:val="24"/>
                <w:lang w:val="uk-UA"/>
              </w:rPr>
            </w:pPr>
            <w:r w:rsidRPr="00461D6B">
              <w:rPr>
                <w:rStyle w:val="29pt"/>
                <w:rFonts w:eastAsiaTheme="minorHAnsi"/>
                <w:sz w:val="24"/>
                <w:szCs w:val="24"/>
              </w:rPr>
              <w:t>Всього</w:t>
            </w:r>
          </w:p>
        </w:tc>
        <w:tc>
          <w:tcPr>
            <w:tcW w:w="577"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51</w:t>
            </w:r>
          </w:p>
        </w:tc>
        <w:tc>
          <w:tcPr>
            <w:tcW w:w="595"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47</w:t>
            </w:r>
          </w:p>
        </w:tc>
        <w:tc>
          <w:tcPr>
            <w:tcW w:w="595"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59</w:t>
            </w:r>
          </w:p>
        </w:tc>
        <w:tc>
          <w:tcPr>
            <w:tcW w:w="559"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69</w:t>
            </w:r>
          </w:p>
        </w:tc>
        <w:tc>
          <w:tcPr>
            <w:tcW w:w="523"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75</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84</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86</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101</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117</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123</w:t>
            </w:r>
          </w:p>
        </w:tc>
        <w:tc>
          <w:tcPr>
            <w:tcW w:w="739"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159</w:t>
            </w:r>
          </w:p>
        </w:tc>
      </w:tr>
      <w:tr w:rsidR="00D7770C" w:rsidRPr="00461D6B" w:rsidTr="00E82209">
        <w:trPr>
          <w:trHeight w:hRule="exact" w:val="253"/>
        </w:trPr>
        <w:tc>
          <w:tcPr>
            <w:tcW w:w="2405" w:type="dxa"/>
          </w:tcPr>
          <w:p w:rsidR="00D7770C" w:rsidRPr="00461D6B" w:rsidRDefault="00D7770C" w:rsidP="000F6740">
            <w:pPr>
              <w:jc w:val="both"/>
              <w:rPr>
                <w:rFonts w:ascii="Times New Roman" w:hAnsi="Times New Roman" w:cs="Times New Roman"/>
                <w:sz w:val="24"/>
                <w:szCs w:val="24"/>
                <w:lang w:val="uk-UA"/>
              </w:rPr>
            </w:pPr>
            <w:r w:rsidRPr="00461D6B">
              <w:rPr>
                <w:rStyle w:val="29pt"/>
                <w:rFonts w:eastAsiaTheme="minorHAnsi"/>
                <w:sz w:val="24"/>
                <w:szCs w:val="24"/>
              </w:rPr>
              <w:t>м. Львів</w:t>
            </w:r>
          </w:p>
        </w:tc>
        <w:tc>
          <w:tcPr>
            <w:tcW w:w="577"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22</w:t>
            </w:r>
          </w:p>
        </w:tc>
        <w:tc>
          <w:tcPr>
            <w:tcW w:w="595"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24</w:t>
            </w:r>
          </w:p>
        </w:tc>
        <w:tc>
          <w:tcPr>
            <w:tcW w:w="595"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29</w:t>
            </w:r>
          </w:p>
        </w:tc>
        <w:tc>
          <w:tcPr>
            <w:tcW w:w="559"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32</w:t>
            </w:r>
          </w:p>
        </w:tc>
        <w:tc>
          <w:tcPr>
            <w:tcW w:w="523"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38</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41</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45</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47</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58</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62</w:t>
            </w:r>
          </w:p>
        </w:tc>
        <w:tc>
          <w:tcPr>
            <w:tcW w:w="739"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81</w:t>
            </w:r>
          </w:p>
        </w:tc>
      </w:tr>
      <w:tr w:rsidR="00D7770C" w:rsidRPr="00461D6B" w:rsidTr="00E82209">
        <w:trPr>
          <w:trHeight w:hRule="exact" w:val="253"/>
        </w:trPr>
        <w:tc>
          <w:tcPr>
            <w:tcW w:w="2405" w:type="dxa"/>
          </w:tcPr>
          <w:p w:rsidR="00D7770C" w:rsidRPr="00461D6B" w:rsidRDefault="00D7770C" w:rsidP="000F6740">
            <w:pPr>
              <w:jc w:val="both"/>
              <w:rPr>
                <w:rFonts w:ascii="Times New Roman" w:hAnsi="Times New Roman" w:cs="Times New Roman"/>
                <w:sz w:val="24"/>
                <w:szCs w:val="24"/>
                <w:lang w:val="uk-UA"/>
              </w:rPr>
            </w:pPr>
            <w:r w:rsidRPr="00461D6B">
              <w:rPr>
                <w:rStyle w:val="29pt"/>
                <w:rFonts w:eastAsiaTheme="minorHAnsi"/>
                <w:sz w:val="24"/>
                <w:szCs w:val="24"/>
              </w:rPr>
              <w:t>м. Борислав</w:t>
            </w:r>
          </w:p>
        </w:tc>
        <w:tc>
          <w:tcPr>
            <w:tcW w:w="577"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3</w:t>
            </w:r>
          </w:p>
        </w:tc>
        <w:tc>
          <w:tcPr>
            <w:tcW w:w="595"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1</w:t>
            </w:r>
          </w:p>
        </w:tc>
        <w:tc>
          <w:tcPr>
            <w:tcW w:w="595"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3</w:t>
            </w:r>
          </w:p>
        </w:tc>
        <w:tc>
          <w:tcPr>
            <w:tcW w:w="559"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2</w:t>
            </w:r>
          </w:p>
        </w:tc>
        <w:tc>
          <w:tcPr>
            <w:tcW w:w="523"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1</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1</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1</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3</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4</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4</w:t>
            </w:r>
          </w:p>
        </w:tc>
        <w:tc>
          <w:tcPr>
            <w:tcW w:w="739"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7</w:t>
            </w:r>
          </w:p>
        </w:tc>
      </w:tr>
      <w:tr w:rsidR="00D7770C" w:rsidRPr="00461D6B" w:rsidTr="00E82209">
        <w:trPr>
          <w:trHeight w:hRule="exact" w:val="253"/>
        </w:trPr>
        <w:tc>
          <w:tcPr>
            <w:tcW w:w="2405" w:type="dxa"/>
          </w:tcPr>
          <w:p w:rsidR="00D7770C" w:rsidRPr="00461D6B" w:rsidRDefault="00D7770C" w:rsidP="000F6740">
            <w:pPr>
              <w:jc w:val="both"/>
              <w:rPr>
                <w:rFonts w:ascii="Times New Roman" w:hAnsi="Times New Roman" w:cs="Times New Roman"/>
                <w:sz w:val="24"/>
                <w:szCs w:val="24"/>
                <w:lang w:val="uk-UA"/>
              </w:rPr>
            </w:pPr>
            <w:r w:rsidRPr="00461D6B">
              <w:rPr>
                <w:rStyle w:val="29pt"/>
                <w:rFonts w:eastAsiaTheme="minorHAnsi"/>
                <w:sz w:val="24"/>
                <w:szCs w:val="24"/>
              </w:rPr>
              <w:t>м. Дрогобич</w:t>
            </w:r>
          </w:p>
        </w:tc>
        <w:tc>
          <w:tcPr>
            <w:tcW w:w="577"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4</w:t>
            </w:r>
          </w:p>
        </w:tc>
        <w:tc>
          <w:tcPr>
            <w:tcW w:w="595"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3</w:t>
            </w:r>
          </w:p>
        </w:tc>
        <w:tc>
          <w:tcPr>
            <w:tcW w:w="595"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3</w:t>
            </w:r>
          </w:p>
        </w:tc>
        <w:tc>
          <w:tcPr>
            <w:tcW w:w="559"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4</w:t>
            </w:r>
          </w:p>
        </w:tc>
        <w:tc>
          <w:tcPr>
            <w:tcW w:w="523"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3</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2</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3</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3</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3</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3</w:t>
            </w:r>
          </w:p>
        </w:tc>
        <w:tc>
          <w:tcPr>
            <w:tcW w:w="739"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7</w:t>
            </w:r>
          </w:p>
        </w:tc>
      </w:tr>
      <w:tr w:rsidR="00D7770C" w:rsidRPr="00461D6B" w:rsidTr="00E82209">
        <w:trPr>
          <w:trHeight w:hRule="exact" w:val="253"/>
        </w:trPr>
        <w:tc>
          <w:tcPr>
            <w:tcW w:w="2405" w:type="dxa"/>
          </w:tcPr>
          <w:p w:rsidR="00D7770C" w:rsidRPr="00461D6B" w:rsidRDefault="00D7770C" w:rsidP="000F6740">
            <w:pPr>
              <w:jc w:val="both"/>
              <w:rPr>
                <w:rFonts w:ascii="Times New Roman" w:hAnsi="Times New Roman" w:cs="Times New Roman"/>
                <w:sz w:val="24"/>
                <w:szCs w:val="24"/>
                <w:lang w:val="uk-UA"/>
              </w:rPr>
            </w:pPr>
            <w:r w:rsidRPr="00461D6B">
              <w:rPr>
                <w:rStyle w:val="29pt"/>
                <w:rFonts w:eastAsiaTheme="minorHAnsi"/>
                <w:sz w:val="24"/>
                <w:szCs w:val="24"/>
              </w:rPr>
              <w:t>м. Моршин</w:t>
            </w:r>
          </w:p>
        </w:tc>
        <w:tc>
          <w:tcPr>
            <w:tcW w:w="577" w:type="dxa"/>
          </w:tcPr>
          <w:p w:rsidR="00D7770C" w:rsidRPr="00461D6B" w:rsidRDefault="00D7770C" w:rsidP="000F6740">
            <w:pPr>
              <w:rPr>
                <w:rFonts w:ascii="Times New Roman" w:hAnsi="Times New Roman" w:cs="Times New Roman"/>
                <w:sz w:val="24"/>
                <w:szCs w:val="24"/>
                <w:lang w:val="uk-UA"/>
              </w:rPr>
            </w:pPr>
            <w:r w:rsidRPr="00461D6B">
              <w:rPr>
                <w:rStyle w:val="24pt"/>
                <w:rFonts w:eastAsiaTheme="minorHAnsi"/>
                <w:sz w:val="24"/>
                <w:szCs w:val="24"/>
              </w:rPr>
              <w:t>-</w:t>
            </w:r>
          </w:p>
        </w:tc>
        <w:tc>
          <w:tcPr>
            <w:tcW w:w="595" w:type="dxa"/>
          </w:tcPr>
          <w:p w:rsidR="00D7770C" w:rsidRPr="00461D6B" w:rsidRDefault="00D7770C" w:rsidP="000F6740">
            <w:pPr>
              <w:rPr>
                <w:rFonts w:ascii="Times New Roman" w:hAnsi="Times New Roman" w:cs="Times New Roman"/>
                <w:sz w:val="24"/>
                <w:szCs w:val="24"/>
                <w:lang w:val="uk-UA"/>
              </w:rPr>
            </w:pPr>
            <w:r w:rsidRPr="00461D6B">
              <w:rPr>
                <w:rStyle w:val="24pt"/>
                <w:rFonts w:eastAsiaTheme="minorHAnsi"/>
                <w:sz w:val="24"/>
                <w:szCs w:val="24"/>
              </w:rPr>
              <w:t>-</w:t>
            </w:r>
          </w:p>
        </w:tc>
        <w:tc>
          <w:tcPr>
            <w:tcW w:w="595" w:type="dxa"/>
          </w:tcPr>
          <w:p w:rsidR="00D7770C" w:rsidRPr="00461D6B" w:rsidRDefault="00D7770C" w:rsidP="000F6740">
            <w:pPr>
              <w:rPr>
                <w:rFonts w:ascii="Times New Roman" w:hAnsi="Times New Roman" w:cs="Times New Roman"/>
                <w:sz w:val="24"/>
                <w:szCs w:val="24"/>
                <w:lang w:val="uk-UA"/>
              </w:rPr>
            </w:pPr>
            <w:r w:rsidRPr="00461D6B">
              <w:rPr>
                <w:rStyle w:val="24pt"/>
                <w:rFonts w:eastAsiaTheme="minorHAnsi"/>
                <w:sz w:val="24"/>
                <w:szCs w:val="24"/>
              </w:rPr>
              <w:t>-</w:t>
            </w:r>
          </w:p>
        </w:tc>
        <w:tc>
          <w:tcPr>
            <w:tcW w:w="559"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3</w:t>
            </w:r>
          </w:p>
        </w:tc>
        <w:tc>
          <w:tcPr>
            <w:tcW w:w="523"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3</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3</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3</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3</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3</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3</w:t>
            </w:r>
          </w:p>
        </w:tc>
        <w:tc>
          <w:tcPr>
            <w:tcW w:w="739"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4</w:t>
            </w:r>
          </w:p>
        </w:tc>
      </w:tr>
      <w:tr w:rsidR="00D7770C" w:rsidRPr="00461D6B" w:rsidTr="00E82209">
        <w:trPr>
          <w:trHeight w:hRule="exact" w:val="253"/>
        </w:trPr>
        <w:tc>
          <w:tcPr>
            <w:tcW w:w="2405" w:type="dxa"/>
          </w:tcPr>
          <w:p w:rsidR="00D7770C" w:rsidRPr="00461D6B" w:rsidRDefault="00D7770C" w:rsidP="000F6740">
            <w:pPr>
              <w:jc w:val="both"/>
              <w:rPr>
                <w:rFonts w:ascii="Times New Roman" w:hAnsi="Times New Roman" w:cs="Times New Roman"/>
                <w:sz w:val="24"/>
                <w:szCs w:val="24"/>
                <w:lang w:val="uk-UA"/>
              </w:rPr>
            </w:pPr>
            <w:r w:rsidRPr="00461D6B">
              <w:rPr>
                <w:rStyle w:val="29pt"/>
                <w:rFonts w:eastAsiaTheme="minorHAnsi"/>
                <w:sz w:val="24"/>
                <w:szCs w:val="24"/>
              </w:rPr>
              <w:t>м. Новий Розділ</w:t>
            </w:r>
          </w:p>
        </w:tc>
        <w:tc>
          <w:tcPr>
            <w:tcW w:w="577" w:type="dxa"/>
          </w:tcPr>
          <w:p w:rsidR="00D7770C" w:rsidRPr="00461D6B" w:rsidRDefault="00D7770C" w:rsidP="000F6740">
            <w:pPr>
              <w:rPr>
                <w:rFonts w:ascii="Times New Roman" w:hAnsi="Times New Roman" w:cs="Times New Roman"/>
                <w:sz w:val="24"/>
                <w:szCs w:val="24"/>
                <w:lang w:val="uk-UA"/>
              </w:rPr>
            </w:pPr>
            <w:r w:rsidRPr="00461D6B">
              <w:rPr>
                <w:rStyle w:val="24pt"/>
                <w:rFonts w:eastAsiaTheme="minorHAnsi"/>
                <w:sz w:val="24"/>
                <w:szCs w:val="24"/>
              </w:rPr>
              <w:t>-</w:t>
            </w:r>
          </w:p>
        </w:tc>
        <w:tc>
          <w:tcPr>
            <w:tcW w:w="595" w:type="dxa"/>
          </w:tcPr>
          <w:p w:rsidR="00D7770C" w:rsidRPr="00461D6B" w:rsidRDefault="00D7770C" w:rsidP="000F6740">
            <w:pPr>
              <w:rPr>
                <w:rFonts w:ascii="Times New Roman" w:hAnsi="Times New Roman" w:cs="Times New Roman"/>
                <w:sz w:val="24"/>
                <w:szCs w:val="24"/>
                <w:lang w:val="uk-UA"/>
              </w:rPr>
            </w:pPr>
            <w:r w:rsidRPr="00461D6B">
              <w:rPr>
                <w:rStyle w:val="24pt"/>
                <w:rFonts w:eastAsiaTheme="minorHAnsi"/>
                <w:sz w:val="24"/>
                <w:szCs w:val="24"/>
              </w:rPr>
              <w:t>-</w:t>
            </w:r>
          </w:p>
        </w:tc>
        <w:tc>
          <w:tcPr>
            <w:tcW w:w="595" w:type="dxa"/>
          </w:tcPr>
          <w:p w:rsidR="00D7770C" w:rsidRPr="00461D6B" w:rsidRDefault="00D7770C" w:rsidP="000F6740">
            <w:pPr>
              <w:rPr>
                <w:rFonts w:ascii="Times New Roman" w:hAnsi="Times New Roman" w:cs="Times New Roman"/>
                <w:sz w:val="24"/>
                <w:szCs w:val="24"/>
                <w:lang w:val="uk-UA"/>
              </w:rPr>
            </w:pPr>
            <w:r w:rsidRPr="00461D6B">
              <w:rPr>
                <w:rStyle w:val="24pt"/>
                <w:rFonts w:eastAsiaTheme="minorHAnsi"/>
                <w:sz w:val="24"/>
                <w:szCs w:val="24"/>
              </w:rPr>
              <w:t>-</w:t>
            </w:r>
          </w:p>
        </w:tc>
        <w:tc>
          <w:tcPr>
            <w:tcW w:w="559"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3</w:t>
            </w:r>
          </w:p>
        </w:tc>
        <w:tc>
          <w:tcPr>
            <w:tcW w:w="523"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2</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2</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2</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2</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3</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2</w:t>
            </w:r>
          </w:p>
        </w:tc>
        <w:tc>
          <w:tcPr>
            <w:tcW w:w="739"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4</w:t>
            </w:r>
          </w:p>
        </w:tc>
      </w:tr>
      <w:tr w:rsidR="00D7770C" w:rsidRPr="00461D6B" w:rsidTr="00E82209">
        <w:trPr>
          <w:trHeight w:hRule="exact" w:val="253"/>
        </w:trPr>
        <w:tc>
          <w:tcPr>
            <w:tcW w:w="2405" w:type="dxa"/>
          </w:tcPr>
          <w:p w:rsidR="00D7770C" w:rsidRPr="00461D6B" w:rsidRDefault="00D7770C" w:rsidP="000F6740">
            <w:pPr>
              <w:jc w:val="both"/>
              <w:rPr>
                <w:rFonts w:ascii="Times New Roman" w:hAnsi="Times New Roman" w:cs="Times New Roman"/>
                <w:sz w:val="24"/>
                <w:szCs w:val="24"/>
                <w:lang w:val="uk-UA"/>
              </w:rPr>
            </w:pPr>
            <w:r w:rsidRPr="00461D6B">
              <w:rPr>
                <w:rStyle w:val="29pt"/>
                <w:rFonts w:eastAsiaTheme="minorHAnsi"/>
                <w:sz w:val="24"/>
                <w:szCs w:val="24"/>
              </w:rPr>
              <w:t>м. Самбір</w:t>
            </w:r>
          </w:p>
        </w:tc>
        <w:tc>
          <w:tcPr>
            <w:tcW w:w="577"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3</w:t>
            </w:r>
          </w:p>
        </w:tc>
        <w:tc>
          <w:tcPr>
            <w:tcW w:w="595"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2</w:t>
            </w:r>
          </w:p>
        </w:tc>
        <w:tc>
          <w:tcPr>
            <w:tcW w:w="595"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2</w:t>
            </w:r>
          </w:p>
        </w:tc>
        <w:tc>
          <w:tcPr>
            <w:tcW w:w="559"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2</w:t>
            </w:r>
          </w:p>
        </w:tc>
        <w:tc>
          <w:tcPr>
            <w:tcW w:w="523"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2</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2</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2</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2</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4pt"/>
                <w:rFonts w:eastAsiaTheme="minorHAnsi"/>
                <w:sz w:val="24"/>
                <w:szCs w:val="24"/>
              </w:rPr>
              <w:t>-</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4pt"/>
                <w:rFonts w:eastAsiaTheme="minorHAnsi"/>
                <w:sz w:val="24"/>
                <w:szCs w:val="24"/>
              </w:rPr>
              <w:t>-</w:t>
            </w:r>
          </w:p>
        </w:tc>
        <w:tc>
          <w:tcPr>
            <w:tcW w:w="739" w:type="dxa"/>
          </w:tcPr>
          <w:p w:rsidR="00D7770C" w:rsidRPr="00461D6B" w:rsidRDefault="00D7770C" w:rsidP="000F6740">
            <w:pPr>
              <w:rPr>
                <w:rFonts w:ascii="Times New Roman" w:hAnsi="Times New Roman" w:cs="Times New Roman"/>
                <w:sz w:val="24"/>
                <w:szCs w:val="24"/>
                <w:lang w:val="uk-UA"/>
              </w:rPr>
            </w:pPr>
            <w:r w:rsidRPr="00461D6B">
              <w:rPr>
                <w:rStyle w:val="24pt"/>
                <w:rFonts w:eastAsiaTheme="minorHAnsi"/>
                <w:sz w:val="24"/>
                <w:szCs w:val="24"/>
              </w:rPr>
              <w:t>-</w:t>
            </w:r>
          </w:p>
        </w:tc>
      </w:tr>
      <w:tr w:rsidR="00D7770C" w:rsidRPr="00461D6B" w:rsidTr="00E82209">
        <w:trPr>
          <w:trHeight w:hRule="exact" w:val="253"/>
        </w:trPr>
        <w:tc>
          <w:tcPr>
            <w:tcW w:w="2405" w:type="dxa"/>
          </w:tcPr>
          <w:p w:rsidR="00D7770C" w:rsidRPr="00461D6B" w:rsidRDefault="00D7770C" w:rsidP="000F6740">
            <w:pPr>
              <w:jc w:val="both"/>
              <w:rPr>
                <w:rFonts w:ascii="Times New Roman" w:hAnsi="Times New Roman" w:cs="Times New Roman"/>
                <w:sz w:val="24"/>
                <w:szCs w:val="24"/>
                <w:lang w:val="uk-UA"/>
              </w:rPr>
            </w:pPr>
            <w:r w:rsidRPr="00461D6B">
              <w:rPr>
                <w:rStyle w:val="29pt"/>
                <w:rFonts w:eastAsiaTheme="minorHAnsi"/>
                <w:sz w:val="24"/>
                <w:szCs w:val="24"/>
              </w:rPr>
              <w:t>м. Стрий</w:t>
            </w:r>
          </w:p>
        </w:tc>
        <w:tc>
          <w:tcPr>
            <w:tcW w:w="577"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4</w:t>
            </w:r>
          </w:p>
        </w:tc>
        <w:tc>
          <w:tcPr>
            <w:tcW w:w="595"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3</w:t>
            </w:r>
          </w:p>
        </w:tc>
        <w:tc>
          <w:tcPr>
            <w:tcW w:w="595"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3</w:t>
            </w:r>
          </w:p>
        </w:tc>
        <w:tc>
          <w:tcPr>
            <w:tcW w:w="559"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2</w:t>
            </w:r>
          </w:p>
        </w:tc>
        <w:tc>
          <w:tcPr>
            <w:tcW w:w="523"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4</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4</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5</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4</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4</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4</w:t>
            </w:r>
          </w:p>
        </w:tc>
        <w:tc>
          <w:tcPr>
            <w:tcW w:w="739"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4</w:t>
            </w:r>
          </w:p>
        </w:tc>
      </w:tr>
      <w:tr w:rsidR="00D7770C" w:rsidRPr="00461D6B" w:rsidTr="00E82209">
        <w:trPr>
          <w:trHeight w:hRule="exact" w:val="253"/>
        </w:trPr>
        <w:tc>
          <w:tcPr>
            <w:tcW w:w="2405" w:type="dxa"/>
          </w:tcPr>
          <w:p w:rsidR="00D7770C" w:rsidRPr="00461D6B" w:rsidRDefault="00D7770C" w:rsidP="000F6740">
            <w:pPr>
              <w:jc w:val="both"/>
              <w:rPr>
                <w:rFonts w:ascii="Times New Roman" w:hAnsi="Times New Roman" w:cs="Times New Roman"/>
                <w:sz w:val="24"/>
                <w:szCs w:val="24"/>
                <w:lang w:val="uk-UA"/>
              </w:rPr>
            </w:pPr>
            <w:r w:rsidRPr="00461D6B">
              <w:rPr>
                <w:rStyle w:val="29pt"/>
                <w:rFonts w:eastAsiaTheme="minorHAnsi"/>
                <w:sz w:val="24"/>
                <w:szCs w:val="24"/>
              </w:rPr>
              <w:t>м. Трускавець</w:t>
            </w:r>
          </w:p>
        </w:tc>
        <w:tc>
          <w:tcPr>
            <w:tcW w:w="577"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3</w:t>
            </w:r>
          </w:p>
        </w:tc>
        <w:tc>
          <w:tcPr>
            <w:tcW w:w="595"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2</w:t>
            </w:r>
          </w:p>
        </w:tc>
        <w:tc>
          <w:tcPr>
            <w:tcW w:w="595"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5</w:t>
            </w:r>
          </w:p>
        </w:tc>
        <w:tc>
          <w:tcPr>
            <w:tcW w:w="559"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5</w:t>
            </w:r>
          </w:p>
        </w:tc>
        <w:tc>
          <w:tcPr>
            <w:tcW w:w="523"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8</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9</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10</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16</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19</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20</w:t>
            </w:r>
          </w:p>
        </w:tc>
        <w:tc>
          <w:tcPr>
            <w:tcW w:w="739"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25</w:t>
            </w:r>
          </w:p>
        </w:tc>
      </w:tr>
      <w:tr w:rsidR="00D7770C" w:rsidRPr="00461D6B" w:rsidTr="00E82209">
        <w:trPr>
          <w:trHeight w:hRule="exact" w:val="253"/>
        </w:trPr>
        <w:tc>
          <w:tcPr>
            <w:tcW w:w="2405" w:type="dxa"/>
          </w:tcPr>
          <w:p w:rsidR="00D7770C" w:rsidRPr="00461D6B" w:rsidRDefault="00D7770C" w:rsidP="000F6740">
            <w:pPr>
              <w:jc w:val="both"/>
              <w:rPr>
                <w:rFonts w:ascii="Times New Roman" w:hAnsi="Times New Roman" w:cs="Times New Roman"/>
                <w:sz w:val="24"/>
                <w:szCs w:val="24"/>
                <w:lang w:val="uk-UA"/>
              </w:rPr>
            </w:pPr>
            <w:r w:rsidRPr="00461D6B">
              <w:rPr>
                <w:rStyle w:val="29pt"/>
                <w:rFonts w:eastAsiaTheme="minorHAnsi"/>
                <w:sz w:val="24"/>
                <w:szCs w:val="24"/>
              </w:rPr>
              <w:t>м. Червоноград</w:t>
            </w:r>
          </w:p>
        </w:tc>
        <w:tc>
          <w:tcPr>
            <w:tcW w:w="577"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4</w:t>
            </w:r>
          </w:p>
        </w:tc>
        <w:tc>
          <w:tcPr>
            <w:tcW w:w="595"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3</w:t>
            </w:r>
          </w:p>
        </w:tc>
        <w:tc>
          <w:tcPr>
            <w:tcW w:w="595"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3</w:t>
            </w:r>
          </w:p>
        </w:tc>
        <w:tc>
          <w:tcPr>
            <w:tcW w:w="559"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3</w:t>
            </w:r>
          </w:p>
        </w:tc>
        <w:tc>
          <w:tcPr>
            <w:tcW w:w="523"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3</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3</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3</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3</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3</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4</w:t>
            </w:r>
          </w:p>
        </w:tc>
        <w:tc>
          <w:tcPr>
            <w:tcW w:w="739"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3</w:t>
            </w:r>
          </w:p>
        </w:tc>
      </w:tr>
      <w:tr w:rsidR="00D7770C" w:rsidRPr="00461D6B" w:rsidTr="00E82209">
        <w:trPr>
          <w:trHeight w:hRule="exact" w:val="253"/>
        </w:trPr>
        <w:tc>
          <w:tcPr>
            <w:tcW w:w="2405" w:type="dxa"/>
          </w:tcPr>
          <w:p w:rsidR="00D7770C" w:rsidRPr="00E82209" w:rsidRDefault="00D7770C" w:rsidP="000F6740">
            <w:pPr>
              <w:jc w:val="both"/>
              <w:rPr>
                <w:rFonts w:ascii="Times New Roman" w:hAnsi="Times New Roman" w:cs="Times New Roman"/>
                <w:sz w:val="24"/>
                <w:szCs w:val="24"/>
                <w:lang w:val="uk-UA"/>
              </w:rPr>
            </w:pPr>
            <w:r w:rsidRPr="00E82209">
              <w:rPr>
                <w:rStyle w:val="29pt"/>
                <w:rFonts w:eastAsiaTheme="minorHAnsi"/>
                <w:sz w:val="24"/>
                <w:szCs w:val="24"/>
              </w:rPr>
              <w:lastRenderedPageBreak/>
              <w:t>Дрогобицький</w:t>
            </w:r>
          </w:p>
        </w:tc>
        <w:tc>
          <w:tcPr>
            <w:tcW w:w="577" w:type="dxa"/>
          </w:tcPr>
          <w:p w:rsidR="00D7770C" w:rsidRPr="00461D6B" w:rsidRDefault="00D7770C" w:rsidP="000F6740">
            <w:pPr>
              <w:rPr>
                <w:rFonts w:ascii="Times New Roman" w:hAnsi="Times New Roman" w:cs="Times New Roman"/>
                <w:sz w:val="24"/>
                <w:szCs w:val="24"/>
                <w:lang w:val="uk-UA"/>
              </w:rPr>
            </w:pPr>
            <w:r w:rsidRPr="00461D6B">
              <w:rPr>
                <w:rStyle w:val="24pt"/>
                <w:rFonts w:eastAsiaTheme="minorHAnsi"/>
                <w:sz w:val="24"/>
                <w:szCs w:val="24"/>
              </w:rPr>
              <w:t>-</w:t>
            </w:r>
          </w:p>
        </w:tc>
        <w:tc>
          <w:tcPr>
            <w:tcW w:w="595" w:type="dxa"/>
          </w:tcPr>
          <w:p w:rsidR="00D7770C" w:rsidRPr="00461D6B" w:rsidRDefault="00D7770C" w:rsidP="000F6740">
            <w:pPr>
              <w:rPr>
                <w:rFonts w:ascii="Times New Roman" w:hAnsi="Times New Roman" w:cs="Times New Roman"/>
                <w:sz w:val="24"/>
                <w:szCs w:val="24"/>
                <w:lang w:val="uk-UA"/>
              </w:rPr>
            </w:pPr>
            <w:r w:rsidRPr="00461D6B">
              <w:rPr>
                <w:rStyle w:val="24pt"/>
                <w:rFonts w:eastAsiaTheme="minorHAnsi"/>
                <w:sz w:val="24"/>
                <w:szCs w:val="24"/>
              </w:rPr>
              <w:t>-</w:t>
            </w:r>
          </w:p>
        </w:tc>
        <w:tc>
          <w:tcPr>
            <w:tcW w:w="595"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2</w:t>
            </w:r>
          </w:p>
        </w:tc>
        <w:tc>
          <w:tcPr>
            <w:tcW w:w="559"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3</w:t>
            </w:r>
          </w:p>
        </w:tc>
        <w:tc>
          <w:tcPr>
            <w:tcW w:w="523"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2</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4</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4</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4</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4</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4</w:t>
            </w:r>
          </w:p>
        </w:tc>
        <w:tc>
          <w:tcPr>
            <w:tcW w:w="739"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3</w:t>
            </w:r>
          </w:p>
        </w:tc>
      </w:tr>
      <w:tr w:rsidR="00D7770C" w:rsidRPr="00461D6B" w:rsidTr="00E82209">
        <w:trPr>
          <w:trHeight w:hRule="exact" w:val="253"/>
        </w:trPr>
        <w:tc>
          <w:tcPr>
            <w:tcW w:w="2405" w:type="dxa"/>
          </w:tcPr>
          <w:p w:rsidR="00D7770C" w:rsidRPr="00E82209" w:rsidRDefault="003C4DBE" w:rsidP="000F6740">
            <w:pPr>
              <w:jc w:val="both"/>
              <w:rPr>
                <w:rFonts w:ascii="Times New Roman" w:hAnsi="Times New Roman" w:cs="Times New Roman"/>
                <w:sz w:val="24"/>
                <w:szCs w:val="24"/>
                <w:lang w:val="uk-UA"/>
              </w:rPr>
            </w:pPr>
            <w:hyperlink r:id="rId56" w:history="1">
              <w:r w:rsidR="00D7770C" w:rsidRPr="00E82209">
                <w:rPr>
                  <w:rStyle w:val="a8"/>
                  <w:rFonts w:ascii="Times New Roman" w:hAnsi="Times New Roman" w:cs="Times New Roman"/>
                  <w:color w:val="0D0D0D" w:themeColor="text1" w:themeTint="F2"/>
                  <w:sz w:val="24"/>
                  <w:szCs w:val="24"/>
                  <w:shd w:val="clear" w:color="auto" w:fill="FFFFFF"/>
                </w:rPr>
                <w:t>Червоноградський</w:t>
              </w:r>
            </w:hyperlink>
          </w:p>
        </w:tc>
        <w:tc>
          <w:tcPr>
            <w:tcW w:w="577"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2</w:t>
            </w:r>
          </w:p>
        </w:tc>
        <w:tc>
          <w:tcPr>
            <w:tcW w:w="595"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2</w:t>
            </w:r>
          </w:p>
        </w:tc>
        <w:tc>
          <w:tcPr>
            <w:tcW w:w="595"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1</w:t>
            </w:r>
          </w:p>
        </w:tc>
        <w:tc>
          <w:tcPr>
            <w:tcW w:w="559"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2</w:t>
            </w:r>
          </w:p>
        </w:tc>
        <w:tc>
          <w:tcPr>
            <w:tcW w:w="523"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2</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1</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2</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2</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2</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3</w:t>
            </w:r>
          </w:p>
        </w:tc>
        <w:tc>
          <w:tcPr>
            <w:tcW w:w="739"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5</w:t>
            </w:r>
          </w:p>
        </w:tc>
      </w:tr>
      <w:tr w:rsidR="00D7770C" w:rsidRPr="00461D6B" w:rsidTr="00E82209">
        <w:trPr>
          <w:trHeight w:hRule="exact" w:val="253"/>
        </w:trPr>
        <w:tc>
          <w:tcPr>
            <w:tcW w:w="2405" w:type="dxa"/>
          </w:tcPr>
          <w:p w:rsidR="00D7770C" w:rsidRPr="00E82209" w:rsidRDefault="00D7770C" w:rsidP="000F6740">
            <w:pPr>
              <w:jc w:val="both"/>
              <w:rPr>
                <w:rFonts w:ascii="Times New Roman" w:hAnsi="Times New Roman" w:cs="Times New Roman"/>
                <w:sz w:val="24"/>
                <w:szCs w:val="24"/>
                <w:lang w:val="uk-UA"/>
              </w:rPr>
            </w:pPr>
            <w:r w:rsidRPr="00E82209">
              <w:rPr>
                <w:rStyle w:val="29pt"/>
                <w:rFonts w:eastAsiaTheme="minorHAnsi"/>
                <w:sz w:val="24"/>
                <w:szCs w:val="24"/>
              </w:rPr>
              <w:t>Золочівський</w:t>
            </w:r>
          </w:p>
        </w:tc>
        <w:tc>
          <w:tcPr>
            <w:tcW w:w="577"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1</w:t>
            </w:r>
          </w:p>
        </w:tc>
        <w:tc>
          <w:tcPr>
            <w:tcW w:w="595"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1</w:t>
            </w:r>
          </w:p>
        </w:tc>
        <w:tc>
          <w:tcPr>
            <w:tcW w:w="595"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2</w:t>
            </w:r>
          </w:p>
        </w:tc>
        <w:tc>
          <w:tcPr>
            <w:tcW w:w="559"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1</w:t>
            </w:r>
          </w:p>
        </w:tc>
        <w:tc>
          <w:tcPr>
            <w:tcW w:w="523"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1</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1</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1</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1</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1</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1</w:t>
            </w:r>
          </w:p>
        </w:tc>
        <w:tc>
          <w:tcPr>
            <w:tcW w:w="739"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1</w:t>
            </w:r>
          </w:p>
        </w:tc>
      </w:tr>
      <w:tr w:rsidR="00D7770C" w:rsidRPr="00461D6B" w:rsidTr="00E82209">
        <w:trPr>
          <w:trHeight w:hRule="exact" w:val="253"/>
        </w:trPr>
        <w:tc>
          <w:tcPr>
            <w:tcW w:w="2405" w:type="dxa"/>
          </w:tcPr>
          <w:p w:rsidR="00D7770C" w:rsidRPr="00E82209" w:rsidRDefault="00D7770C" w:rsidP="000F6740">
            <w:pPr>
              <w:jc w:val="both"/>
              <w:rPr>
                <w:rFonts w:ascii="Times New Roman" w:hAnsi="Times New Roman" w:cs="Times New Roman"/>
                <w:sz w:val="24"/>
                <w:szCs w:val="24"/>
                <w:lang w:val="uk-UA"/>
              </w:rPr>
            </w:pPr>
            <w:r w:rsidRPr="00E82209">
              <w:rPr>
                <w:rStyle w:val="29pt"/>
                <w:rFonts w:eastAsiaTheme="minorHAnsi"/>
                <w:sz w:val="24"/>
                <w:szCs w:val="24"/>
              </w:rPr>
              <w:t>Самбірський</w:t>
            </w:r>
          </w:p>
        </w:tc>
        <w:tc>
          <w:tcPr>
            <w:tcW w:w="577" w:type="dxa"/>
          </w:tcPr>
          <w:p w:rsidR="00D7770C" w:rsidRPr="00461D6B" w:rsidRDefault="00D7770C" w:rsidP="000F6740">
            <w:pPr>
              <w:rPr>
                <w:rFonts w:ascii="Times New Roman" w:hAnsi="Times New Roman" w:cs="Times New Roman"/>
                <w:sz w:val="24"/>
                <w:szCs w:val="24"/>
                <w:lang w:val="uk-UA"/>
              </w:rPr>
            </w:pPr>
            <w:r w:rsidRPr="00461D6B">
              <w:rPr>
                <w:rStyle w:val="24pt"/>
                <w:rFonts w:eastAsiaTheme="minorHAnsi"/>
                <w:sz w:val="24"/>
                <w:szCs w:val="24"/>
              </w:rPr>
              <w:t>-</w:t>
            </w:r>
          </w:p>
        </w:tc>
        <w:tc>
          <w:tcPr>
            <w:tcW w:w="595" w:type="dxa"/>
          </w:tcPr>
          <w:p w:rsidR="00D7770C" w:rsidRPr="00461D6B" w:rsidRDefault="00D7770C" w:rsidP="000F6740">
            <w:pPr>
              <w:rPr>
                <w:rFonts w:ascii="Times New Roman" w:hAnsi="Times New Roman" w:cs="Times New Roman"/>
                <w:sz w:val="24"/>
                <w:szCs w:val="24"/>
                <w:lang w:val="uk-UA"/>
              </w:rPr>
            </w:pPr>
            <w:r w:rsidRPr="00461D6B">
              <w:rPr>
                <w:rStyle w:val="24pt"/>
                <w:rFonts w:eastAsiaTheme="minorHAnsi"/>
                <w:sz w:val="24"/>
                <w:szCs w:val="24"/>
              </w:rPr>
              <w:t>-</w:t>
            </w:r>
          </w:p>
        </w:tc>
        <w:tc>
          <w:tcPr>
            <w:tcW w:w="595" w:type="dxa"/>
          </w:tcPr>
          <w:p w:rsidR="00D7770C" w:rsidRPr="00461D6B" w:rsidRDefault="00D7770C" w:rsidP="000F6740">
            <w:pPr>
              <w:rPr>
                <w:rFonts w:ascii="Times New Roman" w:hAnsi="Times New Roman" w:cs="Times New Roman"/>
                <w:sz w:val="24"/>
                <w:szCs w:val="24"/>
                <w:lang w:val="uk-UA"/>
              </w:rPr>
            </w:pPr>
            <w:r w:rsidRPr="00461D6B">
              <w:rPr>
                <w:rStyle w:val="24pt"/>
                <w:rFonts w:eastAsiaTheme="minorHAnsi"/>
                <w:sz w:val="24"/>
                <w:szCs w:val="24"/>
              </w:rPr>
              <w:t>-</w:t>
            </w:r>
          </w:p>
        </w:tc>
        <w:tc>
          <w:tcPr>
            <w:tcW w:w="559" w:type="dxa"/>
          </w:tcPr>
          <w:p w:rsidR="00D7770C" w:rsidRPr="00461D6B" w:rsidRDefault="00D7770C" w:rsidP="000F6740">
            <w:pPr>
              <w:rPr>
                <w:rFonts w:ascii="Times New Roman" w:hAnsi="Times New Roman" w:cs="Times New Roman"/>
                <w:sz w:val="24"/>
                <w:szCs w:val="24"/>
                <w:lang w:val="uk-UA"/>
              </w:rPr>
            </w:pPr>
            <w:r w:rsidRPr="00461D6B">
              <w:rPr>
                <w:rStyle w:val="24pt"/>
                <w:rFonts w:eastAsiaTheme="minorHAnsi"/>
                <w:sz w:val="24"/>
                <w:szCs w:val="24"/>
              </w:rPr>
              <w:t>-</w:t>
            </w:r>
          </w:p>
        </w:tc>
        <w:tc>
          <w:tcPr>
            <w:tcW w:w="523"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2</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1</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1</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2</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1</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2</w:t>
            </w:r>
          </w:p>
        </w:tc>
        <w:tc>
          <w:tcPr>
            <w:tcW w:w="739" w:type="dxa"/>
          </w:tcPr>
          <w:p w:rsidR="00D7770C" w:rsidRPr="00461D6B" w:rsidRDefault="00D7770C" w:rsidP="000F6740">
            <w:pPr>
              <w:rPr>
                <w:rFonts w:ascii="Times New Roman" w:hAnsi="Times New Roman" w:cs="Times New Roman"/>
                <w:sz w:val="24"/>
                <w:szCs w:val="24"/>
                <w:lang w:val="uk-UA"/>
              </w:rPr>
            </w:pPr>
            <w:r w:rsidRPr="00461D6B">
              <w:rPr>
                <w:rStyle w:val="24pt"/>
                <w:rFonts w:eastAsiaTheme="minorHAnsi"/>
                <w:sz w:val="24"/>
                <w:szCs w:val="24"/>
              </w:rPr>
              <w:t>2</w:t>
            </w:r>
          </w:p>
        </w:tc>
      </w:tr>
      <w:tr w:rsidR="00D7770C" w:rsidRPr="00461D6B" w:rsidTr="00E82209">
        <w:trPr>
          <w:trHeight w:hRule="exact" w:val="269"/>
        </w:trPr>
        <w:tc>
          <w:tcPr>
            <w:tcW w:w="2405" w:type="dxa"/>
          </w:tcPr>
          <w:p w:rsidR="00D7770C" w:rsidRPr="00E82209" w:rsidRDefault="00D7770C" w:rsidP="000F6740">
            <w:pPr>
              <w:jc w:val="both"/>
              <w:rPr>
                <w:rFonts w:ascii="Times New Roman" w:hAnsi="Times New Roman" w:cs="Times New Roman"/>
                <w:sz w:val="24"/>
                <w:szCs w:val="24"/>
                <w:lang w:val="uk-UA"/>
              </w:rPr>
            </w:pPr>
            <w:r w:rsidRPr="00E82209">
              <w:rPr>
                <w:rStyle w:val="29pt"/>
                <w:rFonts w:eastAsiaTheme="minorHAnsi"/>
                <w:sz w:val="24"/>
                <w:szCs w:val="24"/>
              </w:rPr>
              <w:t>Стрийський</w:t>
            </w:r>
          </w:p>
        </w:tc>
        <w:tc>
          <w:tcPr>
            <w:tcW w:w="577"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2</w:t>
            </w:r>
          </w:p>
        </w:tc>
        <w:tc>
          <w:tcPr>
            <w:tcW w:w="595"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1</w:t>
            </w:r>
          </w:p>
        </w:tc>
        <w:tc>
          <w:tcPr>
            <w:tcW w:w="595"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2</w:t>
            </w:r>
          </w:p>
        </w:tc>
        <w:tc>
          <w:tcPr>
            <w:tcW w:w="559"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1</w:t>
            </w:r>
          </w:p>
        </w:tc>
        <w:tc>
          <w:tcPr>
            <w:tcW w:w="523"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1</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1</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1</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1</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4</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4</w:t>
            </w:r>
          </w:p>
        </w:tc>
        <w:tc>
          <w:tcPr>
            <w:tcW w:w="739"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6</w:t>
            </w:r>
          </w:p>
        </w:tc>
      </w:tr>
      <w:tr w:rsidR="00D7770C" w:rsidRPr="00461D6B" w:rsidTr="00E82209">
        <w:trPr>
          <w:trHeight w:hRule="exact" w:val="269"/>
        </w:trPr>
        <w:tc>
          <w:tcPr>
            <w:tcW w:w="2405" w:type="dxa"/>
          </w:tcPr>
          <w:p w:rsidR="00D7770C" w:rsidRPr="00E82209" w:rsidRDefault="00D7770C" w:rsidP="000F6740">
            <w:pPr>
              <w:jc w:val="both"/>
              <w:rPr>
                <w:rFonts w:ascii="Times New Roman" w:hAnsi="Times New Roman" w:cs="Times New Roman"/>
                <w:sz w:val="24"/>
                <w:szCs w:val="24"/>
                <w:lang w:val="uk-UA"/>
              </w:rPr>
            </w:pPr>
            <w:r w:rsidRPr="00E82209">
              <w:rPr>
                <w:rStyle w:val="29pt"/>
                <w:rFonts w:eastAsiaTheme="minorHAnsi"/>
                <w:sz w:val="24"/>
                <w:szCs w:val="24"/>
              </w:rPr>
              <w:t>Яворівський</w:t>
            </w:r>
          </w:p>
        </w:tc>
        <w:tc>
          <w:tcPr>
            <w:tcW w:w="577"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3</w:t>
            </w:r>
          </w:p>
        </w:tc>
        <w:tc>
          <w:tcPr>
            <w:tcW w:w="595"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3</w:t>
            </w:r>
          </w:p>
        </w:tc>
        <w:tc>
          <w:tcPr>
            <w:tcW w:w="595"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4</w:t>
            </w:r>
          </w:p>
        </w:tc>
        <w:tc>
          <w:tcPr>
            <w:tcW w:w="559"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6</w:t>
            </w:r>
          </w:p>
        </w:tc>
        <w:tc>
          <w:tcPr>
            <w:tcW w:w="523"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3</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7</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3</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8</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8</w:t>
            </w:r>
          </w:p>
        </w:tc>
        <w:tc>
          <w:tcPr>
            <w:tcW w:w="720"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7</w:t>
            </w:r>
          </w:p>
        </w:tc>
        <w:tc>
          <w:tcPr>
            <w:tcW w:w="739" w:type="dxa"/>
          </w:tcPr>
          <w:p w:rsidR="00D7770C" w:rsidRPr="00461D6B" w:rsidRDefault="00D7770C" w:rsidP="000F6740">
            <w:pPr>
              <w:rPr>
                <w:rFonts w:ascii="Times New Roman" w:hAnsi="Times New Roman" w:cs="Times New Roman"/>
                <w:sz w:val="24"/>
                <w:szCs w:val="24"/>
                <w:lang w:val="uk-UA"/>
              </w:rPr>
            </w:pPr>
            <w:r w:rsidRPr="00461D6B">
              <w:rPr>
                <w:rStyle w:val="29pt"/>
                <w:rFonts w:eastAsiaTheme="minorHAnsi"/>
                <w:sz w:val="24"/>
                <w:szCs w:val="24"/>
              </w:rPr>
              <w:t>7</w:t>
            </w:r>
          </w:p>
        </w:tc>
      </w:tr>
    </w:tbl>
    <w:p w:rsidR="00D7770C" w:rsidRPr="00461D6B" w:rsidRDefault="00D7770C" w:rsidP="00D7770C">
      <w:pPr>
        <w:spacing w:after="0" w:line="360" w:lineRule="auto"/>
        <w:ind w:firstLine="680"/>
        <w:jc w:val="both"/>
        <w:rPr>
          <w:rFonts w:ascii="Times New Roman" w:hAnsi="Times New Roman" w:cs="Times New Roman"/>
          <w:sz w:val="28"/>
          <w:szCs w:val="28"/>
          <w:lang w:val="uk-UA"/>
        </w:rPr>
      </w:pPr>
    </w:p>
    <w:p w:rsidR="006073F4" w:rsidRPr="00461D6B" w:rsidRDefault="00701998" w:rsidP="00D7770C">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Серед гострих проблем індустрії туризму Львівщини слід виділити невідповідність існуючої туристичної інфраструктури світовому рівню та сучасним вимогам споживачів туристичного ринку. Слід зазначити, що візові, митні та прикордонні процедури, які не відповідають загальноприйнятій міжнародній практиці, ускладнюють ситуацію. Наявність великої кількості невеликих приватних санаторно-курортних, рекреаційних та інших засобів розміщення перешкоджає стандартизації туристичних послуг, контролю якості та гальмує впровадження ефективних механізмів регулювання розвитку [14, с. 68]. </w:t>
      </w:r>
    </w:p>
    <w:p w:rsidR="00CF3A89" w:rsidRPr="00461D6B" w:rsidRDefault="00701998" w:rsidP="00D7770C">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Функціонально-економічні (виробничо-технологічні, інформаційно-комунікаційні</w:t>
      </w:r>
      <w:r w:rsidR="00CF3A89" w:rsidRPr="00461D6B">
        <w:rPr>
          <w:rStyle w:val="jlqj4b"/>
          <w:rFonts w:ascii="Times New Roman" w:hAnsi="Times New Roman" w:cs="Times New Roman"/>
          <w:color w:val="000000"/>
          <w:sz w:val="28"/>
          <w:szCs w:val="28"/>
          <w:shd w:val="clear" w:color="auto" w:fill="F5F5F5"/>
          <w:lang w:val="uk-UA"/>
        </w:rPr>
        <w:t xml:space="preserve">, фінансово-економічні) зв’язки задіяні </w:t>
      </w:r>
      <w:r w:rsidRPr="00461D6B">
        <w:rPr>
          <w:rStyle w:val="jlqj4b"/>
          <w:rFonts w:ascii="Times New Roman" w:hAnsi="Times New Roman" w:cs="Times New Roman"/>
          <w:color w:val="000000"/>
          <w:sz w:val="28"/>
          <w:szCs w:val="28"/>
          <w:shd w:val="clear" w:color="auto" w:fill="F5F5F5"/>
          <w:lang w:val="uk-UA"/>
        </w:rPr>
        <w:t xml:space="preserve">у створенні та реалізації туристичних продуктів реалізуються системою підприємств, що надають послуги громадського харчування, транспорту та турагентства, </w:t>
      </w:r>
      <w:r w:rsidR="00CF3A89" w:rsidRPr="00461D6B">
        <w:rPr>
          <w:rStyle w:val="jlqj4b"/>
          <w:rFonts w:ascii="Times New Roman" w:hAnsi="Times New Roman" w:cs="Times New Roman"/>
          <w:color w:val="000000"/>
          <w:sz w:val="28"/>
          <w:szCs w:val="28"/>
          <w:shd w:val="clear" w:color="auto" w:fill="F5F5F5"/>
          <w:lang w:val="uk-UA"/>
        </w:rPr>
        <w:t>які є основною інфраструктурою т</w:t>
      </w:r>
      <w:r w:rsidRPr="00461D6B">
        <w:rPr>
          <w:rStyle w:val="jlqj4b"/>
          <w:rFonts w:ascii="Times New Roman" w:hAnsi="Times New Roman" w:cs="Times New Roman"/>
          <w:color w:val="000000"/>
          <w:sz w:val="28"/>
          <w:szCs w:val="28"/>
          <w:shd w:val="clear" w:color="auto" w:fill="F5F5F5"/>
          <w:lang w:val="uk-UA"/>
        </w:rPr>
        <w:t xml:space="preserve">уристичного підприємства. </w:t>
      </w:r>
    </w:p>
    <w:p w:rsidR="00D7770C" w:rsidRPr="00461D6B" w:rsidRDefault="00701998" w:rsidP="00D7770C">
      <w:pPr>
        <w:spacing w:after="0" w:line="360" w:lineRule="auto"/>
        <w:ind w:firstLine="680"/>
        <w:jc w:val="both"/>
        <w:rPr>
          <w:rFonts w:ascii="Times New Roman" w:hAnsi="Times New Roman" w:cs="Times New Roman"/>
          <w:sz w:val="28"/>
          <w:szCs w:val="28"/>
          <w:lang w:val="uk-UA"/>
        </w:rPr>
      </w:pPr>
      <w:r w:rsidRPr="00461D6B">
        <w:rPr>
          <w:rStyle w:val="jlqj4b"/>
          <w:rFonts w:ascii="Times New Roman" w:hAnsi="Times New Roman" w:cs="Times New Roman"/>
          <w:color w:val="000000"/>
          <w:sz w:val="28"/>
          <w:szCs w:val="28"/>
          <w:shd w:val="clear" w:color="auto" w:fill="F5F5F5"/>
          <w:lang w:val="uk-UA"/>
        </w:rPr>
        <w:t>Саме ці горизонтальні функціонально-інтегративні зв’язки визначають цю підсистему як туристичну економіку. Стан транспортної інфраструктури Львівської області характеризується високою щільністю транспортної мережі, але незадовільним технічним станом та невідповідністю світовим стандартам. Для цього необхідна розробка цільової програми формування транспортних магістралей з розвиненою інфраструктурою та логістичною системою, які витримають зростаючий транспортний потік з мінімальними витратами часу. Розвиток туристичної інфраструктури Львівської області включає специфічні інформа</w:t>
      </w:r>
      <w:r w:rsidR="00CF3A89" w:rsidRPr="00461D6B">
        <w:rPr>
          <w:rStyle w:val="jlqj4b"/>
          <w:rFonts w:ascii="Times New Roman" w:hAnsi="Times New Roman" w:cs="Times New Roman"/>
          <w:color w:val="000000"/>
          <w:sz w:val="28"/>
          <w:szCs w:val="28"/>
          <w:shd w:val="clear" w:color="auto" w:fill="F5F5F5"/>
          <w:lang w:val="uk-UA"/>
        </w:rPr>
        <w:t>ційні системи зв’язку</w:t>
      </w:r>
      <w:r w:rsidRPr="00461D6B">
        <w:rPr>
          <w:rStyle w:val="jlqj4b"/>
          <w:rFonts w:ascii="Times New Roman" w:hAnsi="Times New Roman" w:cs="Times New Roman"/>
          <w:color w:val="000000"/>
          <w:sz w:val="28"/>
          <w:szCs w:val="28"/>
          <w:shd w:val="clear" w:color="auto" w:fill="F5F5F5"/>
          <w:lang w:val="uk-UA"/>
        </w:rPr>
        <w:t xml:space="preserve">, що дає змогу покращити матеріально-технічне забезпечення різноманітних послуг та організацію культурно-розважального обслуговування. Тому, характеризуючи інфраструктурні туристичні ресурси Львівської області, слід зазначити, що </w:t>
      </w:r>
      <w:r w:rsidRPr="00461D6B">
        <w:rPr>
          <w:rStyle w:val="jlqj4b"/>
          <w:rFonts w:ascii="Times New Roman" w:hAnsi="Times New Roman" w:cs="Times New Roman"/>
          <w:color w:val="000000"/>
          <w:sz w:val="28"/>
          <w:szCs w:val="28"/>
          <w:shd w:val="clear" w:color="auto" w:fill="F5F5F5"/>
          <w:lang w:val="uk-UA"/>
        </w:rPr>
        <w:lastRenderedPageBreak/>
        <w:t>інфраструктурні туристичні ресурси мають інтегративний та диверсифікуючий характер, а якість туристичного продукту безпосередньо залежить від ступеня його розвитку. Регіональний туристичний комплекс є одночасно ресурсом і умовою розвитку туристичної галузі західного регіону України, а також чинником формування територіальної структури національного туристичного продукту.</w:t>
      </w:r>
    </w:p>
    <w:p w:rsidR="00D7770C" w:rsidRPr="00461D6B" w:rsidRDefault="00D7770C" w:rsidP="00D7770C">
      <w:pPr>
        <w:spacing w:after="0" w:line="360" w:lineRule="auto"/>
        <w:ind w:firstLine="680"/>
        <w:jc w:val="both"/>
        <w:rPr>
          <w:rFonts w:ascii="Times New Roman" w:hAnsi="Times New Roman" w:cs="Times New Roman"/>
          <w:sz w:val="28"/>
          <w:szCs w:val="28"/>
          <w:lang w:val="uk-UA"/>
        </w:rPr>
      </w:pPr>
    </w:p>
    <w:p w:rsidR="00D7770C" w:rsidRPr="00461D6B" w:rsidRDefault="00D7770C" w:rsidP="00D7770C">
      <w:pPr>
        <w:spacing w:after="0" w:line="360" w:lineRule="auto"/>
        <w:jc w:val="center"/>
        <w:rPr>
          <w:rFonts w:ascii="Times New Roman" w:hAnsi="Times New Roman" w:cs="Times New Roman"/>
          <w:b/>
          <w:color w:val="0D0D0D" w:themeColor="text1" w:themeTint="F2"/>
          <w:sz w:val="28"/>
          <w:szCs w:val="28"/>
          <w:lang w:val="uk-UA"/>
        </w:rPr>
      </w:pPr>
      <w:r w:rsidRPr="00461D6B">
        <w:rPr>
          <w:rFonts w:ascii="Times New Roman" w:hAnsi="Times New Roman" w:cs="Times New Roman"/>
          <w:b/>
          <w:color w:val="0D0D0D" w:themeColor="text1" w:themeTint="F2"/>
          <w:sz w:val="28"/>
          <w:szCs w:val="28"/>
          <w:lang w:val="uk-UA"/>
        </w:rPr>
        <w:t>2.5.Оцінка стану туристично-рекреаційної галузі Львівської галузі</w:t>
      </w:r>
    </w:p>
    <w:p w:rsidR="00D7770C" w:rsidRPr="00461D6B" w:rsidRDefault="00D7770C" w:rsidP="00D7770C">
      <w:pPr>
        <w:spacing w:after="0" w:line="360" w:lineRule="auto"/>
        <w:jc w:val="center"/>
        <w:rPr>
          <w:rFonts w:ascii="Times New Roman" w:hAnsi="Times New Roman" w:cs="Times New Roman"/>
          <w:b/>
          <w:color w:val="0D0D0D" w:themeColor="text1" w:themeTint="F2"/>
          <w:sz w:val="28"/>
          <w:szCs w:val="28"/>
          <w:lang w:val="uk-UA"/>
        </w:rPr>
      </w:pPr>
    </w:p>
    <w:p w:rsidR="00CF3A89" w:rsidRPr="00461D6B" w:rsidRDefault="00CF3A89" w:rsidP="00701998">
      <w:pPr>
        <w:spacing w:after="0" w:line="360" w:lineRule="auto"/>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      </w:t>
      </w:r>
      <w:r w:rsidR="00701998" w:rsidRPr="00461D6B">
        <w:rPr>
          <w:rStyle w:val="jlqj4b"/>
          <w:rFonts w:ascii="Times New Roman" w:hAnsi="Times New Roman" w:cs="Times New Roman"/>
          <w:color w:val="000000"/>
          <w:sz w:val="28"/>
          <w:szCs w:val="28"/>
          <w:shd w:val="clear" w:color="auto" w:fill="F5F5F5"/>
          <w:lang w:val="uk-UA"/>
        </w:rPr>
        <w:t>Аналізуючи стан та функціонування туристично-рекреаційної індустрії Львова, слід зазначити, що Україна є однією з багатьох європейських країн, яка має сприятливі кліматичні умови для розвитку туристичної та інших галузей, має значний потенціал для соціально-економі</w:t>
      </w:r>
      <w:r w:rsidRPr="00461D6B">
        <w:rPr>
          <w:rStyle w:val="jlqj4b"/>
          <w:rFonts w:ascii="Times New Roman" w:hAnsi="Times New Roman" w:cs="Times New Roman"/>
          <w:color w:val="000000"/>
          <w:sz w:val="28"/>
          <w:szCs w:val="28"/>
          <w:shd w:val="clear" w:color="auto" w:fill="F5F5F5"/>
          <w:lang w:val="uk-UA"/>
        </w:rPr>
        <w:t>чних, трудових</w:t>
      </w:r>
      <w:r w:rsidR="00701998" w:rsidRPr="00461D6B">
        <w:rPr>
          <w:rStyle w:val="jlqj4b"/>
          <w:rFonts w:ascii="Times New Roman" w:hAnsi="Times New Roman" w:cs="Times New Roman"/>
          <w:color w:val="000000"/>
          <w:sz w:val="28"/>
          <w:szCs w:val="28"/>
          <w:shd w:val="clear" w:color="auto" w:fill="F5F5F5"/>
          <w:lang w:val="uk-UA"/>
        </w:rPr>
        <w:t xml:space="preserve">, </w:t>
      </w:r>
      <w:r w:rsidRPr="00461D6B">
        <w:rPr>
          <w:rStyle w:val="jlqj4b"/>
          <w:rFonts w:ascii="Times New Roman" w:hAnsi="Times New Roman" w:cs="Times New Roman"/>
          <w:color w:val="000000"/>
          <w:sz w:val="28"/>
          <w:szCs w:val="28"/>
          <w:shd w:val="clear" w:color="auto" w:fill="F5F5F5"/>
          <w:lang w:val="uk-UA"/>
        </w:rPr>
        <w:t xml:space="preserve">  історико-культурних та туристично-рекреаційних ресурсів </w:t>
      </w:r>
      <w:r w:rsidR="00701998" w:rsidRPr="00461D6B">
        <w:rPr>
          <w:rStyle w:val="jlqj4b"/>
          <w:rFonts w:ascii="Times New Roman" w:hAnsi="Times New Roman" w:cs="Times New Roman"/>
          <w:color w:val="000000"/>
          <w:sz w:val="28"/>
          <w:szCs w:val="28"/>
          <w:shd w:val="clear" w:color="auto" w:fill="F5F5F5"/>
          <w:lang w:val="uk-UA"/>
        </w:rPr>
        <w:t xml:space="preserve">[41, с. 445]. </w:t>
      </w:r>
      <w:r w:rsidRPr="00461D6B">
        <w:rPr>
          <w:rStyle w:val="jlqj4b"/>
          <w:rFonts w:ascii="Times New Roman" w:hAnsi="Times New Roman" w:cs="Times New Roman"/>
          <w:color w:val="000000"/>
          <w:sz w:val="28"/>
          <w:szCs w:val="28"/>
          <w:shd w:val="clear" w:color="auto" w:fill="F5F5F5"/>
          <w:lang w:val="uk-UA"/>
        </w:rPr>
        <w:t xml:space="preserve">   </w:t>
      </w:r>
    </w:p>
    <w:p w:rsidR="00CF3A89" w:rsidRPr="00461D6B" w:rsidRDefault="00CF3A89" w:rsidP="00701998">
      <w:pPr>
        <w:spacing w:after="0" w:line="360" w:lineRule="auto"/>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     </w:t>
      </w:r>
      <w:r w:rsidR="00FA4614" w:rsidRPr="00461D6B">
        <w:rPr>
          <w:rStyle w:val="jlqj4b"/>
          <w:rFonts w:ascii="Times New Roman" w:hAnsi="Times New Roman" w:cs="Times New Roman"/>
          <w:color w:val="000000"/>
          <w:sz w:val="28"/>
          <w:szCs w:val="28"/>
          <w:shd w:val="clear" w:color="auto" w:fill="F5F5F5"/>
          <w:lang w:val="uk-UA"/>
        </w:rPr>
        <w:t xml:space="preserve">  </w:t>
      </w:r>
      <w:r w:rsidR="00701998" w:rsidRPr="00461D6B">
        <w:rPr>
          <w:rStyle w:val="jlqj4b"/>
          <w:rFonts w:ascii="Times New Roman" w:hAnsi="Times New Roman" w:cs="Times New Roman"/>
          <w:color w:val="000000"/>
          <w:sz w:val="28"/>
          <w:szCs w:val="28"/>
          <w:shd w:val="clear" w:color="auto" w:fill="F5F5F5"/>
          <w:lang w:val="uk-UA"/>
        </w:rPr>
        <w:t>Туристично-рекреаційна сфера Львівської області вважається одним із найбільш пріоритетних напрямів економічного розвитку регіону, що відображено у Стратегії її розвитку [34, с. 57].</w:t>
      </w:r>
    </w:p>
    <w:p w:rsidR="00EF6536" w:rsidRPr="00461D6B" w:rsidRDefault="00CF3A89" w:rsidP="00701998">
      <w:pPr>
        <w:spacing w:after="0" w:line="360" w:lineRule="auto"/>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    </w:t>
      </w:r>
      <w:r w:rsidR="00701998" w:rsidRPr="00461D6B">
        <w:rPr>
          <w:rStyle w:val="jlqj4b"/>
          <w:rFonts w:ascii="Times New Roman" w:hAnsi="Times New Roman" w:cs="Times New Roman"/>
          <w:color w:val="000000"/>
          <w:sz w:val="28"/>
          <w:szCs w:val="28"/>
          <w:shd w:val="clear" w:color="auto" w:fill="F5F5F5"/>
          <w:lang w:val="uk-UA"/>
        </w:rPr>
        <w:t xml:space="preserve"> Для Львівської області характерні чіткі геопросторові відмінності в забезпеченості рекреаційними ресурсами. За </w:t>
      </w:r>
      <w:r w:rsidR="00EE3789" w:rsidRPr="00461D6B">
        <w:rPr>
          <w:rStyle w:val="jlqj4b"/>
          <w:rFonts w:ascii="Times New Roman" w:hAnsi="Times New Roman" w:cs="Times New Roman"/>
          <w:color w:val="000000"/>
          <w:sz w:val="28"/>
          <w:szCs w:val="28"/>
          <w:shd w:val="clear" w:color="auto" w:fill="F5F5F5"/>
          <w:lang w:val="uk-UA"/>
        </w:rPr>
        <w:t>цим показником район Волинської височини</w:t>
      </w:r>
      <w:r w:rsidR="00701998" w:rsidRPr="00461D6B">
        <w:rPr>
          <w:rStyle w:val="jlqj4b"/>
          <w:rFonts w:ascii="Times New Roman" w:hAnsi="Times New Roman" w:cs="Times New Roman"/>
          <w:color w:val="000000"/>
          <w:sz w:val="28"/>
          <w:szCs w:val="28"/>
          <w:shd w:val="clear" w:color="auto" w:fill="F5F5F5"/>
          <w:lang w:val="uk-UA"/>
        </w:rPr>
        <w:t xml:space="preserve"> (Сокальський район) належить до нерівномірно </w:t>
      </w:r>
      <w:r w:rsidR="00EE3789" w:rsidRPr="00461D6B">
        <w:rPr>
          <w:rStyle w:val="jlqj4b"/>
          <w:rFonts w:ascii="Times New Roman" w:hAnsi="Times New Roman" w:cs="Times New Roman"/>
          <w:color w:val="000000"/>
          <w:sz w:val="28"/>
          <w:szCs w:val="28"/>
          <w:shd w:val="clear" w:color="auto" w:fill="F5F5F5"/>
          <w:lang w:val="uk-UA"/>
        </w:rPr>
        <w:t xml:space="preserve"> забезпеченої</w:t>
      </w:r>
      <w:r w:rsidR="00701998" w:rsidRPr="00461D6B">
        <w:rPr>
          <w:rStyle w:val="jlqj4b"/>
          <w:rFonts w:ascii="Times New Roman" w:hAnsi="Times New Roman" w:cs="Times New Roman"/>
          <w:color w:val="000000"/>
          <w:sz w:val="28"/>
          <w:szCs w:val="28"/>
          <w:shd w:val="clear" w:color="auto" w:fill="F5F5F5"/>
          <w:lang w:val="uk-UA"/>
        </w:rPr>
        <w:t xml:space="preserve"> території, Опіль</w:t>
      </w:r>
      <w:r w:rsidR="00FA4614" w:rsidRPr="00461D6B">
        <w:rPr>
          <w:rStyle w:val="jlqj4b"/>
          <w:rFonts w:ascii="Times New Roman" w:hAnsi="Times New Roman" w:cs="Times New Roman"/>
          <w:color w:val="000000"/>
          <w:sz w:val="28"/>
          <w:szCs w:val="28"/>
          <w:shd w:val="clear" w:color="auto" w:fill="F5F5F5"/>
          <w:lang w:val="uk-UA"/>
        </w:rPr>
        <w:t>сько</w:t>
      </w:r>
      <w:r w:rsidR="00701998" w:rsidRPr="00461D6B">
        <w:rPr>
          <w:rStyle w:val="jlqj4b"/>
          <w:rFonts w:ascii="Times New Roman" w:hAnsi="Times New Roman" w:cs="Times New Roman"/>
          <w:color w:val="000000"/>
          <w:sz w:val="28"/>
          <w:szCs w:val="28"/>
          <w:shd w:val="clear" w:color="auto" w:fill="F5F5F5"/>
          <w:lang w:val="uk-UA"/>
        </w:rPr>
        <w:t>-Розточський район та підвищене Опільське плато вздовж Дністра д</w:t>
      </w:r>
      <w:r w:rsidR="00EE3789" w:rsidRPr="00461D6B">
        <w:rPr>
          <w:rStyle w:val="jlqj4b"/>
          <w:rFonts w:ascii="Times New Roman" w:hAnsi="Times New Roman" w:cs="Times New Roman"/>
          <w:color w:val="000000"/>
          <w:sz w:val="28"/>
          <w:szCs w:val="28"/>
          <w:shd w:val="clear" w:color="auto" w:fill="F5F5F5"/>
          <w:lang w:val="uk-UA"/>
        </w:rPr>
        <w:t>о межі з</w:t>
      </w:r>
      <w:r w:rsidR="00EF6536" w:rsidRPr="00461D6B">
        <w:rPr>
          <w:rStyle w:val="jlqj4b"/>
          <w:rFonts w:ascii="Times New Roman" w:hAnsi="Times New Roman" w:cs="Times New Roman"/>
          <w:color w:val="000000"/>
          <w:sz w:val="28"/>
          <w:szCs w:val="28"/>
          <w:shd w:val="clear" w:color="auto" w:fill="F5F5F5"/>
          <w:lang w:val="uk-UA"/>
        </w:rPr>
        <w:t xml:space="preserve"> </w:t>
      </w:r>
      <w:r w:rsidR="00EE3789" w:rsidRPr="00461D6B">
        <w:rPr>
          <w:rStyle w:val="jlqj4b"/>
          <w:rFonts w:ascii="Times New Roman" w:hAnsi="Times New Roman" w:cs="Times New Roman"/>
          <w:color w:val="000000"/>
          <w:sz w:val="28"/>
          <w:szCs w:val="28"/>
          <w:shd w:val="clear" w:color="auto" w:fill="F5F5F5"/>
          <w:lang w:val="uk-UA"/>
        </w:rPr>
        <w:t xml:space="preserve">Тернопільською областю і Малополіська низовина </w:t>
      </w:r>
      <w:r w:rsidR="00FA4614" w:rsidRPr="00461D6B">
        <w:rPr>
          <w:rStyle w:val="jlqj4b"/>
          <w:rFonts w:ascii="Times New Roman" w:hAnsi="Times New Roman" w:cs="Times New Roman"/>
          <w:color w:val="000000"/>
          <w:sz w:val="28"/>
          <w:szCs w:val="28"/>
          <w:shd w:val="clear" w:color="auto" w:fill="F5F5F5"/>
          <w:lang w:val="uk-UA"/>
        </w:rPr>
        <w:t>–</w:t>
      </w:r>
      <w:r w:rsidR="00701998" w:rsidRPr="00461D6B">
        <w:rPr>
          <w:rStyle w:val="jlqj4b"/>
          <w:rFonts w:ascii="Times New Roman" w:hAnsi="Times New Roman" w:cs="Times New Roman"/>
          <w:color w:val="000000"/>
          <w:sz w:val="28"/>
          <w:szCs w:val="28"/>
          <w:shd w:val="clear" w:color="auto" w:fill="F5F5F5"/>
          <w:lang w:val="uk-UA"/>
        </w:rPr>
        <w:t xml:space="preserve"> до середньо</w:t>
      </w:r>
      <w:r w:rsidR="00EE3789" w:rsidRPr="00461D6B">
        <w:rPr>
          <w:rStyle w:val="jlqj4b"/>
          <w:rFonts w:ascii="Times New Roman" w:hAnsi="Times New Roman" w:cs="Times New Roman"/>
          <w:color w:val="000000"/>
          <w:sz w:val="28"/>
          <w:szCs w:val="28"/>
          <w:shd w:val="clear" w:color="auto" w:fill="F5F5F5"/>
          <w:lang w:val="uk-UA"/>
        </w:rPr>
        <w:t>забезпеченої</w:t>
      </w:r>
      <w:r w:rsidR="00FA4614" w:rsidRPr="00461D6B">
        <w:rPr>
          <w:rStyle w:val="jlqj4b"/>
          <w:rFonts w:ascii="Times New Roman" w:hAnsi="Times New Roman" w:cs="Times New Roman"/>
          <w:color w:val="000000"/>
          <w:sz w:val="28"/>
          <w:szCs w:val="28"/>
          <w:shd w:val="clear" w:color="auto" w:fill="F5F5F5"/>
          <w:lang w:val="uk-UA"/>
        </w:rPr>
        <w:t>, Передкарпаття –</w:t>
      </w:r>
      <w:r w:rsidR="00701998" w:rsidRPr="00461D6B">
        <w:rPr>
          <w:rStyle w:val="jlqj4b"/>
          <w:rFonts w:ascii="Times New Roman" w:hAnsi="Times New Roman" w:cs="Times New Roman"/>
          <w:color w:val="000000"/>
          <w:sz w:val="28"/>
          <w:szCs w:val="28"/>
          <w:shd w:val="clear" w:color="auto" w:fill="F5F5F5"/>
          <w:lang w:val="uk-UA"/>
        </w:rPr>
        <w:t xml:space="preserve"> до </w:t>
      </w:r>
      <w:r w:rsidR="00EE3789" w:rsidRPr="00461D6B">
        <w:rPr>
          <w:rStyle w:val="jlqj4b"/>
          <w:rFonts w:ascii="Times New Roman" w:hAnsi="Times New Roman" w:cs="Times New Roman"/>
          <w:color w:val="000000"/>
          <w:sz w:val="28"/>
          <w:szCs w:val="28"/>
          <w:shd w:val="clear" w:color="auto" w:fill="F5F5F5"/>
          <w:lang w:val="uk-UA"/>
        </w:rPr>
        <w:t xml:space="preserve">забезпеченої </w:t>
      </w:r>
      <w:r w:rsidR="00701998" w:rsidRPr="00461D6B">
        <w:rPr>
          <w:rStyle w:val="jlqj4b"/>
          <w:rFonts w:ascii="Times New Roman" w:hAnsi="Times New Roman" w:cs="Times New Roman"/>
          <w:color w:val="000000"/>
          <w:sz w:val="28"/>
          <w:szCs w:val="28"/>
          <w:shd w:val="clear" w:color="auto" w:fill="F5F5F5"/>
          <w:lang w:val="uk-UA"/>
        </w:rPr>
        <w:t xml:space="preserve">і Зовнішні </w:t>
      </w:r>
      <w:r w:rsidR="00EE3789" w:rsidRPr="00461D6B">
        <w:rPr>
          <w:rStyle w:val="jlqj4b"/>
          <w:rFonts w:ascii="Times New Roman" w:hAnsi="Times New Roman" w:cs="Times New Roman"/>
          <w:color w:val="000000"/>
          <w:sz w:val="28"/>
          <w:szCs w:val="28"/>
          <w:shd w:val="clear" w:color="auto" w:fill="F5F5F5"/>
          <w:lang w:val="uk-UA"/>
        </w:rPr>
        <w:t xml:space="preserve">Карпати (низькі гірські хребти </w:t>
      </w:r>
      <w:r w:rsidR="00701998" w:rsidRPr="00461D6B">
        <w:rPr>
          <w:rStyle w:val="jlqj4b"/>
          <w:rFonts w:ascii="Times New Roman" w:hAnsi="Times New Roman" w:cs="Times New Roman"/>
          <w:color w:val="000000"/>
          <w:sz w:val="28"/>
          <w:szCs w:val="28"/>
          <w:shd w:val="clear" w:color="auto" w:fill="F5F5F5"/>
          <w:lang w:val="uk-UA"/>
        </w:rPr>
        <w:t xml:space="preserve">Верхнього Дністра та </w:t>
      </w:r>
      <w:r w:rsidR="00FA4614" w:rsidRPr="00461D6B">
        <w:rPr>
          <w:rStyle w:val="jlqj4b"/>
          <w:rFonts w:ascii="Times New Roman" w:hAnsi="Times New Roman" w:cs="Times New Roman"/>
          <w:color w:val="000000"/>
          <w:sz w:val="28"/>
          <w:szCs w:val="28"/>
          <w:shd w:val="clear" w:color="auto" w:fill="F5F5F5"/>
          <w:lang w:val="uk-UA"/>
        </w:rPr>
        <w:t>Сколівських Бескидів) –</w:t>
      </w:r>
      <w:r w:rsidR="00EE3789" w:rsidRPr="00461D6B">
        <w:rPr>
          <w:rStyle w:val="jlqj4b"/>
          <w:rFonts w:ascii="Times New Roman" w:hAnsi="Times New Roman" w:cs="Times New Roman"/>
          <w:color w:val="000000"/>
          <w:sz w:val="28"/>
          <w:szCs w:val="28"/>
          <w:shd w:val="clear" w:color="auto" w:fill="F5F5F5"/>
          <w:lang w:val="uk-UA"/>
        </w:rPr>
        <w:t xml:space="preserve"> до високозабезпечених</w:t>
      </w:r>
      <w:r w:rsidR="00701998" w:rsidRPr="00461D6B">
        <w:rPr>
          <w:rStyle w:val="jlqj4b"/>
          <w:rFonts w:ascii="Times New Roman" w:hAnsi="Times New Roman" w:cs="Times New Roman"/>
          <w:color w:val="000000"/>
          <w:sz w:val="28"/>
          <w:szCs w:val="28"/>
          <w:shd w:val="clear" w:color="auto" w:fill="F5F5F5"/>
          <w:lang w:val="uk-UA"/>
        </w:rPr>
        <w:t xml:space="preserve"> [19 , с. 298].</w:t>
      </w:r>
    </w:p>
    <w:p w:rsidR="00EF6536" w:rsidRPr="00461D6B" w:rsidRDefault="00EF6536" w:rsidP="00701998">
      <w:pPr>
        <w:spacing w:after="0" w:line="360" w:lineRule="auto"/>
        <w:jc w:val="both"/>
        <w:rPr>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     </w:t>
      </w:r>
      <w:r w:rsidR="00701998" w:rsidRPr="00461D6B">
        <w:rPr>
          <w:rStyle w:val="jlqj4b"/>
          <w:rFonts w:ascii="Times New Roman" w:hAnsi="Times New Roman" w:cs="Times New Roman"/>
          <w:color w:val="000000"/>
          <w:sz w:val="28"/>
          <w:szCs w:val="28"/>
          <w:shd w:val="clear" w:color="auto" w:fill="F5F5F5"/>
          <w:lang w:val="uk-UA"/>
        </w:rPr>
        <w:t xml:space="preserve">У 2020 році на Львівщині було </w:t>
      </w:r>
      <w:r w:rsidR="00D81A35">
        <w:rPr>
          <w:rStyle w:val="jlqj4b"/>
          <w:rFonts w:ascii="Times New Roman" w:hAnsi="Times New Roman" w:cs="Times New Roman"/>
          <w:color w:val="000000"/>
          <w:sz w:val="28"/>
          <w:szCs w:val="28"/>
          <w:shd w:val="clear" w:color="auto" w:fill="F5F5F5"/>
          <w:lang w:val="uk-UA"/>
        </w:rPr>
        <w:t>159</w:t>
      </w:r>
      <w:r w:rsidR="00701998" w:rsidRPr="00461D6B">
        <w:rPr>
          <w:rStyle w:val="jlqj4b"/>
          <w:rFonts w:ascii="Times New Roman" w:hAnsi="Times New Roman" w:cs="Times New Roman"/>
          <w:color w:val="000000"/>
          <w:sz w:val="28"/>
          <w:szCs w:val="28"/>
          <w:shd w:val="clear" w:color="auto" w:fill="F5F5F5"/>
          <w:lang w:val="uk-UA"/>
        </w:rPr>
        <w:t xml:space="preserve"> готелів та інших об’єктів, присто</w:t>
      </w:r>
      <w:r w:rsidRPr="00461D6B">
        <w:rPr>
          <w:rStyle w:val="jlqj4b"/>
          <w:rFonts w:ascii="Times New Roman" w:hAnsi="Times New Roman" w:cs="Times New Roman"/>
          <w:color w:val="000000"/>
          <w:sz w:val="28"/>
          <w:szCs w:val="28"/>
          <w:shd w:val="clear" w:color="auto" w:fill="F5F5F5"/>
          <w:lang w:val="uk-UA"/>
        </w:rPr>
        <w:t>сованих для туристів та рекреантів</w:t>
      </w:r>
      <w:r w:rsidR="00D454BA">
        <w:rPr>
          <w:rStyle w:val="jlqj4b"/>
          <w:rFonts w:ascii="Times New Roman" w:hAnsi="Times New Roman" w:cs="Times New Roman"/>
          <w:color w:val="000000"/>
          <w:sz w:val="28"/>
          <w:szCs w:val="28"/>
          <w:shd w:val="clear" w:color="auto" w:fill="F5F5F5"/>
          <w:lang w:val="uk-UA"/>
        </w:rPr>
        <w:t>.</w:t>
      </w:r>
      <w:r w:rsidR="00701998" w:rsidRPr="00461D6B">
        <w:rPr>
          <w:rStyle w:val="jlqj4b"/>
          <w:rFonts w:ascii="Times New Roman" w:hAnsi="Times New Roman" w:cs="Times New Roman"/>
          <w:color w:val="000000"/>
          <w:sz w:val="28"/>
          <w:szCs w:val="28"/>
          <w:shd w:val="clear" w:color="auto" w:fill="F5F5F5"/>
          <w:lang w:val="uk-UA"/>
        </w:rPr>
        <w:t>[45].</w:t>
      </w:r>
      <w:r w:rsidR="00701998" w:rsidRPr="00461D6B">
        <w:rPr>
          <w:rFonts w:ascii="Times New Roman" w:hAnsi="Times New Roman" w:cs="Times New Roman"/>
          <w:color w:val="000000"/>
          <w:sz w:val="28"/>
          <w:szCs w:val="28"/>
          <w:shd w:val="clear" w:color="auto" w:fill="F5F5F5"/>
        </w:rPr>
        <w:t xml:space="preserve"> </w:t>
      </w:r>
      <w:r w:rsidR="00701998" w:rsidRPr="00461D6B">
        <w:rPr>
          <w:rFonts w:ascii="Times New Roman" w:hAnsi="Times New Roman" w:cs="Times New Roman"/>
          <w:color w:val="000000"/>
          <w:sz w:val="28"/>
          <w:szCs w:val="28"/>
          <w:shd w:val="clear" w:color="auto" w:fill="F5F5F5"/>
          <w:lang w:val="uk-UA"/>
        </w:rPr>
        <w:t xml:space="preserve">   </w:t>
      </w:r>
    </w:p>
    <w:p w:rsidR="00EF6536" w:rsidRDefault="00EF6536" w:rsidP="00701998">
      <w:pPr>
        <w:spacing w:after="0" w:line="360" w:lineRule="auto"/>
        <w:jc w:val="both"/>
        <w:rPr>
          <w:rFonts w:ascii="Times New Roman" w:hAnsi="Times New Roman" w:cs="Times New Roman"/>
          <w:color w:val="000000"/>
          <w:sz w:val="28"/>
          <w:szCs w:val="28"/>
          <w:shd w:val="clear" w:color="auto" w:fill="F5F5F5"/>
          <w:lang w:val="uk-UA"/>
        </w:rPr>
      </w:pPr>
    </w:p>
    <w:p w:rsidR="00D454BA" w:rsidRPr="00461D6B" w:rsidRDefault="00D454BA" w:rsidP="00701998">
      <w:pPr>
        <w:spacing w:after="0" w:line="360" w:lineRule="auto"/>
        <w:jc w:val="both"/>
        <w:rPr>
          <w:rFonts w:ascii="Times New Roman" w:hAnsi="Times New Roman" w:cs="Times New Roman"/>
          <w:color w:val="000000"/>
          <w:sz w:val="28"/>
          <w:szCs w:val="28"/>
          <w:shd w:val="clear" w:color="auto" w:fill="F5F5F5"/>
          <w:lang w:val="uk-UA"/>
        </w:rPr>
      </w:pPr>
    </w:p>
    <w:p w:rsidR="00701998" w:rsidRPr="00461D6B" w:rsidRDefault="00701998" w:rsidP="00701998">
      <w:pPr>
        <w:spacing w:after="0" w:line="360" w:lineRule="auto"/>
        <w:jc w:val="both"/>
        <w:rPr>
          <w:rFonts w:ascii="Times New Roman" w:hAnsi="Times New Roman" w:cs="Times New Roman"/>
          <w:color w:val="000000"/>
          <w:sz w:val="28"/>
          <w:szCs w:val="28"/>
          <w:shd w:val="clear" w:color="auto" w:fill="F5F5F5"/>
          <w:lang w:val="uk-UA"/>
        </w:rPr>
      </w:pPr>
      <w:r w:rsidRPr="00461D6B">
        <w:rPr>
          <w:rFonts w:ascii="Times New Roman" w:hAnsi="Times New Roman" w:cs="Times New Roman"/>
          <w:color w:val="000000"/>
          <w:sz w:val="28"/>
          <w:szCs w:val="28"/>
          <w:shd w:val="clear" w:color="auto" w:fill="F5F5F5"/>
          <w:lang w:val="uk-UA"/>
        </w:rPr>
        <w:t xml:space="preserve">     </w:t>
      </w:r>
    </w:p>
    <w:p w:rsidR="00D7770C" w:rsidRPr="00461D6B" w:rsidRDefault="00701998" w:rsidP="00701998">
      <w:pPr>
        <w:spacing w:after="0" w:line="360" w:lineRule="auto"/>
        <w:jc w:val="both"/>
        <w:rPr>
          <w:rFonts w:ascii="Times New Roman" w:eastAsia="Times New Roman" w:hAnsi="Times New Roman" w:cs="Times New Roman"/>
          <w:i/>
          <w:color w:val="0D0D0D" w:themeColor="text1" w:themeTint="F2"/>
          <w:sz w:val="28"/>
          <w:szCs w:val="28"/>
          <w:lang w:val="uk-UA" w:eastAsia="ru-RU"/>
        </w:rPr>
      </w:pPr>
      <w:r w:rsidRPr="00461D6B">
        <w:rPr>
          <w:rFonts w:ascii="Times New Roman" w:hAnsi="Times New Roman" w:cs="Times New Roman"/>
          <w:color w:val="000000"/>
          <w:sz w:val="28"/>
          <w:szCs w:val="28"/>
          <w:shd w:val="clear" w:color="auto" w:fill="F5F5F5"/>
          <w:lang w:val="uk-UA"/>
        </w:rPr>
        <w:lastRenderedPageBreak/>
        <w:t xml:space="preserve">                                                                </w:t>
      </w:r>
      <w:r w:rsidR="00B126D6">
        <w:rPr>
          <w:rFonts w:ascii="Times New Roman" w:hAnsi="Times New Roman" w:cs="Times New Roman"/>
          <w:color w:val="000000"/>
          <w:sz w:val="28"/>
          <w:szCs w:val="28"/>
          <w:shd w:val="clear" w:color="auto" w:fill="F5F5F5"/>
          <w:lang w:val="uk-UA"/>
        </w:rPr>
        <w:t xml:space="preserve">                                     </w:t>
      </w:r>
      <w:r w:rsidR="00D7770C" w:rsidRPr="00461D6B">
        <w:rPr>
          <w:rFonts w:ascii="Times New Roman" w:eastAsia="Times New Roman" w:hAnsi="Times New Roman" w:cs="Times New Roman"/>
          <w:i/>
          <w:color w:val="0D0D0D" w:themeColor="text1" w:themeTint="F2"/>
          <w:sz w:val="28"/>
          <w:szCs w:val="28"/>
          <w:lang w:val="uk-UA" w:eastAsia="ru-RU"/>
        </w:rPr>
        <w:t>Таблиця</w:t>
      </w:r>
      <w:r w:rsidR="00F54984">
        <w:rPr>
          <w:rFonts w:ascii="Times New Roman" w:eastAsia="Times New Roman" w:hAnsi="Times New Roman" w:cs="Times New Roman"/>
          <w:i/>
          <w:color w:val="0D0D0D" w:themeColor="text1" w:themeTint="F2"/>
          <w:sz w:val="28"/>
          <w:szCs w:val="28"/>
          <w:lang w:val="uk-UA" w:eastAsia="ru-RU"/>
        </w:rPr>
        <w:t xml:space="preserve"> 2.7</w:t>
      </w:r>
      <w:r w:rsidR="00D7770C" w:rsidRPr="00461D6B">
        <w:rPr>
          <w:rFonts w:ascii="Times New Roman" w:eastAsia="Times New Roman" w:hAnsi="Times New Roman" w:cs="Times New Roman"/>
          <w:i/>
          <w:color w:val="0D0D0D" w:themeColor="text1" w:themeTint="F2"/>
          <w:sz w:val="28"/>
          <w:szCs w:val="28"/>
          <w:lang w:val="uk-UA" w:eastAsia="ru-RU"/>
        </w:rPr>
        <w:t>.</w:t>
      </w:r>
    </w:p>
    <w:p w:rsidR="00D7770C" w:rsidRPr="00461D6B" w:rsidRDefault="00D7770C" w:rsidP="00FA4614">
      <w:pPr>
        <w:spacing w:after="0" w:line="360" w:lineRule="auto"/>
        <w:jc w:val="center"/>
        <w:rPr>
          <w:rFonts w:ascii="Times New Roman" w:eastAsia="Times New Roman" w:hAnsi="Times New Roman" w:cs="Times New Roman"/>
          <w:b/>
          <w:color w:val="0D0D0D" w:themeColor="text1" w:themeTint="F2"/>
          <w:sz w:val="28"/>
          <w:szCs w:val="28"/>
          <w:lang w:val="uk-UA" w:eastAsia="ru-RU"/>
        </w:rPr>
      </w:pPr>
      <w:r w:rsidRPr="00461D6B">
        <w:rPr>
          <w:rFonts w:ascii="Times New Roman" w:eastAsia="Times New Roman" w:hAnsi="Times New Roman" w:cs="Times New Roman"/>
          <w:b/>
          <w:color w:val="0D0D0D" w:themeColor="text1" w:themeTint="F2"/>
          <w:sz w:val="28"/>
          <w:szCs w:val="28"/>
          <w:lang w:val="uk-UA" w:eastAsia="ru-RU"/>
        </w:rPr>
        <w:t>Кількість обслужених приїжджих у готелях та інших місцях для короткотермінового проживання у 2017-2020 рр., осіб</w:t>
      </w:r>
      <w:r w:rsidRPr="00461D6B">
        <w:rPr>
          <w:rFonts w:ascii="Times New Roman" w:eastAsia="Times New Roman" w:hAnsi="Times New Roman" w:cs="Times New Roman"/>
          <w:b/>
          <w:color w:val="0D0D0D" w:themeColor="text1" w:themeTint="F2"/>
          <w:sz w:val="28"/>
          <w:szCs w:val="28"/>
          <w:lang w:eastAsia="ru-RU"/>
        </w:rPr>
        <w:t xml:space="preserve"> [7]</w:t>
      </w:r>
    </w:p>
    <w:p w:rsidR="00FA4614" w:rsidRPr="00461D6B" w:rsidRDefault="00FA4614" w:rsidP="00FA4614">
      <w:pPr>
        <w:spacing w:after="0" w:line="360" w:lineRule="auto"/>
        <w:jc w:val="center"/>
        <w:rPr>
          <w:rFonts w:ascii="Times New Roman" w:eastAsia="Times New Roman" w:hAnsi="Times New Roman" w:cs="Times New Roman"/>
          <w:b/>
          <w:color w:val="0D0D0D" w:themeColor="text1" w:themeTint="F2"/>
          <w:sz w:val="28"/>
          <w:szCs w:val="28"/>
          <w:lang w:val="uk-UA" w:eastAsia="ru-RU"/>
        </w:rPr>
      </w:pPr>
    </w:p>
    <w:tbl>
      <w:tblPr>
        <w:tblW w:w="10562" w:type="dxa"/>
        <w:tblInd w:w="-1019" w:type="dxa"/>
        <w:tblLook w:val="04A0" w:firstRow="1" w:lastRow="0" w:firstColumn="1" w:lastColumn="0" w:noHBand="0" w:noVBand="1"/>
      </w:tblPr>
      <w:tblGrid>
        <w:gridCol w:w="1306"/>
        <w:gridCol w:w="984"/>
        <w:gridCol w:w="1330"/>
        <w:gridCol w:w="984"/>
        <w:gridCol w:w="1330"/>
        <w:gridCol w:w="984"/>
        <w:gridCol w:w="1330"/>
        <w:gridCol w:w="984"/>
        <w:gridCol w:w="1330"/>
      </w:tblGrid>
      <w:tr w:rsidR="00D7770C" w:rsidRPr="00461D6B" w:rsidTr="00FA4614">
        <w:trPr>
          <w:trHeight w:val="303"/>
        </w:trPr>
        <w:tc>
          <w:tcPr>
            <w:tcW w:w="130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D7770C" w:rsidRPr="00461D6B" w:rsidRDefault="00D7770C" w:rsidP="000F6740">
            <w:pPr>
              <w:spacing w:after="0" w:line="240" w:lineRule="auto"/>
              <w:jc w:val="center"/>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 </w:t>
            </w:r>
          </w:p>
        </w:tc>
        <w:tc>
          <w:tcPr>
            <w:tcW w:w="2314" w:type="dxa"/>
            <w:gridSpan w:val="2"/>
            <w:tcBorders>
              <w:top w:val="single" w:sz="4" w:space="0" w:color="auto"/>
              <w:left w:val="nil"/>
              <w:bottom w:val="single" w:sz="4" w:space="0" w:color="auto"/>
              <w:right w:val="single" w:sz="4" w:space="0" w:color="auto"/>
            </w:tcBorders>
            <w:shd w:val="clear" w:color="auto" w:fill="auto"/>
            <w:vAlign w:val="center"/>
            <w:hideMark/>
          </w:tcPr>
          <w:p w:rsidR="00D7770C" w:rsidRPr="00461D6B" w:rsidRDefault="00D7770C" w:rsidP="000F6740">
            <w:pPr>
              <w:spacing w:after="0" w:line="240" w:lineRule="auto"/>
              <w:jc w:val="center"/>
              <w:rPr>
                <w:rFonts w:ascii="Times New Roman" w:eastAsia="Times New Roman" w:hAnsi="Times New Roman" w:cs="Times New Roman"/>
                <w:b/>
                <w:bCs/>
                <w:color w:val="000000"/>
                <w:sz w:val="24"/>
                <w:szCs w:val="24"/>
                <w:lang w:eastAsia="ru-RU"/>
              </w:rPr>
            </w:pPr>
            <w:r w:rsidRPr="00461D6B">
              <w:rPr>
                <w:rFonts w:ascii="Times New Roman" w:eastAsia="Times New Roman" w:hAnsi="Times New Roman" w:cs="Times New Roman"/>
                <w:b/>
                <w:bCs/>
                <w:color w:val="000000"/>
                <w:sz w:val="24"/>
                <w:szCs w:val="24"/>
                <w:lang w:val="uk-UA" w:eastAsia="ru-RU"/>
              </w:rPr>
              <w:t>2017</w:t>
            </w:r>
          </w:p>
        </w:tc>
        <w:tc>
          <w:tcPr>
            <w:tcW w:w="2314" w:type="dxa"/>
            <w:gridSpan w:val="2"/>
            <w:tcBorders>
              <w:top w:val="single" w:sz="4" w:space="0" w:color="auto"/>
              <w:left w:val="nil"/>
              <w:bottom w:val="single" w:sz="4" w:space="0" w:color="auto"/>
              <w:right w:val="single" w:sz="4" w:space="0" w:color="auto"/>
            </w:tcBorders>
            <w:shd w:val="clear" w:color="auto" w:fill="auto"/>
            <w:vAlign w:val="center"/>
            <w:hideMark/>
          </w:tcPr>
          <w:p w:rsidR="00D7770C" w:rsidRPr="00461D6B" w:rsidRDefault="00D7770C" w:rsidP="000F6740">
            <w:pPr>
              <w:spacing w:after="0" w:line="240" w:lineRule="auto"/>
              <w:jc w:val="center"/>
              <w:rPr>
                <w:rFonts w:ascii="Times New Roman" w:eastAsia="Times New Roman" w:hAnsi="Times New Roman" w:cs="Times New Roman"/>
                <w:b/>
                <w:bCs/>
                <w:color w:val="000000"/>
                <w:sz w:val="24"/>
                <w:szCs w:val="24"/>
                <w:lang w:eastAsia="ru-RU"/>
              </w:rPr>
            </w:pPr>
            <w:r w:rsidRPr="00461D6B">
              <w:rPr>
                <w:rFonts w:ascii="Times New Roman" w:eastAsia="Times New Roman" w:hAnsi="Times New Roman" w:cs="Times New Roman"/>
                <w:b/>
                <w:bCs/>
                <w:color w:val="000000"/>
                <w:sz w:val="24"/>
                <w:szCs w:val="24"/>
                <w:lang w:val="uk-UA" w:eastAsia="ru-RU"/>
              </w:rPr>
              <w:t>2018</w:t>
            </w:r>
          </w:p>
        </w:tc>
        <w:tc>
          <w:tcPr>
            <w:tcW w:w="2314" w:type="dxa"/>
            <w:gridSpan w:val="2"/>
            <w:tcBorders>
              <w:top w:val="single" w:sz="4" w:space="0" w:color="auto"/>
              <w:left w:val="nil"/>
              <w:bottom w:val="single" w:sz="4" w:space="0" w:color="auto"/>
              <w:right w:val="single" w:sz="4" w:space="0" w:color="auto"/>
            </w:tcBorders>
            <w:shd w:val="clear" w:color="auto" w:fill="auto"/>
            <w:vAlign w:val="center"/>
            <w:hideMark/>
          </w:tcPr>
          <w:p w:rsidR="00D7770C" w:rsidRPr="00461D6B" w:rsidRDefault="00D7770C" w:rsidP="000F6740">
            <w:pPr>
              <w:spacing w:after="0" w:line="240" w:lineRule="auto"/>
              <w:jc w:val="center"/>
              <w:rPr>
                <w:rFonts w:ascii="Times New Roman" w:eastAsia="Times New Roman" w:hAnsi="Times New Roman" w:cs="Times New Roman"/>
                <w:b/>
                <w:bCs/>
                <w:color w:val="000000"/>
                <w:sz w:val="24"/>
                <w:szCs w:val="24"/>
                <w:lang w:eastAsia="ru-RU"/>
              </w:rPr>
            </w:pPr>
            <w:r w:rsidRPr="00461D6B">
              <w:rPr>
                <w:rFonts w:ascii="Times New Roman" w:eastAsia="Times New Roman" w:hAnsi="Times New Roman" w:cs="Times New Roman"/>
                <w:b/>
                <w:bCs/>
                <w:color w:val="000000"/>
                <w:sz w:val="24"/>
                <w:szCs w:val="24"/>
                <w:lang w:val="uk-UA" w:eastAsia="ru-RU"/>
              </w:rPr>
              <w:t>2019</w:t>
            </w:r>
          </w:p>
        </w:tc>
        <w:tc>
          <w:tcPr>
            <w:tcW w:w="2314" w:type="dxa"/>
            <w:gridSpan w:val="2"/>
            <w:tcBorders>
              <w:top w:val="single" w:sz="4" w:space="0" w:color="auto"/>
              <w:left w:val="nil"/>
              <w:bottom w:val="single" w:sz="4" w:space="0" w:color="auto"/>
              <w:right w:val="single" w:sz="4" w:space="0" w:color="auto"/>
            </w:tcBorders>
            <w:shd w:val="clear" w:color="auto" w:fill="auto"/>
            <w:vAlign w:val="center"/>
            <w:hideMark/>
          </w:tcPr>
          <w:p w:rsidR="00D7770C" w:rsidRPr="00461D6B" w:rsidRDefault="00D7770C" w:rsidP="000F6740">
            <w:pPr>
              <w:spacing w:after="0" w:line="240" w:lineRule="auto"/>
              <w:jc w:val="center"/>
              <w:rPr>
                <w:rFonts w:ascii="Times New Roman" w:eastAsia="Times New Roman" w:hAnsi="Times New Roman" w:cs="Times New Roman"/>
                <w:b/>
                <w:bCs/>
                <w:color w:val="000000"/>
                <w:sz w:val="24"/>
                <w:szCs w:val="24"/>
                <w:lang w:eastAsia="ru-RU"/>
              </w:rPr>
            </w:pPr>
            <w:r w:rsidRPr="00461D6B">
              <w:rPr>
                <w:rFonts w:ascii="Times New Roman" w:eastAsia="Times New Roman" w:hAnsi="Times New Roman" w:cs="Times New Roman"/>
                <w:b/>
                <w:bCs/>
                <w:color w:val="000000"/>
                <w:sz w:val="24"/>
                <w:szCs w:val="24"/>
                <w:lang w:val="uk-UA" w:eastAsia="ru-RU"/>
              </w:rPr>
              <w:t>2020</w:t>
            </w:r>
          </w:p>
        </w:tc>
      </w:tr>
      <w:tr w:rsidR="00D7770C" w:rsidRPr="00461D6B" w:rsidTr="00FA4614">
        <w:trPr>
          <w:trHeight w:val="303"/>
        </w:trPr>
        <w:tc>
          <w:tcPr>
            <w:tcW w:w="1306" w:type="dxa"/>
            <w:vMerge/>
            <w:tcBorders>
              <w:top w:val="single" w:sz="4" w:space="0" w:color="auto"/>
              <w:left w:val="single" w:sz="4" w:space="0" w:color="auto"/>
              <w:bottom w:val="single" w:sz="4" w:space="0" w:color="auto"/>
              <w:right w:val="single" w:sz="4" w:space="0" w:color="auto"/>
            </w:tcBorders>
            <w:vAlign w:val="center"/>
            <w:hideMark/>
          </w:tcPr>
          <w:p w:rsidR="00D7770C" w:rsidRPr="00461D6B" w:rsidRDefault="00D7770C" w:rsidP="000F6740">
            <w:pPr>
              <w:spacing w:after="0" w:line="240" w:lineRule="auto"/>
              <w:rPr>
                <w:rFonts w:ascii="Times New Roman" w:eastAsia="Times New Roman" w:hAnsi="Times New Roman" w:cs="Times New Roman"/>
                <w:color w:val="000000"/>
                <w:sz w:val="24"/>
                <w:szCs w:val="24"/>
                <w:lang w:eastAsia="ru-RU"/>
              </w:rPr>
            </w:pPr>
          </w:p>
        </w:tc>
        <w:tc>
          <w:tcPr>
            <w:tcW w:w="984" w:type="dxa"/>
            <w:vMerge w:val="restart"/>
            <w:tcBorders>
              <w:top w:val="nil"/>
              <w:left w:val="single" w:sz="4" w:space="0" w:color="auto"/>
              <w:bottom w:val="single" w:sz="4" w:space="0" w:color="auto"/>
              <w:right w:val="single" w:sz="4" w:space="0" w:color="auto"/>
            </w:tcBorders>
            <w:shd w:val="clear" w:color="auto" w:fill="auto"/>
            <w:vAlign w:val="center"/>
            <w:hideMark/>
          </w:tcPr>
          <w:p w:rsidR="00D7770C" w:rsidRPr="00461D6B" w:rsidRDefault="00D7770C" w:rsidP="000F6740">
            <w:pPr>
              <w:spacing w:after="0" w:line="240" w:lineRule="auto"/>
              <w:jc w:val="center"/>
              <w:rPr>
                <w:rFonts w:ascii="Times New Roman" w:eastAsia="Times New Roman" w:hAnsi="Times New Roman" w:cs="Times New Roman"/>
                <w:b/>
                <w:bCs/>
                <w:color w:val="000000"/>
                <w:sz w:val="24"/>
                <w:szCs w:val="24"/>
                <w:lang w:eastAsia="ru-RU"/>
              </w:rPr>
            </w:pPr>
            <w:r w:rsidRPr="00461D6B">
              <w:rPr>
                <w:rFonts w:ascii="Times New Roman" w:eastAsia="Times New Roman" w:hAnsi="Times New Roman" w:cs="Times New Roman"/>
                <w:b/>
                <w:bCs/>
                <w:color w:val="000000"/>
                <w:sz w:val="24"/>
                <w:szCs w:val="24"/>
                <w:lang w:val="uk-UA" w:eastAsia="ru-RU"/>
              </w:rPr>
              <w:t>всього</w:t>
            </w:r>
          </w:p>
        </w:tc>
        <w:tc>
          <w:tcPr>
            <w:tcW w:w="1330" w:type="dxa"/>
            <w:tcBorders>
              <w:top w:val="nil"/>
              <w:left w:val="nil"/>
              <w:bottom w:val="single" w:sz="4" w:space="0" w:color="auto"/>
              <w:right w:val="single" w:sz="4" w:space="0" w:color="auto"/>
            </w:tcBorders>
            <w:shd w:val="clear" w:color="auto" w:fill="auto"/>
            <w:vAlign w:val="center"/>
            <w:hideMark/>
          </w:tcPr>
          <w:p w:rsidR="00D7770C" w:rsidRPr="00461D6B" w:rsidRDefault="00D7770C" w:rsidP="000F6740">
            <w:pPr>
              <w:spacing w:after="0" w:line="240" w:lineRule="auto"/>
              <w:jc w:val="center"/>
              <w:rPr>
                <w:rFonts w:ascii="Times New Roman" w:eastAsia="Times New Roman" w:hAnsi="Times New Roman" w:cs="Times New Roman"/>
                <w:b/>
                <w:bCs/>
                <w:color w:val="000000"/>
                <w:sz w:val="24"/>
                <w:szCs w:val="24"/>
                <w:lang w:eastAsia="ru-RU"/>
              </w:rPr>
            </w:pPr>
            <w:r w:rsidRPr="00461D6B">
              <w:rPr>
                <w:rFonts w:ascii="Times New Roman" w:eastAsia="Times New Roman" w:hAnsi="Times New Roman" w:cs="Times New Roman"/>
                <w:b/>
                <w:bCs/>
                <w:color w:val="000000"/>
                <w:sz w:val="24"/>
                <w:szCs w:val="24"/>
                <w:lang w:val="uk-UA" w:eastAsia="ru-RU"/>
              </w:rPr>
              <w:t>у т.ч.</w:t>
            </w:r>
          </w:p>
        </w:tc>
        <w:tc>
          <w:tcPr>
            <w:tcW w:w="984" w:type="dxa"/>
            <w:vMerge w:val="restart"/>
            <w:tcBorders>
              <w:top w:val="nil"/>
              <w:left w:val="single" w:sz="4" w:space="0" w:color="auto"/>
              <w:bottom w:val="single" w:sz="4" w:space="0" w:color="auto"/>
              <w:right w:val="single" w:sz="4" w:space="0" w:color="auto"/>
            </w:tcBorders>
            <w:shd w:val="clear" w:color="auto" w:fill="auto"/>
            <w:vAlign w:val="center"/>
            <w:hideMark/>
          </w:tcPr>
          <w:p w:rsidR="00D7770C" w:rsidRPr="00461D6B" w:rsidRDefault="00D7770C" w:rsidP="000F6740">
            <w:pPr>
              <w:spacing w:after="0" w:line="240" w:lineRule="auto"/>
              <w:jc w:val="center"/>
              <w:rPr>
                <w:rFonts w:ascii="Times New Roman" w:eastAsia="Times New Roman" w:hAnsi="Times New Roman" w:cs="Times New Roman"/>
                <w:b/>
                <w:bCs/>
                <w:color w:val="000000"/>
                <w:sz w:val="24"/>
                <w:szCs w:val="24"/>
                <w:lang w:eastAsia="ru-RU"/>
              </w:rPr>
            </w:pPr>
            <w:r w:rsidRPr="00461D6B">
              <w:rPr>
                <w:rFonts w:ascii="Times New Roman" w:eastAsia="Times New Roman" w:hAnsi="Times New Roman" w:cs="Times New Roman"/>
                <w:b/>
                <w:bCs/>
                <w:color w:val="000000"/>
                <w:sz w:val="24"/>
                <w:szCs w:val="24"/>
                <w:lang w:val="uk-UA" w:eastAsia="ru-RU"/>
              </w:rPr>
              <w:t>всього</w:t>
            </w:r>
          </w:p>
        </w:tc>
        <w:tc>
          <w:tcPr>
            <w:tcW w:w="1330" w:type="dxa"/>
            <w:tcBorders>
              <w:top w:val="nil"/>
              <w:left w:val="nil"/>
              <w:bottom w:val="single" w:sz="4" w:space="0" w:color="auto"/>
              <w:right w:val="single" w:sz="4" w:space="0" w:color="auto"/>
            </w:tcBorders>
            <w:shd w:val="clear" w:color="auto" w:fill="auto"/>
            <w:vAlign w:val="center"/>
            <w:hideMark/>
          </w:tcPr>
          <w:p w:rsidR="00D7770C" w:rsidRPr="00461D6B" w:rsidRDefault="00D7770C" w:rsidP="000F6740">
            <w:pPr>
              <w:spacing w:after="0" w:line="240" w:lineRule="auto"/>
              <w:jc w:val="center"/>
              <w:rPr>
                <w:rFonts w:ascii="Times New Roman" w:eastAsia="Times New Roman" w:hAnsi="Times New Roman" w:cs="Times New Roman"/>
                <w:b/>
                <w:bCs/>
                <w:color w:val="000000"/>
                <w:sz w:val="24"/>
                <w:szCs w:val="24"/>
                <w:lang w:eastAsia="ru-RU"/>
              </w:rPr>
            </w:pPr>
            <w:r w:rsidRPr="00461D6B">
              <w:rPr>
                <w:rFonts w:ascii="Times New Roman" w:eastAsia="Times New Roman" w:hAnsi="Times New Roman" w:cs="Times New Roman"/>
                <w:b/>
                <w:bCs/>
                <w:color w:val="000000"/>
                <w:sz w:val="24"/>
                <w:szCs w:val="24"/>
                <w:lang w:val="uk-UA" w:eastAsia="ru-RU"/>
              </w:rPr>
              <w:t>у т.ч.</w:t>
            </w:r>
          </w:p>
        </w:tc>
        <w:tc>
          <w:tcPr>
            <w:tcW w:w="984" w:type="dxa"/>
            <w:vMerge w:val="restart"/>
            <w:tcBorders>
              <w:top w:val="nil"/>
              <w:left w:val="single" w:sz="4" w:space="0" w:color="auto"/>
              <w:bottom w:val="single" w:sz="4" w:space="0" w:color="auto"/>
              <w:right w:val="single" w:sz="4" w:space="0" w:color="auto"/>
            </w:tcBorders>
            <w:shd w:val="clear" w:color="auto" w:fill="auto"/>
            <w:vAlign w:val="center"/>
            <w:hideMark/>
          </w:tcPr>
          <w:p w:rsidR="00D7770C" w:rsidRPr="00461D6B" w:rsidRDefault="00D7770C" w:rsidP="000F6740">
            <w:pPr>
              <w:spacing w:after="0" w:line="240" w:lineRule="auto"/>
              <w:jc w:val="center"/>
              <w:rPr>
                <w:rFonts w:ascii="Times New Roman" w:eastAsia="Times New Roman" w:hAnsi="Times New Roman" w:cs="Times New Roman"/>
                <w:b/>
                <w:bCs/>
                <w:color w:val="000000"/>
                <w:sz w:val="24"/>
                <w:szCs w:val="24"/>
                <w:lang w:eastAsia="ru-RU"/>
              </w:rPr>
            </w:pPr>
            <w:r w:rsidRPr="00461D6B">
              <w:rPr>
                <w:rFonts w:ascii="Times New Roman" w:eastAsia="Times New Roman" w:hAnsi="Times New Roman" w:cs="Times New Roman"/>
                <w:b/>
                <w:bCs/>
                <w:color w:val="000000"/>
                <w:sz w:val="24"/>
                <w:szCs w:val="24"/>
                <w:lang w:val="uk-UA" w:eastAsia="ru-RU"/>
              </w:rPr>
              <w:t>всього</w:t>
            </w:r>
          </w:p>
        </w:tc>
        <w:tc>
          <w:tcPr>
            <w:tcW w:w="1330" w:type="dxa"/>
            <w:tcBorders>
              <w:top w:val="nil"/>
              <w:left w:val="nil"/>
              <w:bottom w:val="single" w:sz="4" w:space="0" w:color="auto"/>
              <w:right w:val="single" w:sz="4" w:space="0" w:color="auto"/>
            </w:tcBorders>
            <w:shd w:val="clear" w:color="auto" w:fill="auto"/>
            <w:vAlign w:val="center"/>
            <w:hideMark/>
          </w:tcPr>
          <w:p w:rsidR="00D7770C" w:rsidRPr="00461D6B" w:rsidRDefault="00D7770C" w:rsidP="000F6740">
            <w:pPr>
              <w:spacing w:after="0" w:line="240" w:lineRule="auto"/>
              <w:jc w:val="center"/>
              <w:rPr>
                <w:rFonts w:ascii="Times New Roman" w:eastAsia="Times New Roman" w:hAnsi="Times New Roman" w:cs="Times New Roman"/>
                <w:b/>
                <w:bCs/>
                <w:color w:val="000000"/>
                <w:sz w:val="24"/>
                <w:szCs w:val="24"/>
                <w:lang w:eastAsia="ru-RU"/>
              </w:rPr>
            </w:pPr>
            <w:r w:rsidRPr="00461D6B">
              <w:rPr>
                <w:rFonts w:ascii="Times New Roman" w:eastAsia="Times New Roman" w:hAnsi="Times New Roman" w:cs="Times New Roman"/>
                <w:b/>
                <w:bCs/>
                <w:color w:val="000000"/>
                <w:sz w:val="24"/>
                <w:szCs w:val="24"/>
                <w:lang w:val="uk-UA" w:eastAsia="ru-RU"/>
              </w:rPr>
              <w:t>у т.ч.</w:t>
            </w:r>
          </w:p>
        </w:tc>
        <w:tc>
          <w:tcPr>
            <w:tcW w:w="984" w:type="dxa"/>
            <w:vMerge w:val="restart"/>
            <w:tcBorders>
              <w:top w:val="nil"/>
              <w:left w:val="single" w:sz="4" w:space="0" w:color="auto"/>
              <w:bottom w:val="single" w:sz="4" w:space="0" w:color="auto"/>
              <w:right w:val="single" w:sz="4" w:space="0" w:color="auto"/>
            </w:tcBorders>
            <w:shd w:val="clear" w:color="auto" w:fill="auto"/>
            <w:vAlign w:val="center"/>
            <w:hideMark/>
          </w:tcPr>
          <w:p w:rsidR="00D7770C" w:rsidRPr="00461D6B" w:rsidRDefault="00D7770C" w:rsidP="000F6740">
            <w:pPr>
              <w:spacing w:after="0" w:line="240" w:lineRule="auto"/>
              <w:jc w:val="center"/>
              <w:rPr>
                <w:rFonts w:ascii="Times New Roman" w:eastAsia="Times New Roman" w:hAnsi="Times New Roman" w:cs="Times New Roman"/>
                <w:b/>
                <w:bCs/>
                <w:color w:val="000000"/>
                <w:sz w:val="24"/>
                <w:szCs w:val="24"/>
                <w:lang w:eastAsia="ru-RU"/>
              </w:rPr>
            </w:pPr>
            <w:r w:rsidRPr="00461D6B">
              <w:rPr>
                <w:rFonts w:ascii="Times New Roman" w:eastAsia="Times New Roman" w:hAnsi="Times New Roman" w:cs="Times New Roman"/>
                <w:b/>
                <w:bCs/>
                <w:color w:val="000000"/>
                <w:sz w:val="24"/>
                <w:szCs w:val="24"/>
                <w:lang w:val="uk-UA" w:eastAsia="ru-RU"/>
              </w:rPr>
              <w:t>всього</w:t>
            </w:r>
          </w:p>
        </w:tc>
        <w:tc>
          <w:tcPr>
            <w:tcW w:w="1330" w:type="dxa"/>
            <w:tcBorders>
              <w:top w:val="nil"/>
              <w:left w:val="nil"/>
              <w:bottom w:val="single" w:sz="4" w:space="0" w:color="auto"/>
              <w:right w:val="single" w:sz="4" w:space="0" w:color="auto"/>
            </w:tcBorders>
            <w:shd w:val="clear" w:color="auto" w:fill="auto"/>
            <w:vAlign w:val="center"/>
            <w:hideMark/>
          </w:tcPr>
          <w:p w:rsidR="00D7770C" w:rsidRPr="00461D6B" w:rsidRDefault="00D7770C" w:rsidP="000F6740">
            <w:pPr>
              <w:spacing w:after="0" w:line="240" w:lineRule="auto"/>
              <w:jc w:val="center"/>
              <w:rPr>
                <w:rFonts w:ascii="Times New Roman" w:eastAsia="Times New Roman" w:hAnsi="Times New Roman" w:cs="Times New Roman"/>
                <w:b/>
                <w:bCs/>
                <w:color w:val="000000"/>
                <w:sz w:val="24"/>
                <w:szCs w:val="24"/>
                <w:lang w:eastAsia="ru-RU"/>
              </w:rPr>
            </w:pPr>
            <w:r w:rsidRPr="00461D6B">
              <w:rPr>
                <w:rFonts w:ascii="Times New Roman" w:eastAsia="Times New Roman" w:hAnsi="Times New Roman" w:cs="Times New Roman"/>
                <w:b/>
                <w:bCs/>
                <w:color w:val="000000"/>
                <w:sz w:val="24"/>
                <w:szCs w:val="24"/>
                <w:lang w:val="uk-UA" w:eastAsia="ru-RU"/>
              </w:rPr>
              <w:t>у т.ч.</w:t>
            </w:r>
          </w:p>
        </w:tc>
      </w:tr>
      <w:tr w:rsidR="00D7770C" w:rsidRPr="00461D6B" w:rsidTr="00FA4614">
        <w:trPr>
          <w:trHeight w:val="604"/>
        </w:trPr>
        <w:tc>
          <w:tcPr>
            <w:tcW w:w="1306" w:type="dxa"/>
            <w:vMerge/>
            <w:tcBorders>
              <w:top w:val="single" w:sz="4" w:space="0" w:color="auto"/>
              <w:left w:val="single" w:sz="4" w:space="0" w:color="auto"/>
              <w:bottom w:val="single" w:sz="4" w:space="0" w:color="auto"/>
              <w:right w:val="single" w:sz="4" w:space="0" w:color="auto"/>
            </w:tcBorders>
            <w:vAlign w:val="center"/>
            <w:hideMark/>
          </w:tcPr>
          <w:p w:rsidR="00D7770C" w:rsidRPr="00461D6B" w:rsidRDefault="00D7770C" w:rsidP="000F6740">
            <w:pPr>
              <w:spacing w:after="0" w:line="240" w:lineRule="auto"/>
              <w:rPr>
                <w:rFonts w:ascii="Times New Roman" w:eastAsia="Times New Roman" w:hAnsi="Times New Roman" w:cs="Times New Roman"/>
                <w:color w:val="000000"/>
                <w:sz w:val="24"/>
                <w:szCs w:val="24"/>
                <w:lang w:eastAsia="ru-RU"/>
              </w:rPr>
            </w:pPr>
          </w:p>
        </w:tc>
        <w:tc>
          <w:tcPr>
            <w:tcW w:w="984" w:type="dxa"/>
            <w:vMerge/>
            <w:tcBorders>
              <w:top w:val="nil"/>
              <w:left w:val="single" w:sz="4" w:space="0" w:color="auto"/>
              <w:bottom w:val="single" w:sz="4" w:space="0" w:color="auto"/>
              <w:right w:val="single" w:sz="4" w:space="0" w:color="auto"/>
            </w:tcBorders>
            <w:vAlign w:val="center"/>
            <w:hideMark/>
          </w:tcPr>
          <w:p w:rsidR="00D7770C" w:rsidRPr="00461D6B" w:rsidRDefault="00D7770C" w:rsidP="000F6740">
            <w:pPr>
              <w:spacing w:after="0" w:line="240" w:lineRule="auto"/>
              <w:rPr>
                <w:rFonts w:ascii="Times New Roman" w:eastAsia="Times New Roman" w:hAnsi="Times New Roman" w:cs="Times New Roman"/>
                <w:b/>
                <w:bCs/>
                <w:color w:val="000000"/>
                <w:sz w:val="24"/>
                <w:szCs w:val="24"/>
                <w:lang w:eastAsia="ru-RU"/>
              </w:rPr>
            </w:pPr>
          </w:p>
        </w:tc>
        <w:tc>
          <w:tcPr>
            <w:tcW w:w="1330" w:type="dxa"/>
            <w:tcBorders>
              <w:top w:val="nil"/>
              <w:left w:val="nil"/>
              <w:bottom w:val="single" w:sz="4" w:space="0" w:color="auto"/>
              <w:right w:val="single" w:sz="4" w:space="0" w:color="auto"/>
            </w:tcBorders>
            <w:shd w:val="clear" w:color="auto" w:fill="auto"/>
            <w:vAlign w:val="center"/>
            <w:hideMark/>
          </w:tcPr>
          <w:p w:rsidR="00D7770C" w:rsidRPr="00461D6B" w:rsidRDefault="00D7770C" w:rsidP="000F6740">
            <w:pPr>
              <w:spacing w:after="0" w:line="240" w:lineRule="auto"/>
              <w:jc w:val="center"/>
              <w:rPr>
                <w:rFonts w:ascii="Times New Roman" w:eastAsia="Times New Roman" w:hAnsi="Times New Roman" w:cs="Times New Roman"/>
                <w:b/>
                <w:bCs/>
                <w:color w:val="000000"/>
                <w:sz w:val="24"/>
                <w:szCs w:val="24"/>
                <w:lang w:eastAsia="ru-RU"/>
              </w:rPr>
            </w:pPr>
            <w:r w:rsidRPr="00461D6B">
              <w:rPr>
                <w:rFonts w:ascii="Times New Roman" w:eastAsia="Times New Roman" w:hAnsi="Times New Roman" w:cs="Times New Roman"/>
                <w:b/>
                <w:bCs/>
                <w:color w:val="000000"/>
                <w:sz w:val="24"/>
                <w:szCs w:val="24"/>
                <w:lang w:val="uk-UA" w:eastAsia="ru-RU"/>
              </w:rPr>
              <w:t>іноземців</w:t>
            </w:r>
          </w:p>
        </w:tc>
        <w:tc>
          <w:tcPr>
            <w:tcW w:w="984" w:type="dxa"/>
            <w:vMerge/>
            <w:tcBorders>
              <w:top w:val="nil"/>
              <w:left w:val="single" w:sz="4" w:space="0" w:color="auto"/>
              <w:bottom w:val="single" w:sz="4" w:space="0" w:color="auto"/>
              <w:right w:val="single" w:sz="4" w:space="0" w:color="auto"/>
            </w:tcBorders>
            <w:vAlign w:val="center"/>
            <w:hideMark/>
          </w:tcPr>
          <w:p w:rsidR="00D7770C" w:rsidRPr="00461D6B" w:rsidRDefault="00D7770C" w:rsidP="000F6740">
            <w:pPr>
              <w:spacing w:after="0" w:line="240" w:lineRule="auto"/>
              <w:rPr>
                <w:rFonts w:ascii="Times New Roman" w:eastAsia="Times New Roman" w:hAnsi="Times New Roman" w:cs="Times New Roman"/>
                <w:b/>
                <w:bCs/>
                <w:color w:val="000000"/>
                <w:sz w:val="24"/>
                <w:szCs w:val="24"/>
                <w:lang w:eastAsia="ru-RU"/>
              </w:rPr>
            </w:pPr>
          </w:p>
        </w:tc>
        <w:tc>
          <w:tcPr>
            <w:tcW w:w="1330" w:type="dxa"/>
            <w:tcBorders>
              <w:top w:val="nil"/>
              <w:left w:val="nil"/>
              <w:bottom w:val="single" w:sz="4" w:space="0" w:color="auto"/>
              <w:right w:val="single" w:sz="4" w:space="0" w:color="auto"/>
            </w:tcBorders>
            <w:shd w:val="clear" w:color="auto" w:fill="auto"/>
            <w:vAlign w:val="center"/>
            <w:hideMark/>
          </w:tcPr>
          <w:p w:rsidR="00D7770C" w:rsidRPr="00461D6B" w:rsidRDefault="00D7770C" w:rsidP="000F6740">
            <w:pPr>
              <w:spacing w:after="0" w:line="240" w:lineRule="auto"/>
              <w:jc w:val="center"/>
              <w:rPr>
                <w:rFonts w:ascii="Times New Roman" w:eastAsia="Times New Roman" w:hAnsi="Times New Roman" w:cs="Times New Roman"/>
                <w:b/>
                <w:bCs/>
                <w:color w:val="000000"/>
                <w:sz w:val="24"/>
                <w:szCs w:val="24"/>
                <w:lang w:eastAsia="ru-RU"/>
              </w:rPr>
            </w:pPr>
            <w:r w:rsidRPr="00461D6B">
              <w:rPr>
                <w:rFonts w:ascii="Times New Roman" w:eastAsia="Times New Roman" w:hAnsi="Times New Roman" w:cs="Times New Roman"/>
                <w:b/>
                <w:bCs/>
                <w:color w:val="000000"/>
                <w:sz w:val="24"/>
                <w:szCs w:val="24"/>
                <w:lang w:val="uk-UA" w:eastAsia="ru-RU"/>
              </w:rPr>
              <w:t>іноземців</w:t>
            </w:r>
          </w:p>
        </w:tc>
        <w:tc>
          <w:tcPr>
            <w:tcW w:w="984" w:type="dxa"/>
            <w:vMerge/>
            <w:tcBorders>
              <w:top w:val="nil"/>
              <w:left w:val="single" w:sz="4" w:space="0" w:color="auto"/>
              <w:bottom w:val="single" w:sz="4" w:space="0" w:color="auto"/>
              <w:right w:val="single" w:sz="4" w:space="0" w:color="auto"/>
            </w:tcBorders>
            <w:vAlign w:val="center"/>
            <w:hideMark/>
          </w:tcPr>
          <w:p w:rsidR="00D7770C" w:rsidRPr="00461D6B" w:rsidRDefault="00D7770C" w:rsidP="000F6740">
            <w:pPr>
              <w:spacing w:after="0" w:line="240" w:lineRule="auto"/>
              <w:rPr>
                <w:rFonts w:ascii="Times New Roman" w:eastAsia="Times New Roman" w:hAnsi="Times New Roman" w:cs="Times New Roman"/>
                <w:b/>
                <w:bCs/>
                <w:color w:val="000000"/>
                <w:sz w:val="24"/>
                <w:szCs w:val="24"/>
                <w:lang w:eastAsia="ru-RU"/>
              </w:rPr>
            </w:pPr>
          </w:p>
        </w:tc>
        <w:tc>
          <w:tcPr>
            <w:tcW w:w="1330" w:type="dxa"/>
            <w:tcBorders>
              <w:top w:val="nil"/>
              <w:left w:val="nil"/>
              <w:bottom w:val="single" w:sz="4" w:space="0" w:color="auto"/>
              <w:right w:val="single" w:sz="4" w:space="0" w:color="auto"/>
            </w:tcBorders>
            <w:shd w:val="clear" w:color="auto" w:fill="auto"/>
            <w:vAlign w:val="center"/>
            <w:hideMark/>
          </w:tcPr>
          <w:p w:rsidR="00D7770C" w:rsidRPr="00461D6B" w:rsidRDefault="00D7770C" w:rsidP="000F6740">
            <w:pPr>
              <w:spacing w:after="0" w:line="240" w:lineRule="auto"/>
              <w:jc w:val="center"/>
              <w:rPr>
                <w:rFonts w:ascii="Times New Roman" w:eastAsia="Times New Roman" w:hAnsi="Times New Roman" w:cs="Times New Roman"/>
                <w:b/>
                <w:bCs/>
                <w:color w:val="000000"/>
                <w:sz w:val="24"/>
                <w:szCs w:val="24"/>
                <w:lang w:eastAsia="ru-RU"/>
              </w:rPr>
            </w:pPr>
            <w:r w:rsidRPr="00461D6B">
              <w:rPr>
                <w:rFonts w:ascii="Times New Roman" w:eastAsia="Times New Roman" w:hAnsi="Times New Roman" w:cs="Times New Roman"/>
                <w:b/>
                <w:bCs/>
                <w:color w:val="000000"/>
                <w:sz w:val="24"/>
                <w:szCs w:val="24"/>
                <w:lang w:val="uk-UA" w:eastAsia="ru-RU"/>
              </w:rPr>
              <w:t>іноземців</w:t>
            </w:r>
          </w:p>
        </w:tc>
        <w:tc>
          <w:tcPr>
            <w:tcW w:w="984" w:type="dxa"/>
            <w:vMerge/>
            <w:tcBorders>
              <w:top w:val="nil"/>
              <w:left w:val="single" w:sz="4" w:space="0" w:color="auto"/>
              <w:bottom w:val="single" w:sz="4" w:space="0" w:color="auto"/>
              <w:right w:val="single" w:sz="4" w:space="0" w:color="auto"/>
            </w:tcBorders>
            <w:vAlign w:val="center"/>
            <w:hideMark/>
          </w:tcPr>
          <w:p w:rsidR="00D7770C" w:rsidRPr="00461D6B" w:rsidRDefault="00D7770C" w:rsidP="000F6740">
            <w:pPr>
              <w:spacing w:after="0" w:line="240" w:lineRule="auto"/>
              <w:rPr>
                <w:rFonts w:ascii="Times New Roman" w:eastAsia="Times New Roman" w:hAnsi="Times New Roman" w:cs="Times New Roman"/>
                <w:b/>
                <w:bCs/>
                <w:color w:val="000000"/>
                <w:sz w:val="24"/>
                <w:szCs w:val="24"/>
                <w:lang w:eastAsia="ru-RU"/>
              </w:rPr>
            </w:pPr>
          </w:p>
        </w:tc>
        <w:tc>
          <w:tcPr>
            <w:tcW w:w="1330" w:type="dxa"/>
            <w:tcBorders>
              <w:top w:val="nil"/>
              <w:left w:val="nil"/>
              <w:bottom w:val="single" w:sz="4" w:space="0" w:color="auto"/>
              <w:right w:val="single" w:sz="4" w:space="0" w:color="auto"/>
            </w:tcBorders>
            <w:shd w:val="clear" w:color="auto" w:fill="auto"/>
            <w:vAlign w:val="center"/>
            <w:hideMark/>
          </w:tcPr>
          <w:p w:rsidR="00D7770C" w:rsidRPr="00461D6B" w:rsidRDefault="00D7770C" w:rsidP="000F6740">
            <w:pPr>
              <w:spacing w:after="0" w:line="240" w:lineRule="auto"/>
              <w:jc w:val="center"/>
              <w:rPr>
                <w:rFonts w:ascii="Times New Roman" w:eastAsia="Times New Roman" w:hAnsi="Times New Roman" w:cs="Times New Roman"/>
                <w:b/>
                <w:bCs/>
                <w:color w:val="000000"/>
                <w:sz w:val="24"/>
                <w:szCs w:val="24"/>
                <w:lang w:eastAsia="ru-RU"/>
              </w:rPr>
            </w:pPr>
            <w:r w:rsidRPr="00461D6B">
              <w:rPr>
                <w:rFonts w:ascii="Times New Roman" w:eastAsia="Times New Roman" w:hAnsi="Times New Roman" w:cs="Times New Roman"/>
                <w:b/>
                <w:bCs/>
                <w:color w:val="000000"/>
                <w:sz w:val="24"/>
                <w:szCs w:val="24"/>
                <w:lang w:val="uk-UA" w:eastAsia="ru-RU"/>
              </w:rPr>
              <w:t>іноземців</w:t>
            </w:r>
          </w:p>
        </w:tc>
      </w:tr>
      <w:tr w:rsidR="00D7770C" w:rsidRPr="00461D6B" w:rsidTr="00FA4614">
        <w:trPr>
          <w:trHeight w:val="604"/>
        </w:trPr>
        <w:tc>
          <w:tcPr>
            <w:tcW w:w="1306" w:type="dxa"/>
            <w:tcBorders>
              <w:top w:val="nil"/>
              <w:left w:val="single" w:sz="4" w:space="0" w:color="auto"/>
              <w:bottom w:val="single" w:sz="4" w:space="0" w:color="auto"/>
              <w:right w:val="single" w:sz="4" w:space="0" w:color="auto"/>
            </w:tcBorders>
            <w:shd w:val="clear" w:color="auto" w:fill="auto"/>
            <w:vAlign w:val="center"/>
            <w:hideMark/>
          </w:tcPr>
          <w:p w:rsidR="00D7770C" w:rsidRPr="00461D6B" w:rsidRDefault="00D7770C" w:rsidP="000F6740">
            <w:pPr>
              <w:spacing w:after="0" w:line="240" w:lineRule="auto"/>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Львівська область</w:t>
            </w:r>
          </w:p>
        </w:tc>
        <w:tc>
          <w:tcPr>
            <w:tcW w:w="984" w:type="dxa"/>
            <w:tcBorders>
              <w:top w:val="nil"/>
              <w:left w:val="nil"/>
              <w:bottom w:val="single" w:sz="4" w:space="0" w:color="auto"/>
              <w:right w:val="single" w:sz="4" w:space="0" w:color="auto"/>
            </w:tcBorders>
            <w:shd w:val="clear" w:color="auto" w:fill="auto"/>
            <w:vAlign w:val="center"/>
            <w:hideMark/>
          </w:tcPr>
          <w:p w:rsidR="00D7770C" w:rsidRPr="00461D6B" w:rsidRDefault="00D7770C" w:rsidP="000F6740">
            <w:pPr>
              <w:spacing w:after="0" w:line="240" w:lineRule="auto"/>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46064</w:t>
            </w:r>
          </w:p>
        </w:tc>
        <w:tc>
          <w:tcPr>
            <w:tcW w:w="1330" w:type="dxa"/>
            <w:tcBorders>
              <w:top w:val="nil"/>
              <w:left w:val="nil"/>
              <w:bottom w:val="single" w:sz="4" w:space="0" w:color="auto"/>
              <w:right w:val="single" w:sz="4" w:space="0" w:color="auto"/>
            </w:tcBorders>
            <w:shd w:val="clear" w:color="auto" w:fill="auto"/>
            <w:vAlign w:val="center"/>
            <w:hideMark/>
          </w:tcPr>
          <w:p w:rsidR="00D7770C" w:rsidRPr="00461D6B" w:rsidRDefault="00D7770C" w:rsidP="000F6740">
            <w:pPr>
              <w:spacing w:after="0" w:line="240" w:lineRule="auto"/>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4861</w:t>
            </w:r>
          </w:p>
        </w:tc>
        <w:tc>
          <w:tcPr>
            <w:tcW w:w="984" w:type="dxa"/>
            <w:tcBorders>
              <w:top w:val="nil"/>
              <w:left w:val="nil"/>
              <w:bottom w:val="single" w:sz="4" w:space="0" w:color="auto"/>
              <w:right w:val="single" w:sz="4" w:space="0" w:color="auto"/>
            </w:tcBorders>
            <w:shd w:val="clear" w:color="auto" w:fill="auto"/>
            <w:vAlign w:val="center"/>
            <w:hideMark/>
          </w:tcPr>
          <w:p w:rsidR="00D7770C" w:rsidRPr="00461D6B" w:rsidRDefault="00D7770C" w:rsidP="000F6740">
            <w:pPr>
              <w:spacing w:after="0" w:line="240" w:lineRule="auto"/>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50920</w:t>
            </w:r>
          </w:p>
        </w:tc>
        <w:tc>
          <w:tcPr>
            <w:tcW w:w="1330" w:type="dxa"/>
            <w:tcBorders>
              <w:top w:val="nil"/>
              <w:left w:val="nil"/>
              <w:bottom w:val="single" w:sz="4" w:space="0" w:color="auto"/>
              <w:right w:val="single" w:sz="4" w:space="0" w:color="auto"/>
            </w:tcBorders>
            <w:shd w:val="clear" w:color="auto" w:fill="auto"/>
            <w:vAlign w:val="center"/>
            <w:hideMark/>
          </w:tcPr>
          <w:p w:rsidR="00D7770C" w:rsidRPr="00461D6B" w:rsidRDefault="00D7770C" w:rsidP="000F6740">
            <w:pPr>
              <w:spacing w:after="0" w:line="240" w:lineRule="auto"/>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6740</w:t>
            </w:r>
          </w:p>
        </w:tc>
        <w:tc>
          <w:tcPr>
            <w:tcW w:w="984" w:type="dxa"/>
            <w:tcBorders>
              <w:top w:val="nil"/>
              <w:left w:val="nil"/>
              <w:bottom w:val="single" w:sz="4" w:space="0" w:color="auto"/>
              <w:right w:val="single" w:sz="4" w:space="0" w:color="auto"/>
            </w:tcBorders>
            <w:shd w:val="clear" w:color="auto" w:fill="auto"/>
            <w:vAlign w:val="center"/>
            <w:hideMark/>
          </w:tcPr>
          <w:p w:rsidR="00D7770C" w:rsidRPr="00461D6B" w:rsidRDefault="00D7770C" w:rsidP="000F6740">
            <w:pPr>
              <w:spacing w:after="0" w:line="240" w:lineRule="auto"/>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60123</w:t>
            </w:r>
          </w:p>
        </w:tc>
        <w:tc>
          <w:tcPr>
            <w:tcW w:w="1330" w:type="dxa"/>
            <w:tcBorders>
              <w:top w:val="nil"/>
              <w:left w:val="nil"/>
              <w:bottom w:val="single" w:sz="4" w:space="0" w:color="auto"/>
              <w:right w:val="single" w:sz="4" w:space="0" w:color="auto"/>
            </w:tcBorders>
            <w:shd w:val="clear" w:color="auto" w:fill="auto"/>
            <w:vAlign w:val="center"/>
            <w:hideMark/>
          </w:tcPr>
          <w:p w:rsidR="00D7770C" w:rsidRPr="00461D6B" w:rsidRDefault="00D7770C" w:rsidP="000F6740">
            <w:pPr>
              <w:spacing w:after="0" w:line="240" w:lineRule="auto"/>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8267</w:t>
            </w:r>
          </w:p>
        </w:tc>
        <w:tc>
          <w:tcPr>
            <w:tcW w:w="984" w:type="dxa"/>
            <w:tcBorders>
              <w:top w:val="nil"/>
              <w:left w:val="nil"/>
              <w:bottom w:val="single" w:sz="4" w:space="0" w:color="auto"/>
              <w:right w:val="single" w:sz="4" w:space="0" w:color="auto"/>
            </w:tcBorders>
            <w:shd w:val="clear" w:color="auto" w:fill="auto"/>
            <w:vAlign w:val="center"/>
            <w:hideMark/>
          </w:tcPr>
          <w:p w:rsidR="00D7770C" w:rsidRPr="00461D6B" w:rsidRDefault="00D7770C" w:rsidP="000F6740">
            <w:pPr>
              <w:spacing w:after="0" w:line="240" w:lineRule="auto"/>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64438</w:t>
            </w:r>
          </w:p>
        </w:tc>
        <w:tc>
          <w:tcPr>
            <w:tcW w:w="1330" w:type="dxa"/>
            <w:tcBorders>
              <w:top w:val="nil"/>
              <w:left w:val="nil"/>
              <w:bottom w:val="single" w:sz="4" w:space="0" w:color="auto"/>
              <w:right w:val="single" w:sz="4" w:space="0" w:color="auto"/>
            </w:tcBorders>
            <w:shd w:val="clear" w:color="auto" w:fill="auto"/>
            <w:vAlign w:val="center"/>
            <w:hideMark/>
          </w:tcPr>
          <w:p w:rsidR="00D7770C" w:rsidRPr="00461D6B" w:rsidRDefault="00D7770C" w:rsidP="000F6740">
            <w:pPr>
              <w:spacing w:after="0" w:line="240" w:lineRule="auto"/>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8090</w:t>
            </w:r>
          </w:p>
        </w:tc>
      </w:tr>
      <w:tr w:rsidR="00D7770C" w:rsidRPr="00461D6B" w:rsidTr="00FA4614">
        <w:trPr>
          <w:trHeight w:val="303"/>
        </w:trPr>
        <w:tc>
          <w:tcPr>
            <w:tcW w:w="1306" w:type="dxa"/>
            <w:tcBorders>
              <w:top w:val="nil"/>
              <w:left w:val="single" w:sz="4" w:space="0" w:color="auto"/>
              <w:bottom w:val="single" w:sz="4" w:space="0" w:color="auto"/>
              <w:right w:val="single" w:sz="4" w:space="0" w:color="auto"/>
            </w:tcBorders>
            <w:shd w:val="clear" w:color="auto" w:fill="auto"/>
            <w:vAlign w:val="center"/>
            <w:hideMark/>
          </w:tcPr>
          <w:p w:rsidR="00D7770C" w:rsidRPr="00461D6B" w:rsidRDefault="00D7770C" w:rsidP="000F6740">
            <w:pPr>
              <w:spacing w:after="0" w:line="240" w:lineRule="auto"/>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м. Львів</w:t>
            </w:r>
          </w:p>
        </w:tc>
        <w:tc>
          <w:tcPr>
            <w:tcW w:w="984" w:type="dxa"/>
            <w:tcBorders>
              <w:top w:val="nil"/>
              <w:left w:val="nil"/>
              <w:bottom w:val="single" w:sz="4" w:space="0" w:color="auto"/>
              <w:right w:val="single" w:sz="4" w:space="0" w:color="auto"/>
            </w:tcBorders>
            <w:shd w:val="clear" w:color="auto" w:fill="auto"/>
            <w:vAlign w:val="center"/>
            <w:hideMark/>
          </w:tcPr>
          <w:p w:rsidR="00D7770C" w:rsidRPr="00461D6B" w:rsidRDefault="00D7770C" w:rsidP="000F6740">
            <w:pPr>
              <w:spacing w:after="0" w:line="240" w:lineRule="auto"/>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43564</w:t>
            </w:r>
          </w:p>
        </w:tc>
        <w:tc>
          <w:tcPr>
            <w:tcW w:w="1330" w:type="dxa"/>
            <w:tcBorders>
              <w:top w:val="nil"/>
              <w:left w:val="nil"/>
              <w:bottom w:val="single" w:sz="4" w:space="0" w:color="auto"/>
              <w:right w:val="single" w:sz="4" w:space="0" w:color="auto"/>
            </w:tcBorders>
            <w:shd w:val="clear" w:color="auto" w:fill="auto"/>
            <w:vAlign w:val="center"/>
            <w:hideMark/>
          </w:tcPr>
          <w:p w:rsidR="00D7770C" w:rsidRPr="00461D6B" w:rsidRDefault="00D7770C" w:rsidP="000F6740">
            <w:pPr>
              <w:spacing w:after="0" w:line="240" w:lineRule="auto"/>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4789</w:t>
            </w:r>
          </w:p>
        </w:tc>
        <w:tc>
          <w:tcPr>
            <w:tcW w:w="984" w:type="dxa"/>
            <w:tcBorders>
              <w:top w:val="nil"/>
              <w:left w:val="nil"/>
              <w:bottom w:val="single" w:sz="4" w:space="0" w:color="auto"/>
              <w:right w:val="single" w:sz="4" w:space="0" w:color="auto"/>
            </w:tcBorders>
            <w:shd w:val="clear" w:color="auto" w:fill="auto"/>
            <w:vAlign w:val="center"/>
            <w:hideMark/>
          </w:tcPr>
          <w:p w:rsidR="00D7770C" w:rsidRPr="00461D6B" w:rsidRDefault="00D7770C" w:rsidP="000F6740">
            <w:pPr>
              <w:spacing w:after="0" w:line="240" w:lineRule="auto"/>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47594</w:t>
            </w:r>
          </w:p>
        </w:tc>
        <w:tc>
          <w:tcPr>
            <w:tcW w:w="1330" w:type="dxa"/>
            <w:tcBorders>
              <w:top w:val="nil"/>
              <w:left w:val="nil"/>
              <w:bottom w:val="single" w:sz="4" w:space="0" w:color="auto"/>
              <w:right w:val="single" w:sz="4" w:space="0" w:color="auto"/>
            </w:tcBorders>
            <w:shd w:val="clear" w:color="auto" w:fill="auto"/>
            <w:vAlign w:val="center"/>
            <w:hideMark/>
          </w:tcPr>
          <w:p w:rsidR="00D7770C" w:rsidRPr="00461D6B" w:rsidRDefault="00D7770C" w:rsidP="000F6740">
            <w:pPr>
              <w:spacing w:after="0" w:line="240" w:lineRule="auto"/>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6691</w:t>
            </w:r>
          </w:p>
        </w:tc>
        <w:tc>
          <w:tcPr>
            <w:tcW w:w="984" w:type="dxa"/>
            <w:tcBorders>
              <w:top w:val="nil"/>
              <w:left w:val="nil"/>
              <w:bottom w:val="single" w:sz="4" w:space="0" w:color="auto"/>
              <w:right w:val="single" w:sz="4" w:space="0" w:color="auto"/>
            </w:tcBorders>
            <w:shd w:val="clear" w:color="auto" w:fill="auto"/>
            <w:vAlign w:val="center"/>
            <w:hideMark/>
          </w:tcPr>
          <w:p w:rsidR="00D7770C" w:rsidRPr="00461D6B" w:rsidRDefault="00D7770C" w:rsidP="000F6740">
            <w:pPr>
              <w:spacing w:after="0" w:line="240" w:lineRule="auto"/>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52580</w:t>
            </w:r>
          </w:p>
        </w:tc>
        <w:tc>
          <w:tcPr>
            <w:tcW w:w="1330" w:type="dxa"/>
            <w:tcBorders>
              <w:top w:val="nil"/>
              <w:left w:val="nil"/>
              <w:bottom w:val="single" w:sz="4" w:space="0" w:color="auto"/>
              <w:right w:val="single" w:sz="4" w:space="0" w:color="auto"/>
            </w:tcBorders>
            <w:shd w:val="clear" w:color="auto" w:fill="auto"/>
            <w:vAlign w:val="center"/>
            <w:hideMark/>
          </w:tcPr>
          <w:p w:rsidR="00D7770C" w:rsidRPr="00461D6B" w:rsidRDefault="00D7770C" w:rsidP="000F6740">
            <w:pPr>
              <w:spacing w:after="0" w:line="240" w:lineRule="auto"/>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8223</w:t>
            </w:r>
          </w:p>
        </w:tc>
        <w:tc>
          <w:tcPr>
            <w:tcW w:w="984" w:type="dxa"/>
            <w:tcBorders>
              <w:top w:val="nil"/>
              <w:left w:val="nil"/>
              <w:bottom w:val="single" w:sz="4" w:space="0" w:color="auto"/>
              <w:right w:val="single" w:sz="4" w:space="0" w:color="auto"/>
            </w:tcBorders>
            <w:shd w:val="clear" w:color="auto" w:fill="auto"/>
            <w:vAlign w:val="center"/>
            <w:hideMark/>
          </w:tcPr>
          <w:p w:rsidR="00D7770C" w:rsidRPr="00461D6B" w:rsidRDefault="00D7770C" w:rsidP="000F6740">
            <w:pPr>
              <w:spacing w:after="0" w:line="240" w:lineRule="auto"/>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50718</w:t>
            </w:r>
          </w:p>
        </w:tc>
        <w:tc>
          <w:tcPr>
            <w:tcW w:w="1330" w:type="dxa"/>
            <w:tcBorders>
              <w:top w:val="nil"/>
              <w:left w:val="nil"/>
              <w:bottom w:val="single" w:sz="4" w:space="0" w:color="auto"/>
              <w:right w:val="single" w:sz="4" w:space="0" w:color="auto"/>
            </w:tcBorders>
            <w:shd w:val="clear" w:color="auto" w:fill="auto"/>
            <w:vAlign w:val="center"/>
            <w:hideMark/>
          </w:tcPr>
          <w:p w:rsidR="00D7770C" w:rsidRPr="00461D6B" w:rsidRDefault="00D7770C" w:rsidP="000F6740">
            <w:pPr>
              <w:spacing w:after="0" w:line="240" w:lineRule="auto"/>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8036</w:t>
            </w:r>
          </w:p>
        </w:tc>
      </w:tr>
    </w:tbl>
    <w:p w:rsidR="00D7770C" w:rsidRPr="00461D6B" w:rsidRDefault="00D7770C" w:rsidP="00D7770C">
      <w:pPr>
        <w:spacing w:after="0" w:line="360" w:lineRule="auto"/>
        <w:ind w:firstLine="680"/>
        <w:jc w:val="both"/>
        <w:rPr>
          <w:rFonts w:ascii="Times New Roman" w:hAnsi="Times New Roman" w:cs="Times New Roman"/>
          <w:color w:val="0D0D0D" w:themeColor="text1" w:themeTint="F2"/>
          <w:sz w:val="28"/>
          <w:szCs w:val="28"/>
          <w:lang w:val="uk-UA"/>
        </w:rPr>
      </w:pPr>
    </w:p>
    <w:p w:rsidR="00D7770C" w:rsidRPr="00461D6B" w:rsidRDefault="00D7770C" w:rsidP="00D7770C">
      <w:pPr>
        <w:spacing w:after="0" w:line="360" w:lineRule="auto"/>
        <w:ind w:firstLine="680"/>
        <w:jc w:val="center"/>
        <w:rPr>
          <w:rFonts w:ascii="Times New Roman" w:hAnsi="Times New Roman" w:cs="Times New Roman"/>
          <w:color w:val="0D0D0D" w:themeColor="text1" w:themeTint="F2"/>
          <w:sz w:val="28"/>
          <w:szCs w:val="28"/>
          <w:lang w:val="uk-UA"/>
        </w:rPr>
      </w:pPr>
      <w:r w:rsidRPr="00461D6B">
        <w:rPr>
          <w:rFonts w:ascii="Times New Roman" w:hAnsi="Times New Roman" w:cs="Times New Roman"/>
          <w:noProof/>
          <w:sz w:val="28"/>
          <w:szCs w:val="28"/>
          <w:lang w:eastAsia="ru-RU"/>
        </w:rPr>
        <w:drawing>
          <wp:inline distT="0" distB="0" distL="0" distR="0" wp14:anchorId="1DF1C654" wp14:editId="5F523A63">
            <wp:extent cx="4965539" cy="2847373"/>
            <wp:effectExtent l="0" t="0" r="26035" b="1016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D7770C" w:rsidRPr="00461D6B" w:rsidRDefault="00D7770C" w:rsidP="00D7770C">
      <w:pPr>
        <w:spacing w:after="0" w:line="360" w:lineRule="auto"/>
        <w:jc w:val="center"/>
        <w:rPr>
          <w:rFonts w:ascii="Times New Roman" w:eastAsia="Times New Roman" w:hAnsi="Times New Roman" w:cs="Times New Roman"/>
          <w:i/>
          <w:color w:val="0D0D0D" w:themeColor="text1" w:themeTint="F2"/>
          <w:sz w:val="28"/>
          <w:szCs w:val="28"/>
          <w:lang w:val="uk-UA" w:eastAsia="ru-RU"/>
        </w:rPr>
      </w:pPr>
      <w:r w:rsidRPr="00461D6B">
        <w:rPr>
          <w:rFonts w:ascii="Times New Roman" w:eastAsia="Times New Roman" w:hAnsi="Times New Roman" w:cs="Times New Roman"/>
          <w:i/>
          <w:color w:val="0D0D0D" w:themeColor="text1" w:themeTint="F2"/>
          <w:sz w:val="28"/>
          <w:szCs w:val="28"/>
          <w:lang w:val="uk-UA" w:eastAsia="ru-RU"/>
        </w:rPr>
        <w:t>Рис.2.36. Кількість обслужених приїжджих у готелях та інших місцях для короткотермінового проживання у 2017-2020 рр., осіб</w:t>
      </w:r>
    </w:p>
    <w:p w:rsidR="00D7770C" w:rsidRPr="00461D6B" w:rsidRDefault="00D7770C" w:rsidP="00D7770C">
      <w:pPr>
        <w:spacing w:after="0" w:line="360" w:lineRule="auto"/>
        <w:jc w:val="center"/>
        <w:rPr>
          <w:rFonts w:ascii="Times New Roman" w:eastAsia="Times New Roman" w:hAnsi="Times New Roman" w:cs="Times New Roman"/>
          <w:i/>
          <w:color w:val="0D0D0D" w:themeColor="text1" w:themeTint="F2"/>
          <w:sz w:val="28"/>
          <w:szCs w:val="28"/>
          <w:lang w:val="uk-UA" w:eastAsia="ru-RU"/>
        </w:rPr>
      </w:pPr>
    </w:p>
    <w:p w:rsidR="00701998" w:rsidRPr="00461D6B" w:rsidRDefault="002029F2" w:rsidP="00701998">
      <w:pPr>
        <w:spacing w:after="0" w:line="360" w:lineRule="auto"/>
        <w:jc w:val="both"/>
        <w:rPr>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      </w:t>
      </w:r>
      <w:r w:rsidR="00701998" w:rsidRPr="00461D6B">
        <w:rPr>
          <w:rStyle w:val="jlqj4b"/>
          <w:rFonts w:ascii="Times New Roman" w:hAnsi="Times New Roman" w:cs="Times New Roman"/>
          <w:color w:val="000000"/>
          <w:sz w:val="28"/>
          <w:szCs w:val="28"/>
          <w:shd w:val="clear" w:color="auto" w:fill="F5F5F5"/>
          <w:lang w:val="uk-UA"/>
        </w:rPr>
        <w:t>Здається, ці цифри мають свідчити про те, що готельна індустрія регіону позитивно впливає на залучення іноземних гостей.</w:t>
      </w:r>
      <w:r w:rsidR="00701998" w:rsidRPr="00461D6B">
        <w:rPr>
          <w:rStyle w:val="viiyi"/>
          <w:rFonts w:ascii="Times New Roman" w:hAnsi="Times New Roman" w:cs="Times New Roman"/>
          <w:color w:val="000000"/>
          <w:sz w:val="28"/>
          <w:szCs w:val="28"/>
          <w:shd w:val="clear" w:color="auto" w:fill="F5F5F5"/>
          <w:lang w:val="uk-UA"/>
        </w:rPr>
        <w:t xml:space="preserve"> </w:t>
      </w:r>
      <w:r w:rsidR="00701998" w:rsidRPr="00461D6B">
        <w:rPr>
          <w:rStyle w:val="jlqj4b"/>
          <w:rFonts w:ascii="Times New Roman" w:hAnsi="Times New Roman" w:cs="Times New Roman"/>
          <w:color w:val="000000"/>
          <w:sz w:val="28"/>
          <w:szCs w:val="28"/>
          <w:shd w:val="clear" w:color="auto" w:fill="F5F5F5"/>
          <w:lang w:val="uk-UA"/>
        </w:rPr>
        <w:t>Проте насправді порівняння можливостей готельного господарства регіону з показниками іноземних туристичних послуг свідчить пр</w:t>
      </w:r>
      <w:r w:rsidR="00F54984">
        <w:rPr>
          <w:rStyle w:val="jlqj4b"/>
          <w:rFonts w:ascii="Times New Roman" w:hAnsi="Times New Roman" w:cs="Times New Roman"/>
          <w:color w:val="000000"/>
          <w:sz w:val="28"/>
          <w:szCs w:val="28"/>
          <w:shd w:val="clear" w:color="auto" w:fill="F5F5F5"/>
          <w:lang w:val="uk-UA"/>
        </w:rPr>
        <w:t>о протилежну ситуацію (табл. 2.8</w:t>
      </w:r>
      <w:r w:rsidR="00701998" w:rsidRPr="00461D6B">
        <w:rPr>
          <w:rStyle w:val="jlqj4b"/>
          <w:rFonts w:ascii="Times New Roman" w:hAnsi="Times New Roman" w:cs="Times New Roman"/>
          <w:color w:val="000000"/>
          <w:sz w:val="28"/>
          <w:szCs w:val="28"/>
          <w:shd w:val="clear" w:color="auto" w:fill="F5F5F5"/>
          <w:lang w:val="uk-UA"/>
        </w:rPr>
        <w:t>).</w:t>
      </w:r>
      <w:r w:rsidR="00701998" w:rsidRPr="00461D6B">
        <w:rPr>
          <w:rFonts w:ascii="Times New Roman" w:hAnsi="Times New Roman" w:cs="Times New Roman"/>
          <w:color w:val="000000"/>
          <w:sz w:val="28"/>
          <w:szCs w:val="28"/>
          <w:shd w:val="clear" w:color="auto" w:fill="F5F5F5"/>
        </w:rPr>
        <w:t xml:space="preserve"> </w:t>
      </w:r>
      <w:r w:rsidR="00701998" w:rsidRPr="00461D6B">
        <w:rPr>
          <w:rFonts w:ascii="Times New Roman" w:hAnsi="Times New Roman" w:cs="Times New Roman"/>
          <w:color w:val="000000"/>
          <w:sz w:val="28"/>
          <w:szCs w:val="28"/>
          <w:shd w:val="clear" w:color="auto" w:fill="F5F5F5"/>
          <w:lang w:val="uk-UA"/>
        </w:rPr>
        <w:t xml:space="preserve"> </w:t>
      </w:r>
    </w:p>
    <w:p w:rsidR="002029F2" w:rsidRPr="00461D6B" w:rsidRDefault="002029F2" w:rsidP="00701998">
      <w:pPr>
        <w:spacing w:after="0" w:line="360" w:lineRule="auto"/>
        <w:jc w:val="both"/>
        <w:rPr>
          <w:rFonts w:ascii="Times New Roman" w:hAnsi="Times New Roman" w:cs="Times New Roman"/>
          <w:color w:val="000000"/>
          <w:sz w:val="28"/>
          <w:szCs w:val="28"/>
          <w:shd w:val="clear" w:color="auto" w:fill="F5F5F5"/>
          <w:lang w:val="uk-UA"/>
        </w:rPr>
      </w:pPr>
    </w:p>
    <w:p w:rsidR="002029F2" w:rsidRPr="00461D6B" w:rsidRDefault="002029F2" w:rsidP="00701998">
      <w:pPr>
        <w:spacing w:after="0" w:line="360" w:lineRule="auto"/>
        <w:jc w:val="both"/>
        <w:rPr>
          <w:rFonts w:ascii="Times New Roman" w:hAnsi="Times New Roman" w:cs="Times New Roman"/>
          <w:color w:val="000000"/>
          <w:sz w:val="28"/>
          <w:szCs w:val="28"/>
          <w:shd w:val="clear" w:color="auto" w:fill="F5F5F5"/>
          <w:lang w:val="uk-UA"/>
        </w:rPr>
      </w:pPr>
    </w:p>
    <w:p w:rsidR="002029F2" w:rsidRDefault="002029F2" w:rsidP="00701998">
      <w:pPr>
        <w:spacing w:after="0" w:line="360" w:lineRule="auto"/>
        <w:jc w:val="both"/>
        <w:rPr>
          <w:rFonts w:ascii="Times New Roman" w:hAnsi="Times New Roman" w:cs="Times New Roman"/>
          <w:color w:val="000000"/>
          <w:sz w:val="28"/>
          <w:szCs w:val="28"/>
          <w:shd w:val="clear" w:color="auto" w:fill="F5F5F5"/>
          <w:lang w:val="uk-UA"/>
        </w:rPr>
      </w:pPr>
    </w:p>
    <w:p w:rsidR="00B126D6" w:rsidRPr="00461D6B" w:rsidRDefault="00B126D6" w:rsidP="00701998">
      <w:pPr>
        <w:spacing w:after="0" w:line="360" w:lineRule="auto"/>
        <w:jc w:val="both"/>
        <w:rPr>
          <w:rFonts w:ascii="Times New Roman" w:hAnsi="Times New Roman" w:cs="Times New Roman"/>
          <w:color w:val="000000"/>
          <w:sz w:val="28"/>
          <w:szCs w:val="28"/>
          <w:shd w:val="clear" w:color="auto" w:fill="F5F5F5"/>
          <w:lang w:val="uk-UA"/>
        </w:rPr>
      </w:pPr>
    </w:p>
    <w:p w:rsidR="00D7770C" w:rsidRPr="00461D6B" w:rsidRDefault="00701998" w:rsidP="00701998">
      <w:pPr>
        <w:spacing w:after="0" w:line="360" w:lineRule="auto"/>
        <w:jc w:val="both"/>
        <w:rPr>
          <w:rFonts w:ascii="Times New Roman" w:hAnsi="Times New Roman" w:cs="Times New Roman"/>
          <w:i/>
          <w:color w:val="0D0D0D" w:themeColor="text1" w:themeTint="F2"/>
          <w:sz w:val="28"/>
          <w:szCs w:val="28"/>
          <w:lang w:val="uk-UA"/>
        </w:rPr>
      </w:pPr>
      <w:r w:rsidRPr="00461D6B">
        <w:rPr>
          <w:rFonts w:ascii="Times New Roman" w:hAnsi="Times New Roman" w:cs="Times New Roman"/>
          <w:color w:val="000000"/>
          <w:sz w:val="28"/>
          <w:szCs w:val="28"/>
          <w:shd w:val="clear" w:color="auto" w:fill="F5F5F5"/>
          <w:lang w:val="uk-UA"/>
        </w:rPr>
        <w:lastRenderedPageBreak/>
        <w:t xml:space="preserve">                                                                                           </w:t>
      </w:r>
      <w:r w:rsidR="00B126D6">
        <w:rPr>
          <w:rFonts w:ascii="Times New Roman" w:hAnsi="Times New Roman" w:cs="Times New Roman"/>
          <w:color w:val="000000"/>
          <w:sz w:val="28"/>
          <w:szCs w:val="28"/>
          <w:shd w:val="clear" w:color="auto" w:fill="F5F5F5"/>
          <w:lang w:val="uk-UA"/>
        </w:rPr>
        <w:t xml:space="preserve">       </w:t>
      </w:r>
      <w:r w:rsidRPr="00461D6B">
        <w:rPr>
          <w:rFonts w:ascii="Times New Roman" w:hAnsi="Times New Roman" w:cs="Times New Roman"/>
          <w:color w:val="000000"/>
          <w:sz w:val="28"/>
          <w:szCs w:val="28"/>
          <w:shd w:val="clear" w:color="auto" w:fill="F5F5F5"/>
          <w:lang w:val="uk-UA"/>
        </w:rPr>
        <w:t xml:space="preserve">   </w:t>
      </w:r>
      <w:r w:rsidR="00F54984">
        <w:rPr>
          <w:rFonts w:ascii="Times New Roman" w:hAnsi="Times New Roman" w:cs="Times New Roman"/>
          <w:i/>
          <w:color w:val="0D0D0D" w:themeColor="text1" w:themeTint="F2"/>
          <w:sz w:val="28"/>
          <w:szCs w:val="28"/>
          <w:lang w:val="uk-UA"/>
        </w:rPr>
        <w:t>Таблиця 2.8</w:t>
      </w:r>
      <w:r w:rsidR="00D7770C" w:rsidRPr="00461D6B">
        <w:rPr>
          <w:rFonts w:ascii="Times New Roman" w:hAnsi="Times New Roman" w:cs="Times New Roman"/>
          <w:i/>
          <w:color w:val="0D0D0D" w:themeColor="text1" w:themeTint="F2"/>
          <w:sz w:val="28"/>
          <w:szCs w:val="28"/>
          <w:lang w:val="uk-UA"/>
        </w:rPr>
        <w:t xml:space="preserve">. </w:t>
      </w:r>
    </w:p>
    <w:p w:rsidR="00D7770C" w:rsidRPr="00461D6B" w:rsidRDefault="00D7770C" w:rsidP="00D7770C">
      <w:pPr>
        <w:spacing w:after="0" w:line="360" w:lineRule="auto"/>
        <w:jc w:val="center"/>
        <w:rPr>
          <w:rFonts w:ascii="Times New Roman" w:hAnsi="Times New Roman" w:cs="Times New Roman"/>
          <w:b/>
          <w:color w:val="0D0D0D" w:themeColor="text1" w:themeTint="F2"/>
          <w:sz w:val="28"/>
          <w:szCs w:val="28"/>
        </w:rPr>
      </w:pPr>
      <w:r w:rsidRPr="00461D6B">
        <w:rPr>
          <w:rFonts w:ascii="Times New Roman" w:hAnsi="Times New Roman" w:cs="Times New Roman"/>
          <w:b/>
          <w:color w:val="0D0D0D" w:themeColor="text1" w:themeTint="F2"/>
          <w:sz w:val="28"/>
          <w:szCs w:val="28"/>
          <w:lang w:val="uk-UA"/>
        </w:rPr>
        <w:t>Динаміка основних показників підприємств готельного господарства Львівської області</w:t>
      </w:r>
      <w:r w:rsidRPr="00461D6B">
        <w:rPr>
          <w:rFonts w:ascii="Times New Roman" w:hAnsi="Times New Roman" w:cs="Times New Roman"/>
          <w:b/>
          <w:color w:val="0D0D0D" w:themeColor="text1" w:themeTint="F2"/>
          <w:sz w:val="28"/>
          <w:szCs w:val="28"/>
        </w:rPr>
        <w:t xml:space="preserve"> [10]</w:t>
      </w:r>
    </w:p>
    <w:tbl>
      <w:tblPr>
        <w:tblStyle w:val="a6"/>
        <w:tblW w:w="9300" w:type="dxa"/>
        <w:tblLook w:val="04A0" w:firstRow="1" w:lastRow="0" w:firstColumn="1" w:lastColumn="0" w:noHBand="0" w:noVBand="1"/>
      </w:tblPr>
      <w:tblGrid>
        <w:gridCol w:w="2285"/>
        <w:gridCol w:w="876"/>
        <w:gridCol w:w="877"/>
        <w:gridCol w:w="877"/>
        <w:gridCol w:w="877"/>
        <w:gridCol w:w="877"/>
        <w:gridCol w:w="877"/>
        <w:gridCol w:w="877"/>
        <w:gridCol w:w="877"/>
      </w:tblGrid>
      <w:tr w:rsidR="00D7770C" w:rsidRPr="00461D6B" w:rsidTr="000F6740">
        <w:trPr>
          <w:trHeight w:val="315"/>
        </w:trPr>
        <w:tc>
          <w:tcPr>
            <w:tcW w:w="2100" w:type="dxa"/>
            <w:hideMark/>
          </w:tcPr>
          <w:p w:rsidR="00D7770C" w:rsidRPr="00461D6B" w:rsidRDefault="00D7770C" w:rsidP="000F6740">
            <w:pPr>
              <w:jc w:val="center"/>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 </w:t>
            </w:r>
          </w:p>
        </w:tc>
        <w:tc>
          <w:tcPr>
            <w:tcW w:w="900" w:type="dxa"/>
            <w:hideMark/>
          </w:tcPr>
          <w:p w:rsidR="00D7770C" w:rsidRPr="00461D6B" w:rsidRDefault="00D7770C" w:rsidP="000F6740">
            <w:pPr>
              <w:jc w:val="center"/>
              <w:rPr>
                <w:rFonts w:ascii="Times New Roman" w:eastAsia="Times New Roman" w:hAnsi="Times New Roman" w:cs="Times New Roman"/>
                <w:b/>
                <w:bCs/>
                <w:color w:val="000000"/>
                <w:sz w:val="24"/>
                <w:szCs w:val="24"/>
                <w:lang w:eastAsia="ru-RU"/>
              </w:rPr>
            </w:pPr>
            <w:r w:rsidRPr="00461D6B">
              <w:rPr>
                <w:rFonts w:ascii="Times New Roman" w:eastAsia="Times New Roman" w:hAnsi="Times New Roman" w:cs="Times New Roman"/>
                <w:b/>
                <w:bCs/>
                <w:color w:val="000000"/>
                <w:sz w:val="24"/>
                <w:szCs w:val="24"/>
                <w:lang w:val="uk-UA" w:eastAsia="ru-RU"/>
              </w:rPr>
              <w:t>2013</w:t>
            </w:r>
          </w:p>
        </w:tc>
        <w:tc>
          <w:tcPr>
            <w:tcW w:w="900" w:type="dxa"/>
            <w:hideMark/>
          </w:tcPr>
          <w:p w:rsidR="00D7770C" w:rsidRPr="00461D6B" w:rsidRDefault="00D7770C" w:rsidP="000F6740">
            <w:pPr>
              <w:jc w:val="center"/>
              <w:rPr>
                <w:rFonts w:ascii="Times New Roman" w:eastAsia="Times New Roman" w:hAnsi="Times New Roman" w:cs="Times New Roman"/>
                <w:b/>
                <w:bCs/>
                <w:color w:val="000000"/>
                <w:sz w:val="24"/>
                <w:szCs w:val="24"/>
                <w:lang w:eastAsia="ru-RU"/>
              </w:rPr>
            </w:pPr>
            <w:r w:rsidRPr="00461D6B">
              <w:rPr>
                <w:rFonts w:ascii="Times New Roman" w:eastAsia="Times New Roman" w:hAnsi="Times New Roman" w:cs="Times New Roman"/>
                <w:b/>
                <w:bCs/>
                <w:color w:val="000000"/>
                <w:sz w:val="24"/>
                <w:szCs w:val="24"/>
                <w:lang w:val="uk-UA" w:eastAsia="ru-RU"/>
              </w:rPr>
              <w:t>2014</w:t>
            </w:r>
          </w:p>
        </w:tc>
        <w:tc>
          <w:tcPr>
            <w:tcW w:w="900" w:type="dxa"/>
            <w:hideMark/>
          </w:tcPr>
          <w:p w:rsidR="00D7770C" w:rsidRPr="00461D6B" w:rsidRDefault="00D7770C" w:rsidP="000F6740">
            <w:pPr>
              <w:jc w:val="center"/>
              <w:rPr>
                <w:rFonts w:ascii="Times New Roman" w:eastAsia="Times New Roman" w:hAnsi="Times New Roman" w:cs="Times New Roman"/>
                <w:b/>
                <w:bCs/>
                <w:color w:val="000000"/>
                <w:sz w:val="24"/>
                <w:szCs w:val="24"/>
                <w:lang w:eastAsia="ru-RU"/>
              </w:rPr>
            </w:pPr>
            <w:r w:rsidRPr="00461D6B">
              <w:rPr>
                <w:rFonts w:ascii="Times New Roman" w:eastAsia="Times New Roman" w:hAnsi="Times New Roman" w:cs="Times New Roman"/>
                <w:b/>
                <w:bCs/>
                <w:color w:val="000000"/>
                <w:sz w:val="24"/>
                <w:szCs w:val="24"/>
                <w:lang w:val="uk-UA" w:eastAsia="ru-RU"/>
              </w:rPr>
              <w:t>2015</w:t>
            </w:r>
          </w:p>
        </w:tc>
        <w:tc>
          <w:tcPr>
            <w:tcW w:w="900" w:type="dxa"/>
            <w:hideMark/>
          </w:tcPr>
          <w:p w:rsidR="00D7770C" w:rsidRPr="00461D6B" w:rsidRDefault="00D7770C" w:rsidP="000F6740">
            <w:pPr>
              <w:jc w:val="center"/>
              <w:rPr>
                <w:rFonts w:ascii="Times New Roman" w:eastAsia="Times New Roman" w:hAnsi="Times New Roman" w:cs="Times New Roman"/>
                <w:b/>
                <w:bCs/>
                <w:color w:val="000000"/>
                <w:sz w:val="24"/>
                <w:szCs w:val="24"/>
                <w:lang w:eastAsia="ru-RU"/>
              </w:rPr>
            </w:pPr>
            <w:r w:rsidRPr="00461D6B">
              <w:rPr>
                <w:rFonts w:ascii="Times New Roman" w:eastAsia="Times New Roman" w:hAnsi="Times New Roman" w:cs="Times New Roman"/>
                <w:b/>
                <w:bCs/>
                <w:color w:val="000000"/>
                <w:sz w:val="24"/>
                <w:szCs w:val="24"/>
                <w:lang w:val="uk-UA" w:eastAsia="ru-RU"/>
              </w:rPr>
              <w:t>2016</w:t>
            </w:r>
          </w:p>
        </w:tc>
        <w:tc>
          <w:tcPr>
            <w:tcW w:w="900" w:type="dxa"/>
            <w:hideMark/>
          </w:tcPr>
          <w:p w:rsidR="00D7770C" w:rsidRPr="00461D6B" w:rsidRDefault="00D7770C" w:rsidP="000F6740">
            <w:pPr>
              <w:jc w:val="center"/>
              <w:rPr>
                <w:rFonts w:ascii="Times New Roman" w:eastAsia="Times New Roman" w:hAnsi="Times New Roman" w:cs="Times New Roman"/>
                <w:b/>
                <w:bCs/>
                <w:color w:val="000000"/>
                <w:sz w:val="24"/>
                <w:szCs w:val="24"/>
                <w:lang w:eastAsia="ru-RU"/>
              </w:rPr>
            </w:pPr>
            <w:r w:rsidRPr="00461D6B">
              <w:rPr>
                <w:rFonts w:ascii="Times New Roman" w:eastAsia="Times New Roman" w:hAnsi="Times New Roman" w:cs="Times New Roman"/>
                <w:b/>
                <w:bCs/>
                <w:color w:val="000000"/>
                <w:sz w:val="24"/>
                <w:szCs w:val="24"/>
                <w:lang w:val="uk-UA" w:eastAsia="ru-RU"/>
              </w:rPr>
              <w:t>2017</w:t>
            </w:r>
          </w:p>
        </w:tc>
        <w:tc>
          <w:tcPr>
            <w:tcW w:w="900" w:type="dxa"/>
            <w:hideMark/>
          </w:tcPr>
          <w:p w:rsidR="00D7770C" w:rsidRPr="00461D6B" w:rsidRDefault="00D7770C" w:rsidP="000F6740">
            <w:pPr>
              <w:jc w:val="center"/>
              <w:rPr>
                <w:rFonts w:ascii="Times New Roman" w:eastAsia="Times New Roman" w:hAnsi="Times New Roman" w:cs="Times New Roman"/>
                <w:b/>
                <w:bCs/>
                <w:color w:val="000000"/>
                <w:sz w:val="24"/>
                <w:szCs w:val="24"/>
                <w:lang w:eastAsia="ru-RU"/>
              </w:rPr>
            </w:pPr>
            <w:r w:rsidRPr="00461D6B">
              <w:rPr>
                <w:rFonts w:ascii="Times New Roman" w:eastAsia="Times New Roman" w:hAnsi="Times New Roman" w:cs="Times New Roman"/>
                <w:b/>
                <w:bCs/>
                <w:color w:val="000000"/>
                <w:sz w:val="24"/>
                <w:szCs w:val="24"/>
                <w:lang w:val="uk-UA" w:eastAsia="ru-RU"/>
              </w:rPr>
              <w:t>2018</w:t>
            </w:r>
          </w:p>
        </w:tc>
        <w:tc>
          <w:tcPr>
            <w:tcW w:w="900" w:type="dxa"/>
            <w:hideMark/>
          </w:tcPr>
          <w:p w:rsidR="00D7770C" w:rsidRPr="00461D6B" w:rsidRDefault="00D7770C" w:rsidP="000F6740">
            <w:pPr>
              <w:jc w:val="center"/>
              <w:rPr>
                <w:rFonts w:ascii="Times New Roman" w:eastAsia="Times New Roman" w:hAnsi="Times New Roman" w:cs="Times New Roman"/>
                <w:b/>
                <w:bCs/>
                <w:color w:val="000000"/>
                <w:sz w:val="24"/>
                <w:szCs w:val="24"/>
                <w:lang w:eastAsia="ru-RU"/>
              </w:rPr>
            </w:pPr>
            <w:r w:rsidRPr="00461D6B">
              <w:rPr>
                <w:rFonts w:ascii="Times New Roman" w:eastAsia="Times New Roman" w:hAnsi="Times New Roman" w:cs="Times New Roman"/>
                <w:b/>
                <w:bCs/>
                <w:color w:val="000000"/>
                <w:sz w:val="24"/>
                <w:szCs w:val="24"/>
                <w:lang w:val="uk-UA" w:eastAsia="ru-RU"/>
              </w:rPr>
              <w:t>2019</w:t>
            </w:r>
          </w:p>
        </w:tc>
        <w:tc>
          <w:tcPr>
            <w:tcW w:w="900" w:type="dxa"/>
            <w:hideMark/>
          </w:tcPr>
          <w:p w:rsidR="00D7770C" w:rsidRPr="00461D6B" w:rsidRDefault="00D7770C" w:rsidP="000F6740">
            <w:pPr>
              <w:jc w:val="center"/>
              <w:rPr>
                <w:rFonts w:ascii="Times New Roman" w:eastAsia="Times New Roman" w:hAnsi="Times New Roman" w:cs="Times New Roman"/>
                <w:b/>
                <w:bCs/>
                <w:color w:val="000000"/>
                <w:sz w:val="24"/>
                <w:szCs w:val="24"/>
                <w:lang w:eastAsia="ru-RU"/>
              </w:rPr>
            </w:pPr>
            <w:r w:rsidRPr="00461D6B">
              <w:rPr>
                <w:rFonts w:ascii="Times New Roman" w:eastAsia="Times New Roman" w:hAnsi="Times New Roman" w:cs="Times New Roman"/>
                <w:b/>
                <w:bCs/>
                <w:color w:val="000000"/>
                <w:sz w:val="24"/>
                <w:szCs w:val="24"/>
                <w:lang w:val="uk-UA" w:eastAsia="ru-RU"/>
              </w:rPr>
              <w:t>2020</w:t>
            </w:r>
          </w:p>
        </w:tc>
      </w:tr>
      <w:tr w:rsidR="00D7770C" w:rsidRPr="00461D6B" w:rsidTr="000F6740">
        <w:trPr>
          <w:trHeight w:val="1532"/>
        </w:trPr>
        <w:tc>
          <w:tcPr>
            <w:tcW w:w="2100" w:type="dxa"/>
            <w:hideMark/>
          </w:tcPr>
          <w:p w:rsidR="00D7770C" w:rsidRPr="00461D6B" w:rsidRDefault="00D7770C" w:rsidP="000F6740">
            <w:pPr>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Загальна кількість готелів</w:t>
            </w:r>
            <w:r w:rsidRPr="00461D6B">
              <w:rPr>
                <w:rStyle w:val="af"/>
                <w:rFonts w:ascii="Times New Roman" w:hAnsi="Times New Roman" w:cs="Times New Roman"/>
                <w:sz w:val="24"/>
                <w:szCs w:val="24"/>
              </w:rPr>
              <w:t xml:space="preserve"> т</w:t>
            </w:r>
            <w:r w:rsidRPr="00461D6B">
              <w:rPr>
                <w:rFonts w:ascii="Times New Roman" w:eastAsia="Times New Roman" w:hAnsi="Times New Roman" w:cs="Times New Roman"/>
                <w:color w:val="000000"/>
                <w:sz w:val="24"/>
                <w:szCs w:val="24"/>
                <w:lang w:val="uk-UA" w:eastAsia="ru-RU"/>
              </w:rPr>
              <w:t>а інших місць для короткотермінового проживання, одиниць</w:t>
            </w:r>
          </w:p>
        </w:tc>
        <w:tc>
          <w:tcPr>
            <w:tcW w:w="900" w:type="dxa"/>
            <w:hideMark/>
          </w:tcPr>
          <w:p w:rsidR="00D7770C" w:rsidRPr="00461D6B" w:rsidRDefault="00D7770C" w:rsidP="000F6740">
            <w:pPr>
              <w:jc w:val="center"/>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69</w:t>
            </w:r>
          </w:p>
        </w:tc>
        <w:tc>
          <w:tcPr>
            <w:tcW w:w="900" w:type="dxa"/>
            <w:hideMark/>
          </w:tcPr>
          <w:p w:rsidR="00D7770C" w:rsidRPr="00461D6B" w:rsidRDefault="00D7770C" w:rsidP="000F6740">
            <w:pPr>
              <w:jc w:val="center"/>
              <w:rPr>
                <w:rFonts w:ascii="Times New Roman" w:eastAsia="Times New Roman" w:hAnsi="Times New Roman" w:cs="Times New Roman"/>
                <w:color w:val="000000"/>
                <w:sz w:val="24"/>
                <w:szCs w:val="24"/>
                <w:lang w:val="uk-UA" w:eastAsia="ru-RU"/>
              </w:rPr>
            </w:pPr>
            <w:r w:rsidRPr="00461D6B">
              <w:rPr>
                <w:rFonts w:ascii="Times New Roman" w:eastAsia="Times New Roman" w:hAnsi="Times New Roman" w:cs="Times New Roman"/>
                <w:color w:val="000000"/>
                <w:sz w:val="24"/>
                <w:szCs w:val="24"/>
                <w:lang w:val="uk-UA" w:eastAsia="ru-RU"/>
              </w:rPr>
              <w:t>75</w:t>
            </w:r>
          </w:p>
        </w:tc>
        <w:tc>
          <w:tcPr>
            <w:tcW w:w="900" w:type="dxa"/>
            <w:hideMark/>
          </w:tcPr>
          <w:p w:rsidR="00D7770C" w:rsidRPr="00461D6B" w:rsidRDefault="00D7770C" w:rsidP="000F6740">
            <w:pPr>
              <w:jc w:val="center"/>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84</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86</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101</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117</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123</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159</w:t>
            </w:r>
          </w:p>
        </w:tc>
      </w:tr>
      <w:tr w:rsidR="00D7770C" w:rsidRPr="00461D6B" w:rsidTr="000F6740">
        <w:trPr>
          <w:trHeight w:val="315"/>
        </w:trPr>
        <w:tc>
          <w:tcPr>
            <w:tcW w:w="9300" w:type="dxa"/>
            <w:gridSpan w:val="9"/>
            <w:hideMark/>
          </w:tcPr>
          <w:p w:rsidR="00D7770C" w:rsidRPr="00461D6B" w:rsidRDefault="00D7770C" w:rsidP="000F6740">
            <w:pPr>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у тому числі</w:t>
            </w:r>
          </w:p>
        </w:tc>
      </w:tr>
      <w:tr w:rsidR="00D7770C" w:rsidRPr="00461D6B" w:rsidTr="000F6740">
        <w:trPr>
          <w:trHeight w:val="240"/>
        </w:trPr>
        <w:tc>
          <w:tcPr>
            <w:tcW w:w="2100" w:type="dxa"/>
            <w:hideMark/>
          </w:tcPr>
          <w:p w:rsidR="00D7770C" w:rsidRPr="00461D6B" w:rsidRDefault="00D7770C" w:rsidP="000F6740">
            <w:pPr>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готелів</w:t>
            </w:r>
          </w:p>
        </w:tc>
        <w:tc>
          <w:tcPr>
            <w:tcW w:w="900" w:type="dxa"/>
            <w:hideMark/>
          </w:tcPr>
          <w:p w:rsidR="00D7770C" w:rsidRPr="00461D6B" w:rsidRDefault="00D7770C" w:rsidP="000F6740">
            <w:pPr>
              <w:jc w:val="center"/>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49</w:t>
            </w:r>
          </w:p>
        </w:tc>
        <w:tc>
          <w:tcPr>
            <w:tcW w:w="900" w:type="dxa"/>
            <w:hideMark/>
          </w:tcPr>
          <w:p w:rsidR="00D7770C" w:rsidRPr="00461D6B" w:rsidRDefault="00D7770C" w:rsidP="000F6740">
            <w:pPr>
              <w:jc w:val="center"/>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55</w:t>
            </w:r>
          </w:p>
        </w:tc>
        <w:tc>
          <w:tcPr>
            <w:tcW w:w="900" w:type="dxa"/>
            <w:hideMark/>
          </w:tcPr>
          <w:p w:rsidR="00D7770C" w:rsidRPr="00461D6B" w:rsidRDefault="00D7770C" w:rsidP="000F6740">
            <w:pPr>
              <w:jc w:val="center"/>
              <w:rPr>
                <w:rFonts w:ascii="Times New Roman" w:eastAsia="Times New Roman" w:hAnsi="Times New Roman" w:cs="Times New Roman"/>
                <w:color w:val="000000"/>
                <w:sz w:val="24"/>
                <w:szCs w:val="24"/>
                <w:lang w:val="uk-UA" w:eastAsia="ru-RU"/>
              </w:rPr>
            </w:pPr>
            <w:r w:rsidRPr="00461D6B">
              <w:rPr>
                <w:rFonts w:ascii="Times New Roman" w:eastAsia="Times New Roman" w:hAnsi="Times New Roman" w:cs="Times New Roman"/>
                <w:color w:val="000000"/>
                <w:sz w:val="24"/>
                <w:szCs w:val="24"/>
                <w:lang w:val="uk-UA" w:eastAsia="ru-RU"/>
              </w:rPr>
              <w:t>65</w:t>
            </w:r>
          </w:p>
        </w:tc>
        <w:tc>
          <w:tcPr>
            <w:tcW w:w="900" w:type="dxa"/>
            <w:hideMark/>
          </w:tcPr>
          <w:p w:rsidR="00D7770C" w:rsidRPr="00461D6B" w:rsidRDefault="00D7770C" w:rsidP="000F6740">
            <w:pPr>
              <w:jc w:val="center"/>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68</w:t>
            </w:r>
          </w:p>
        </w:tc>
        <w:tc>
          <w:tcPr>
            <w:tcW w:w="900" w:type="dxa"/>
            <w:hideMark/>
          </w:tcPr>
          <w:p w:rsidR="00D7770C" w:rsidRPr="00461D6B" w:rsidRDefault="00D7770C" w:rsidP="000F6740">
            <w:pPr>
              <w:jc w:val="center"/>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85</w:t>
            </w:r>
          </w:p>
        </w:tc>
        <w:tc>
          <w:tcPr>
            <w:tcW w:w="900" w:type="dxa"/>
            <w:hideMark/>
          </w:tcPr>
          <w:p w:rsidR="00D7770C" w:rsidRPr="00461D6B" w:rsidRDefault="00D7770C" w:rsidP="000F6740">
            <w:pPr>
              <w:jc w:val="center"/>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99</w:t>
            </w:r>
          </w:p>
        </w:tc>
        <w:tc>
          <w:tcPr>
            <w:tcW w:w="900" w:type="dxa"/>
            <w:hideMark/>
          </w:tcPr>
          <w:p w:rsidR="00D7770C" w:rsidRPr="00461D6B" w:rsidRDefault="00D7770C" w:rsidP="000F6740">
            <w:pPr>
              <w:jc w:val="center"/>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106</w:t>
            </w:r>
          </w:p>
        </w:tc>
        <w:tc>
          <w:tcPr>
            <w:tcW w:w="900" w:type="dxa"/>
            <w:hideMark/>
          </w:tcPr>
          <w:p w:rsidR="00D7770C" w:rsidRPr="00461D6B" w:rsidRDefault="00D7770C" w:rsidP="000F6740">
            <w:pPr>
              <w:jc w:val="center"/>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109</w:t>
            </w:r>
          </w:p>
        </w:tc>
      </w:tr>
      <w:tr w:rsidR="00D7770C" w:rsidRPr="00461D6B" w:rsidTr="000F6740">
        <w:trPr>
          <w:trHeight w:val="399"/>
        </w:trPr>
        <w:tc>
          <w:tcPr>
            <w:tcW w:w="2100" w:type="dxa"/>
            <w:hideMark/>
          </w:tcPr>
          <w:p w:rsidR="00D7770C" w:rsidRPr="00461D6B" w:rsidRDefault="00D7770C" w:rsidP="000F6740">
            <w:pPr>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гуртожитків для приїжджих</w:t>
            </w:r>
          </w:p>
        </w:tc>
        <w:tc>
          <w:tcPr>
            <w:tcW w:w="900" w:type="dxa"/>
            <w:hideMark/>
          </w:tcPr>
          <w:p w:rsidR="00D7770C" w:rsidRPr="00461D6B" w:rsidRDefault="00D7770C" w:rsidP="000F6740">
            <w:pPr>
              <w:jc w:val="center"/>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1</w:t>
            </w:r>
          </w:p>
        </w:tc>
        <w:tc>
          <w:tcPr>
            <w:tcW w:w="900" w:type="dxa"/>
            <w:hideMark/>
          </w:tcPr>
          <w:p w:rsidR="00D7770C" w:rsidRPr="00461D6B" w:rsidRDefault="00D7770C" w:rsidP="000F6740">
            <w:pPr>
              <w:jc w:val="center"/>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1</w:t>
            </w:r>
          </w:p>
        </w:tc>
        <w:tc>
          <w:tcPr>
            <w:tcW w:w="900" w:type="dxa"/>
            <w:hideMark/>
          </w:tcPr>
          <w:p w:rsidR="00D7770C" w:rsidRPr="00461D6B" w:rsidRDefault="00D7770C" w:rsidP="000F6740">
            <w:pPr>
              <w:jc w:val="center"/>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1</w:t>
            </w:r>
          </w:p>
        </w:tc>
        <w:tc>
          <w:tcPr>
            <w:tcW w:w="900" w:type="dxa"/>
            <w:hideMark/>
          </w:tcPr>
          <w:p w:rsidR="00D7770C" w:rsidRPr="00461D6B" w:rsidRDefault="00D7770C" w:rsidP="000F6740">
            <w:pPr>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 xml:space="preserve">     –</w:t>
            </w:r>
          </w:p>
        </w:tc>
        <w:tc>
          <w:tcPr>
            <w:tcW w:w="900" w:type="dxa"/>
            <w:hideMark/>
          </w:tcPr>
          <w:p w:rsidR="00D7770C" w:rsidRPr="00461D6B" w:rsidRDefault="00D7770C" w:rsidP="000F6740">
            <w:pPr>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 xml:space="preserve">     –</w:t>
            </w:r>
          </w:p>
        </w:tc>
        <w:tc>
          <w:tcPr>
            <w:tcW w:w="900" w:type="dxa"/>
            <w:hideMark/>
          </w:tcPr>
          <w:p w:rsidR="00D7770C" w:rsidRPr="00461D6B" w:rsidRDefault="00D7770C" w:rsidP="000F6740">
            <w:pPr>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 xml:space="preserve">     –</w:t>
            </w:r>
          </w:p>
        </w:tc>
        <w:tc>
          <w:tcPr>
            <w:tcW w:w="900" w:type="dxa"/>
            <w:hideMark/>
          </w:tcPr>
          <w:p w:rsidR="00D7770C" w:rsidRPr="00461D6B" w:rsidRDefault="00D7770C" w:rsidP="000F6740">
            <w:pPr>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 xml:space="preserve">     –</w:t>
            </w:r>
          </w:p>
        </w:tc>
        <w:tc>
          <w:tcPr>
            <w:tcW w:w="900" w:type="dxa"/>
            <w:hideMark/>
          </w:tcPr>
          <w:p w:rsidR="00D7770C" w:rsidRPr="00461D6B" w:rsidRDefault="00D7770C" w:rsidP="000F6740">
            <w:pPr>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 xml:space="preserve">    –</w:t>
            </w:r>
          </w:p>
        </w:tc>
      </w:tr>
      <w:tr w:rsidR="00D7770C" w:rsidRPr="00461D6B" w:rsidTr="000F6740">
        <w:trPr>
          <w:trHeight w:val="307"/>
        </w:trPr>
        <w:tc>
          <w:tcPr>
            <w:tcW w:w="2100" w:type="dxa"/>
            <w:hideMark/>
          </w:tcPr>
          <w:p w:rsidR="00D7770C" w:rsidRPr="00461D6B" w:rsidRDefault="00D7770C" w:rsidP="000F6740">
            <w:pPr>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інших місць для</w:t>
            </w:r>
          </w:p>
        </w:tc>
        <w:tc>
          <w:tcPr>
            <w:tcW w:w="900" w:type="dxa"/>
            <w:vMerge w:val="restart"/>
            <w:hideMark/>
          </w:tcPr>
          <w:p w:rsidR="00D7770C" w:rsidRPr="00461D6B" w:rsidRDefault="00D7770C" w:rsidP="000F6740">
            <w:pPr>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 xml:space="preserve">   –</w:t>
            </w:r>
          </w:p>
        </w:tc>
        <w:tc>
          <w:tcPr>
            <w:tcW w:w="900" w:type="dxa"/>
            <w:vMerge w:val="restart"/>
            <w:hideMark/>
          </w:tcPr>
          <w:p w:rsidR="00D7770C" w:rsidRPr="00461D6B" w:rsidRDefault="00D7770C" w:rsidP="000F6740">
            <w:pPr>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 xml:space="preserve">    –</w:t>
            </w:r>
          </w:p>
        </w:tc>
        <w:tc>
          <w:tcPr>
            <w:tcW w:w="900" w:type="dxa"/>
            <w:vMerge w:val="restart"/>
            <w:hideMark/>
          </w:tcPr>
          <w:p w:rsidR="00D7770C" w:rsidRPr="00461D6B" w:rsidRDefault="00D7770C" w:rsidP="000F6740">
            <w:pPr>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 xml:space="preserve">     –</w:t>
            </w:r>
          </w:p>
        </w:tc>
        <w:tc>
          <w:tcPr>
            <w:tcW w:w="900" w:type="dxa"/>
            <w:vMerge w:val="restart"/>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1</w:t>
            </w:r>
          </w:p>
        </w:tc>
        <w:tc>
          <w:tcPr>
            <w:tcW w:w="900" w:type="dxa"/>
            <w:vMerge w:val="restart"/>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1</w:t>
            </w:r>
          </w:p>
        </w:tc>
        <w:tc>
          <w:tcPr>
            <w:tcW w:w="900" w:type="dxa"/>
            <w:vMerge w:val="restart"/>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2</w:t>
            </w:r>
          </w:p>
        </w:tc>
        <w:tc>
          <w:tcPr>
            <w:tcW w:w="900" w:type="dxa"/>
            <w:vMerge w:val="restart"/>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7</w:t>
            </w:r>
          </w:p>
        </w:tc>
        <w:tc>
          <w:tcPr>
            <w:tcW w:w="900" w:type="dxa"/>
            <w:vMerge w:val="restart"/>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29</w:t>
            </w:r>
          </w:p>
        </w:tc>
      </w:tr>
      <w:tr w:rsidR="00D7770C" w:rsidRPr="00461D6B" w:rsidTr="000F6740">
        <w:trPr>
          <w:trHeight w:val="556"/>
        </w:trPr>
        <w:tc>
          <w:tcPr>
            <w:tcW w:w="2100" w:type="dxa"/>
            <w:hideMark/>
          </w:tcPr>
          <w:p w:rsidR="00D7770C" w:rsidRPr="00461D6B" w:rsidRDefault="00D7770C" w:rsidP="000F6740">
            <w:pPr>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короткотермінового проживання</w:t>
            </w:r>
          </w:p>
        </w:tc>
        <w:tc>
          <w:tcPr>
            <w:tcW w:w="900" w:type="dxa"/>
            <w:vMerge/>
            <w:hideMark/>
          </w:tcPr>
          <w:p w:rsidR="00D7770C" w:rsidRPr="00461D6B" w:rsidRDefault="00D7770C" w:rsidP="000F6740">
            <w:pPr>
              <w:rPr>
                <w:rFonts w:ascii="Times New Roman" w:eastAsia="Times New Roman" w:hAnsi="Times New Roman" w:cs="Times New Roman"/>
                <w:color w:val="000000"/>
                <w:sz w:val="24"/>
                <w:szCs w:val="24"/>
                <w:lang w:eastAsia="ru-RU"/>
              </w:rPr>
            </w:pPr>
          </w:p>
        </w:tc>
        <w:tc>
          <w:tcPr>
            <w:tcW w:w="900" w:type="dxa"/>
            <w:vMerge/>
            <w:hideMark/>
          </w:tcPr>
          <w:p w:rsidR="00D7770C" w:rsidRPr="00461D6B" w:rsidRDefault="00D7770C" w:rsidP="000F6740">
            <w:pPr>
              <w:rPr>
                <w:rFonts w:ascii="Times New Roman" w:eastAsia="Times New Roman" w:hAnsi="Times New Roman" w:cs="Times New Roman"/>
                <w:color w:val="000000"/>
                <w:sz w:val="24"/>
                <w:szCs w:val="24"/>
                <w:lang w:eastAsia="ru-RU"/>
              </w:rPr>
            </w:pPr>
          </w:p>
        </w:tc>
        <w:tc>
          <w:tcPr>
            <w:tcW w:w="900" w:type="dxa"/>
            <w:vMerge/>
            <w:hideMark/>
          </w:tcPr>
          <w:p w:rsidR="00D7770C" w:rsidRPr="00461D6B" w:rsidRDefault="00D7770C" w:rsidP="000F6740">
            <w:pPr>
              <w:rPr>
                <w:rFonts w:ascii="Times New Roman" w:eastAsia="Times New Roman" w:hAnsi="Times New Roman" w:cs="Times New Roman"/>
                <w:color w:val="000000"/>
                <w:sz w:val="24"/>
                <w:szCs w:val="24"/>
                <w:lang w:eastAsia="ru-RU"/>
              </w:rPr>
            </w:pPr>
          </w:p>
        </w:tc>
        <w:tc>
          <w:tcPr>
            <w:tcW w:w="900" w:type="dxa"/>
            <w:vMerge/>
            <w:hideMark/>
          </w:tcPr>
          <w:p w:rsidR="00D7770C" w:rsidRPr="00461D6B" w:rsidRDefault="00D7770C" w:rsidP="000F6740">
            <w:pPr>
              <w:rPr>
                <w:rFonts w:ascii="Times New Roman" w:eastAsia="Times New Roman" w:hAnsi="Times New Roman" w:cs="Times New Roman"/>
                <w:color w:val="000000"/>
                <w:sz w:val="24"/>
                <w:szCs w:val="24"/>
                <w:lang w:eastAsia="ru-RU"/>
              </w:rPr>
            </w:pPr>
          </w:p>
        </w:tc>
        <w:tc>
          <w:tcPr>
            <w:tcW w:w="900" w:type="dxa"/>
            <w:vMerge/>
            <w:hideMark/>
          </w:tcPr>
          <w:p w:rsidR="00D7770C" w:rsidRPr="00461D6B" w:rsidRDefault="00D7770C" w:rsidP="000F6740">
            <w:pPr>
              <w:rPr>
                <w:rFonts w:ascii="Times New Roman" w:eastAsia="Times New Roman" w:hAnsi="Times New Roman" w:cs="Times New Roman"/>
                <w:color w:val="000000"/>
                <w:sz w:val="24"/>
                <w:szCs w:val="24"/>
                <w:lang w:eastAsia="ru-RU"/>
              </w:rPr>
            </w:pPr>
          </w:p>
        </w:tc>
        <w:tc>
          <w:tcPr>
            <w:tcW w:w="900" w:type="dxa"/>
            <w:vMerge/>
            <w:hideMark/>
          </w:tcPr>
          <w:p w:rsidR="00D7770C" w:rsidRPr="00461D6B" w:rsidRDefault="00D7770C" w:rsidP="000F6740">
            <w:pPr>
              <w:rPr>
                <w:rFonts w:ascii="Times New Roman" w:eastAsia="Times New Roman" w:hAnsi="Times New Roman" w:cs="Times New Roman"/>
                <w:color w:val="000000"/>
                <w:sz w:val="24"/>
                <w:szCs w:val="24"/>
                <w:lang w:eastAsia="ru-RU"/>
              </w:rPr>
            </w:pPr>
          </w:p>
        </w:tc>
        <w:tc>
          <w:tcPr>
            <w:tcW w:w="900" w:type="dxa"/>
            <w:vMerge/>
            <w:hideMark/>
          </w:tcPr>
          <w:p w:rsidR="00D7770C" w:rsidRPr="00461D6B" w:rsidRDefault="00D7770C" w:rsidP="000F6740">
            <w:pPr>
              <w:rPr>
                <w:rFonts w:ascii="Times New Roman" w:eastAsia="Times New Roman" w:hAnsi="Times New Roman" w:cs="Times New Roman"/>
                <w:color w:val="000000"/>
                <w:sz w:val="24"/>
                <w:szCs w:val="24"/>
                <w:lang w:eastAsia="ru-RU"/>
              </w:rPr>
            </w:pPr>
          </w:p>
        </w:tc>
        <w:tc>
          <w:tcPr>
            <w:tcW w:w="900" w:type="dxa"/>
            <w:vMerge/>
            <w:hideMark/>
          </w:tcPr>
          <w:p w:rsidR="00D7770C" w:rsidRPr="00461D6B" w:rsidRDefault="00D7770C" w:rsidP="000F6740">
            <w:pPr>
              <w:rPr>
                <w:rFonts w:ascii="Times New Roman" w:eastAsia="Times New Roman" w:hAnsi="Times New Roman" w:cs="Times New Roman"/>
                <w:color w:val="000000"/>
                <w:sz w:val="24"/>
                <w:szCs w:val="24"/>
                <w:lang w:eastAsia="ru-RU"/>
              </w:rPr>
            </w:pPr>
          </w:p>
        </w:tc>
      </w:tr>
      <w:tr w:rsidR="00D7770C" w:rsidRPr="00461D6B" w:rsidTr="000F6740">
        <w:trPr>
          <w:trHeight w:val="281"/>
        </w:trPr>
        <w:tc>
          <w:tcPr>
            <w:tcW w:w="9300" w:type="dxa"/>
            <w:gridSpan w:val="9"/>
            <w:hideMark/>
          </w:tcPr>
          <w:p w:rsidR="00D7770C" w:rsidRPr="00461D6B" w:rsidRDefault="00D7770C" w:rsidP="000F6740">
            <w:pPr>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із загальної кількості готелів категоріями</w:t>
            </w:r>
          </w:p>
        </w:tc>
      </w:tr>
      <w:tr w:rsidR="00D7770C" w:rsidRPr="00461D6B" w:rsidTr="000F6740">
        <w:trPr>
          <w:trHeight w:val="244"/>
        </w:trPr>
        <w:tc>
          <w:tcPr>
            <w:tcW w:w="2100" w:type="dxa"/>
            <w:hideMark/>
          </w:tcPr>
          <w:p w:rsidR="00D7770C" w:rsidRPr="00461D6B" w:rsidRDefault="00D7770C" w:rsidP="000F6740">
            <w:pPr>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не сертифіковані</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6</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6</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5</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5</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5</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6</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3</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7</w:t>
            </w:r>
          </w:p>
        </w:tc>
      </w:tr>
      <w:tr w:rsidR="00D7770C" w:rsidRPr="00461D6B" w:rsidTr="000F6740">
        <w:trPr>
          <w:trHeight w:val="291"/>
        </w:trPr>
        <w:tc>
          <w:tcPr>
            <w:tcW w:w="2100" w:type="dxa"/>
            <w:hideMark/>
          </w:tcPr>
          <w:p w:rsidR="00D7770C" w:rsidRPr="00461D6B" w:rsidRDefault="00D7770C" w:rsidP="000F6740">
            <w:pPr>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однозіркові</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10</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10</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10</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9</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6</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5</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3</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6</w:t>
            </w:r>
          </w:p>
        </w:tc>
      </w:tr>
      <w:tr w:rsidR="00D7770C" w:rsidRPr="00461D6B" w:rsidTr="000F6740">
        <w:trPr>
          <w:trHeight w:val="240"/>
        </w:trPr>
        <w:tc>
          <w:tcPr>
            <w:tcW w:w="2100" w:type="dxa"/>
            <w:hideMark/>
          </w:tcPr>
          <w:p w:rsidR="00D7770C" w:rsidRPr="00461D6B" w:rsidRDefault="00D7770C" w:rsidP="000F6740">
            <w:pPr>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двозіркові</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3</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2</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2</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2</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2</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3</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2</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5</w:t>
            </w:r>
          </w:p>
        </w:tc>
      </w:tr>
      <w:tr w:rsidR="00D7770C" w:rsidRPr="00461D6B" w:rsidTr="000F6740">
        <w:trPr>
          <w:trHeight w:val="202"/>
        </w:trPr>
        <w:tc>
          <w:tcPr>
            <w:tcW w:w="2100" w:type="dxa"/>
            <w:hideMark/>
          </w:tcPr>
          <w:p w:rsidR="00D7770C" w:rsidRPr="00461D6B" w:rsidRDefault="00D7770C" w:rsidP="000F6740">
            <w:pPr>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Трьох зіркові</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2</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1</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1</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1</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1</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1</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1</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2</w:t>
            </w:r>
          </w:p>
        </w:tc>
      </w:tr>
      <w:tr w:rsidR="00D7770C" w:rsidRPr="00461D6B" w:rsidTr="000F6740">
        <w:trPr>
          <w:trHeight w:val="291"/>
        </w:trPr>
        <w:tc>
          <w:tcPr>
            <w:tcW w:w="2100" w:type="dxa"/>
            <w:hideMark/>
          </w:tcPr>
          <w:p w:rsidR="00D7770C" w:rsidRPr="00461D6B" w:rsidRDefault="00D7770C" w:rsidP="000F6740">
            <w:pPr>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Чотирьох зіркові</w:t>
            </w:r>
          </w:p>
        </w:tc>
        <w:tc>
          <w:tcPr>
            <w:tcW w:w="900" w:type="dxa"/>
            <w:hideMark/>
          </w:tcPr>
          <w:p w:rsidR="00D7770C" w:rsidRPr="00461D6B" w:rsidRDefault="00D7770C" w:rsidP="000F6740">
            <w:pPr>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w:t>
            </w:r>
          </w:p>
        </w:tc>
        <w:tc>
          <w:tcPr>
            <w:tcW w:w="900" w:type="dxa"/>
            <w:hideMark/>
          </w:tcPr>
          <w:p w:rsidR="00D7770C" w:rsidRPr="00461D6B" w:rsidRDefault="00D7770C" w:rsidP="000F6740">
            <w:pPr>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w:t>
            </w:r>
          </w:p>
        </w:tc>
        <w:tc>
          <w:tcPr>
            <w:tcW w:w="900" w:type="dxa"/>
            <w:hideMark/>
          </w:tcPr>
          <w:p w:rsidR="00D7770C" w:rsidRPr="00461D6B" w:rsidRDefault="00D7770C" w:rsidP="000F6740">
            <w:pPr>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w:t>
            </w:r>
          </w:p>
        </w:tc>
        <w:tc>
          <w:tcPr>
            <w:tcW w:w="900" w:type="dxa"/>
            <w:hideMark/>
          </w:tcPr>
          <w:p w:rsidR="00D7770C" w:rsidRPr="00461D6B" w:rsidRDefault="00D7770C" w:rsidP="000F6740">
            <w:pPr>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1</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1</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1</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1</w:t>
            </w:r>
          </w:p>
        </w:tc>
      </w:tr>
      <w:tr w:rsidR="00D7770C" w:rsidRPr="00461D6B" w:rsidTr="000F6740">
        <w:trPr>
          <w:trHeight w:val="557"/>
        </w:trPr>
        <w:tc>
          <w:tcPr>
            <w:tcW w:w="2100" w:type="dxa"/>
            <w:hideMark/>
          </w:tcPr>
          <w:p w:rsidR="00D7770C" w:rsidRPr="00461D6B" w:rsidRDefault="00D7770C" w:rsidP="000F6740">
            <w:pPr>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Загальна площа, тис. м</w:t>
            </w:r>
            <w:r w:rsidRPr="00461D6B">
              <w:rPr>
                <w:rFonts w:ascii="Times New Roman" w:eastAsia="Times New Roman" w:hAnsi="Times New Roman" w:cs="Times New Roman"/>
                <w:color w:val="000000"/>
                <w:sz w:val="24"/>
                <w:szCs w:val="24"/>
                <w:vertAlign w:val="superscript"/>
                <w:lang w:val="uk-UA" w:eastAsia="ru-RU"/>
              </w:rPr>
              <w:t>2</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41,8</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43,8</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43,7</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43,6</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39,4</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38,6</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52,4</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72,1</w:t>
            </w:r>
          </w:p>
        </w:tc>
      </w:tr>
      <w:tr w:rsidR="00D7770C" w:rsidRPr="00461D6B" w:rsidTr="000F6740">
        <w:trPr>
          <w:trHeight w:val="567"/>
        </w:trPr>
        <w:tc>
          <w:tcPr>
            <w:tcW w:w="2100" w:type="dxa"/>
            <w:hideMark/>
          </w:tcPr>
          <w:p w:rsidR="00D7770C" w:rsidRPr="00461D6B" w:rsidRDefault="00D7770C" w:rsidP="000F6740">
            <w:pPr>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Житлова площа, тис. м</w:t>
            </w:r>
            <w:r w:rsidRPr="00461D6B">
              <w:rPr>
                <w:rFonts w:ascii="Times New Roman" w:eastAsia="Times New Roman" w:hAnsi="Times New Roman" w:cs="Times New Roman"/>
                <w:color w:val="000000"/>
                <w:sz w:val="24"/>
                <w:szCs w:val="24"/>
                <w:vertAlign w:val="superscript"/>
                <w:lang w:val="uk-UA" w:eastAsia="ru-RU"/>
              </w:rPr>
              <w:t>2</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13,8</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13,9</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13</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13,2</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12,2</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11,6</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21,6</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33,1</w:t>
            </w:r>
          </w:p>
        </w:tc>
      </w:tr>
      <w:tr w:rsidR="00D7770C" w:rsidRPr="00461D6B" w:rsidTr="000F6740">
        <w:trPr>
          <w:trHeight w:val="559"/>
        </w:trPr>
        <w:tc>
          <w:tcPr>
            <w:tcW w:w="2100" w:type="dxa"/>
            <w:hideMark/>
          </w:tcPr>
          <w:p w:rsidR="00D7770C" w:rsidRPr="00461D6B" w:rsidRDefault="00D7770C" w:rsidP="000F6740">
            <w:pPr>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Середня площа одного номера, м</w:t>
            </w:r>
            <w:r w:rsidRPr="00461D6B">
              <w:rPr>
                <w:rFonts w:ascii="Times New Roman" w:eastAsia="Times New Roman" w:hAnsi="Times New Roman" w:cs="Times New Roman"/>
                <w:color w:val="000000"/>
                <w:sz w:val="24"/>
                <w:szCs w:val="24"/>
                <w:vertAlign w:val="superscript"/>
                <w:lang w:val="uk-UA" w:eastAsia="ru-RU"/>
              </w:rPr>
              <w:t>2</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14,6</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14,8</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14,4</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14,6</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14,7</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14,8</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20,8</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24,1</w:t>
            </w:r>
          </w:p>
        </w:tc>
      </w:tr>
      <w:tr w:rsidR="00D7770C" w:rsidRPr="00461D6B" w:rsidTr="000F6740">
        <w:trPr>
          <w:trHeight w:val="407"/>
        </w:trPr>
        <w:tc>
          <w:tcPr>
            <w:tcW w:w="2100" w:type="dxa"/>
            <w:hideMark/>
          </w:tcPr>
          <w:p w:rsidR="00D7770C" w:rsidRPr="00461D6B" w:rsidRDefault="00D7770C" w:rsidP="000F6740">
            <w:pPr>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Кількість номерів, одиниць</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943</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939</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899</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904</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825</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785</w:t>
            </w:r>
          </w:p>
        </w:tc>
        <w:tc>
          <w:tcPr>
            <w:tcW w:w="900" w:type="dxa"/>
            <w:hideMark/>
          </w:tcPr>
          <w:p w:rsidR="00D7770C" w:rsidRPr="00461D6B" w:rsidRDefault="00D7770C" w:rsidP="000F6740">
            <w:pPr>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104 1</w:t>
            </w:r>
          </w:p>
        </w:tc>
        <w:tc>
          <w:tcPr>
            <w:tcW w:w="900" w:type="dxa"/>
            <w:hideMark/>
          </w:tcPr>
          <w:p w:rsidR="00D7770C" w:rsidRPr="00461D6B" w:rsidRDefault="00D7770C" w:rsidP="000F6740">
            <w:pPr>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137 0</w:t>
            </w:r>
          </w:p>
        </w:tc>
      </w:tr>
      <w:tr w:rsidR="00D7770C" w:rsidRPr="00461D6B" w:rsidTr="000F6740">
        <w:trPr>
          <w:trHeight w:val="188"/>
        </w:trPr>
        <w:tc>
          <w:tcPr>
            <w:tcW w:w="9300" w:type="dxa"/>
            <w:gridSpan w:val="9"/>
            <w:hideMark/>
          </w:tcPr>
          <w:p w:rsidR="00D7770C" w:rsidRPr="00461D6B" w:rsidRDefault="00D7770C" w:rsidP="000F6740">
            <w:pPr>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з них</w:t>
            </w:r>
          </w:p>
        </w:tc>
      </w:tr>
      <w:tr w:rsidR="00D7770C" w:rsidRPr="00461D6B" w:rsidTr="000F6740">
        <w:trPr>
          <w:trHeight w:val="315"/>
        </w:trPr>
        <w:tc>
          <w:tcPr>
            <w:tcW w:w="2100" w:type="dxa"/>
            <w:hideMark/>
          </w:tcPr>
          <w:p w:rsidR="00D7770C" w:rsidRPr="00461D6B" w:rsidRDefault="00D7770C" w:rsidP="000F6740">
            <w:pPr>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люкс</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27</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24</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27</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31</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67</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68</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41</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40</w:t>
            </w:r>
          </w:p>
        </w:tc>
      </w:tr>
      <w:tr w:rsidR="00D7770C" w:rsidRPr="00461D6B" w:rsidTr="000F6740">
        <w:trPr>
          <w:trHeight w:val="315"/>
        </w:trPr>
        <w:tc>
          <w:tcPr>
            <w:tcW w:w="2100" w:type="dxa"/>
            <w:hideMark/>
          </w:tcPr>
          <w:p w:rsidR="00D7770C" w:rsidRPr="00461D6B" w:rsidRDefault="00D7770C" w:rsidP="000F6740">
            <w:pPr>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напівлюкс</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6</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32</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30</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37</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51</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39</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88</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135</w:t>
            </w:r>
          </w:p>
        </w:tc>
      </w:tr>
      <w:tr w:rsidR="00D7770C" w:rsidRPr="00461D6B" w:rsidTr="000F6740">
        <w:trPr>
          <w:trHeight w:val="315"/>
        </w:trPr>
        <w:tc>
          <w:tcPr>
            <w:tcW w:w="2100" w:type="dxa"/>
            <w:hideMark/>
          </w:tcPr>
          <w:p w:rsidR="00D7770C" w:rsidRPr="00461D6B" w:rsidRDefault="00D7770C" w:rsidP="000F6740">
            <w:pPr>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одномісних</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195</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199</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199</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196</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198</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181</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163</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105</w:t>
            </w:r>
          </w:p>
        </w:tc>
      </w:tr>
      <w:tr w:rsidR="00D7770C" w:rsidRPr="00461D6B" w:rsidTr="000F6740">
        <w:trPr>
          <w:trHeight w:val="315"/>
        </w:trPr>
        <w:tc>
          <w:tcPr>
            <w:tcW w:w="2100" w:type="dxa"/>
            <w:hideMark/>
          </w:tcPr>
          <w:p w:rsidR="00D7770C" w:rsidRPr="00461D6B" w:rsidRDefault="00D7770C" w:rsidP="000F6740">
            <w:pPr>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двомісних</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629</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596</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570</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559</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461</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446</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484</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525</w:t>
            </w:r>
          </w:p>
        </w:tc>
      </w:tr>
      <w:tr w:rsidR="00D7770C" w:rsidRPr="00461D6B" w:rsidTr="000F6740">
        <w:trPr>
          <w:trHeight w:val="681"/>
        </w:trPr>
        <w:tc>
          <w:tcPr>
            <w:tcW w:w="2100" w:type="dxa"/>
            <w:hideMark/>
          </w:tcPr>
          <w:p w:rsidR="00D7770C" w:rsidRPr="00461D6B" w:rsidRDefault="00D7770C" w:rsidP="000F6740">
            <w:pPr>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тримісних і з більшою кількістю місць</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86</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88</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73</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81</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48</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51</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265</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565</w:t>
            </w:r>
          </w:p>
        </w:tc>
      </w:tr>
      <w:tr w:rsidR="00D7770C" w:rsidRPr="00461D6B" w:rsidTr="000F6740">
        <w:trPr>
          <w:trHeight w:val="1167"/>
        </w:trPr>
        <w:tc>
          <w:tcPr>
            <w:tcW w:w="2100" w:type="dxa"/>
            <w:hideMark/>
          </w:tcPr>
          <w:p w:rsidR="00D7770C" w:rsidRPr="00461D6B" w:rsidRDefault="00D7770C" w:rsidP="000F6740">
            <w:pPr>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Одноразова місткість готелів та інших місць для короткотермінового проживання, місць</w:t>
            </w:r>
          </w:p>
        </w:tc>
        <w:tc>
          <w:tcPr>
            <w:tcW w:w="900" w:type="dxa"/>
            <w:hideMark/>
          </w:tcPr>
          <w:p w:rsidR="00D7770C" w:rsidRPr="00461D6B" w:rsidRDefault="00D7770C" w:rsidP="000F6740">
            <w:pPr>
              <w:jc w:val="right"/>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1793</w:t>
            </w:r>
          </w:p>
        </w:tc>
        <w:tc>
          <w:tcPr>
            <w:tcW w:w="900" w:type="dxa"/>
            <w:hideMark/>
          </w:tcPr>
          <w:p w:rsidR="00D7770C" w:rsidRPr="00461D6B" w:rsidRDefault="00D7770C" w:rsidP="000F6740">
            <w:pPr>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180 0</w:t>
            </w:r>
          </w:p>
        </w:tc>
        <w:tc>
          <w:tcPr>
            <w:tcW w:w="900" w:type="dxa"/>
            <w:hideMark/>
          </w:tcPr>
          <w:p w:rsidR="00D7770C" w:rsidRPr="00461D6B" w:rsidRDefault="00D7770C" w:rsidP="000F6740">
            <w:pPr>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170 6</w:t>
            </w:r>
          </w:p>
        </w:tc>
        <w:tc>
          <w:tcPr>
            <w:tcW w:w="900" w:type="dxa"/>
            <w:hideMark/>
          </w:tcPr>
          <w:p w:rsidR="00D7770C" w:rsidRPr="00461D6B" w:rsidRDefault="00D7770C" w:rsidP="000F6740">
            <w:pPr>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171 8</w:t>
            </w:r>
          </w:p>
        </w:tc>
        <w:tc>
          <w:tcPr>
            <w:tcW w:w="900" w:type="dxa"/>
            <w:hideMark/>
          </w:tcPr>
          <w:p w:rsidR="00D7770C" w:rsidRPr="00461D6B" w:rsidRDefault="00D7770C" w:rsidP="000F6740">
            <w:pPr>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145 7</w:t>
            </w:r>
          </w:p>
        </w:tc>
        <w:tc>
          <w:tcPr>
            <w:tcW w:w="900" w:type="dxa"/>
            <w:hideMark/>
          </w:tcPr>
          <w:p w:rsidR="00D7770C" w:rsidRPr="00461D6B" w:rsidRDefault="00D7770C" w:rsidP="000F6740">
            <w:pPr>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139 8</w:t>
            </w:r>
          </w:p>
        </w:tc>
        <w:tc>
          <w:tcPr>
            <w:tcW w:w="900" w:type="dxa"/>
            <w:hideMark/>
          </w:tcPr>
          <w:p w:rsidR="00D7770C" w:rsidRPr="00461D6B" w:rsidRDefault="00D7770C" w:rsidP="000F6740">
            <w:pPr>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266 5</w:t>
            </w:r>
          </w:p>
        </w:tc>
        <w:tc>
          <w:tcPr>
            <w:tcW w:w="900" w:type="dxa"/>
            <w:hideMark/>
          </w:tcPr>
          <w:p w:rsidR="00D7770C" w:rsidRPr="00461D6B" w:rsidRDefault="00D7770C" w:rsidP="000F6740">
            <w:pPr>
              <w:rPr>
                <w:rFonts w:ascii="Times New Roman" w:eastAsia="Times New Roman" w:hAnsi="Times New Roman" w:cs="Times New Roman"/>
                <w:color w:val="000000"/>
                <w:sz w:val="24"/>
                <w:szCs w:val="24"/>
                <w:lang w:eastAsia="ru-RU"/>
              </w:rPr>
            </w:pPr>
            <w:r w:rsidRPr="00461D6B">
              <w:rPr>
                <w:rFonts w:ascii="Times New Roman" w:eastAsia="Times New Roman" w:hAnsi="Times New Roman" w:cs="Times New Roman"/>
                <w:color w:val="000000"/>
                <w:sz w:val="24"/>
                <w:szCs w:val="24"/>
                <w:lang w:val="uk-UA" w:eastAsia="ru-RU"/>
              </w:rPr>
              <w:t>467 8</w:t>
            </w:r>
          </w:p>
        </w:tc>
      </w:tr>
    </w:tbl>
    <w:p w:rsidR="00D7770C" w:rsidRPr="00461D6B" w:rsidRDefault="00D7770C" w:rsidP="00E82209">
      <w:pPr>
        <w:spacing w:after="0" w:line="360" w:lineRule="auto"/>
        <w:rPr>
          <w:rFonts w:ascii="Times New Roman" w:hAnsi="Times New Roman" w:cs="Times New Roman"/>
          <w:color w:val="0D0D0D" w:themeColor="text1" w:themeTint="F2"/>
          <w:sz w:val="24"/>
          <w:szCs w:val="24"/>
          <w:lang w:val="uk-UA"/>
        </w:rPr>
      </w:pPr>
    </w:p>
    <w:p w:rsidR="00D7770C" w:rsidRPr="00461D6B" w:rsidRDefault="00D7770C" w:rsidP="00D7770C">
      <w:pPr>
        <w:spacing w:after="0" w:line="360" w:lineRule="auto"/>
        <w:ind w:firstLine="680"/>
        <w:jc w:val="center"/>
        <w:rPr>
          <w:rFonts w:ascii="Times New Roman" w:hAnsi="Times New Roman" w:cs="Times New Roman"/>
          <w:color w:val="0D0D0D" w:themeColor="text1" w:themeTint="F2"/>
          <w:sz w:val="28"/>
          <w:szCs w:val="28"/>
          <w:lang w:val="uk-UA"/>
        </w:rPr>
      </w:pPr>
    </w:p>
    <w:p w:rsidR="00D7770C" w:rsidRPr="00461D6B" w:rsidRDefault="00D7770C" w:rsidP="00D7770C">
      <w:pPr>
        <w:spacing w:after="0" w:line="360" w:lineRule="auto"/>
        <w:ind w:firstLine="680"/>
        <w:jc w:val="center"/>
        <w:rPr>
          <w:rFonts w:ascii="Times New Roman" w:hAnsi="Times New Roman" w:cs="Times New Roman"/>
          <w:color w:val="0D0D0D" w:themeColor="text1" w:themeTint="F2"/>
          <w:sz w:val="28"/>
          <w:szCs w:val="28"/>
          <w:lang w:val="uk-UA"/>
        </w:rPr>
      </w:pPr>
      <w:r w:rsidRPr="00461D6B">
        <w:rPr>
          <w:rFonts w:ascii="Times New Roman" w:hAnsi="Times New Roman" w:cs="Times New Roman"/>
          <w:noProof/>
          <w:sz w:val="28"/>
          <w:szCs w:val="28"/>
          <w:lang w:eastAsia="ru-RU"/>
        </w:rPr>
        <w:lastRenderedPageBreak/>
        <w:drawing>
          <wp:inline distT="0" distB="0" distL="0" distR="0" wp14:anchorId="7096D8CE" wp14:editId="660845CE">
            <wp:extent cx="4810125" cy="2447925"/>
            <wp:effectExtent l="0" t="0" r="9525" b="9525"/>
            <wp:docPr id="21" name="Диаграм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D7770C" w:rsidRPr="00461D6B" w:rsidRDefault="00D7770C" w:rsidP="00D7770C">
      <w:pPr>
        <w:spacing w:after="0" w:line="360" w:lineRule="auto"/>
        <w:jc w:val="center"/>
        <w:rPr>
          <w:rFonts w:ascii="Times New Roman" w:hAnsi="Times New Roman" w:cs="Times New Roman"/>
          <w:i/>
          <w:color w:val="0D0D0D" w:themeColor="text1" w:themeTint="F2"/>
          <w:sz w:val="28"/>
          <w:szCs w:val="28"/>
          <w:lang w:val="uk-UA"/>
        </w:rPr>
      </w:pPr>
      <w:r w:rsidRPr="00461D6B">
        <w:rPr>
          <w:rFonts w:ascii="Times New Roman" w:hAnsi="Times New Roman" w:cs="Times New Roman"/>
          <w:i/>
          <w:color w:val="0D0D0D" w:themeColor="text1" w:themeTint="F2"/>
          <w:sz w:val="28"/>
          <w:szCs w:val="28"/>
          <w:lang w:val="uk-UA"/>
        </w:rPr>
        <w:t>Рис.2.37. Динаміка основних показників підприємств готельного господарства Львівської області</w:t>
      </w:r>
    </w:p>
    <w:p w:rsidR="00D7770C" w:rsidRPr="00461D6B" w:rsidRDefault="00D7770C" w:rsidP="00D7770C">
      <w:pPr>
        <w:spacing w:after="0" w:line="360" w:lineRule="auto"/>
        <w:jc w:val="both"/>
        <w:rPr>
          <w:rFonts w:ascii="Times New Roman" w:hAnsi="Times New Roman" w:cs="Times New Roman"/>
          <w:color w:val="0D0D0D" w:themeColor="text1" w:themeTint="F2"/>
          <w:sz w:val="28"/>
          <w:szCs w:val="28"/>
          <w:lang w:val="uk-UA"/>
        </w:rPr>
      </w:pPr>
    </w:p>
    <w:p w:rsidR="0089067C" w:rsidRPr="00461D6B" w:rsidRDefault="00701998" w:rsidP="00701998">
      <w:pPr>
        <w:spacing w:after="0" w:line="360" w:lineRule="auto"/>
        <w:ind w:firstLine="680"/>
        <w:jc w:val="both"/>
        <w:rPr>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Аналізуючи геопросторовий аспект розташування готелів та подібних засобів розміщення у Львівській області, слід зазначити, що в Миколаївському районі їх взагалі немає. Найменше готелів та подібних об’єктів у районах області: Стрийському (24 од.), Золочівському (12 од.), Дрогобицькому (30 од.), Самбірському (11 од.) та Чер</w:t>
      </w:r>
      <w:r w:rsidR="002029F2" w:rsidRPr="00461D6B">
        <w:rPr>
          <w:rStyle w:val="jlqj4b"/>
          <w:rFonts w:ascii="Times New Roman" w:hAnsi="Times New Roman" w:cs="Times New Roman"/>
          <w:color w:val="000000"/>
          <w:sz w:val="28"/>
          <w:szCs w:val="28"/>
          <w:shd w:val="clear" w:color="auto" w:fill="F5F5F5"/>
          <w:lang w:val="uk-UA"/>
        </w:rPr>
        <w:t>воно</w:t>
      </w:r>
      <w:r w:rsidR="00E82209">
        <w:rPr>
          <w:rStyle w:val="jlqj4b"/>
          <w:rFonts w:ascii="Times New Roman" w:hAnsi="Times New Roman" w:cs="Times New Roman"/>
          <w:color w:val="000000"/>
          <w:sz w:val="28"/>
          <w:szCs w:val="28"/>
          <w:shd w:val="clear" w:color="auto" w:fill="F5F5F5"/>
          <w:lang w:val="uk-UA"/>
        </w:rPr>
        <w:t>гр</w:t>
      </w:r>
      <w:r w:rsidR="002029F2" w:rsidRPr="00461D6B">
        <w:rPr>
          <w:rStyle w:val="jlqj4b"/>
          <w:rFonts w:ascii="Times New Roman" w:hAnsi="Times New Roman" w:cs="Times New Roman"/>
          <w:color w:val="000000"/>
          <w:sz w:val="28"/>
          <w:szCs w:val="28"/>
          <w:shd w:val="clear" w:color="auto" w:fill="F5F5F5"/>
          <w:lang w:val="uk-UA"/>
        </w:rPr>
        <w:t>адському (24</w:t>
      </w:r>
      <w:r w:rsidR="00B126D6">
        <w:rPr>
          <w:rStyle w:val="jlqj4b"/>
          <w:rFonts w:ascii="Times New Roman" w:hAnsi="Times New Roman" w:cs="Times New Roman"/>
          <w:color w:val="000000"/>
          <w:sz w:val="28"/>
          <w:szCs w:val="28"/>
          <w:shd w:val="clear" w:color="auto" w:fill="F5F5F5"/>
          <w:lang w:val="uk-UA"/>
        </w:rPr>
        <w:t> </w:t>
      </w:r>
      <w:r w:rsidR="002029F2" w:rsidRPr="00461D6B">
        <w:rPr>
          <w:rStyle w:val="jlqj4b"/>
          <w:rFonts w:ascii="Times New Roman" w:hAnsi="Times New Roman" w:cs="Times New Roman"/>
          <w:color w:val="000000"/>
          <w:sz w:val="28"/>
          <w:szCs w:val="28"/>
          <w:shd w:val="clear" w:color="auto" w:fill="F5F5F5"/>
          <w:lang w:val="uk-UA"/>
        </w:rPr>
        <w:t>од.), оскільки</w:t>
      </w:r>
      <w:r w:rsidRPr="00461D6B">
        <w:rPr>
          <w:rStyle w:val="jlqj4b"/>
          <w:rFonts w:ascii="Times New Roman" w:hAnsi="Times New Roman" w:cs="Times New Roman"/>
          <w:color w:val="000000"/>
          <w:sz w:val="28"/>
          <w:szCs w:val="28"/>
          <w:shd w:val="clear" w:color="auto" w:fill="F5F5F5"/>
          <w:lang w:val="uk-UA"/>
        </w:rPr>
        <w:t xml:space="preserve"> </w:t>
      </w:r>
      <w:r w:rsidR="0089067C" w:rsidRPr="00461D6B">
        <w:rPr>
          <w:rStyle w:val="jlqj4b"/>
          <w:rFonts w:ascii="Times New Roman" w:hAnsi="Times New Roman" w:cs="Times New Roman"/>
          <w:color w:val="000000"/>
          <w:sz w:val="28"/>
          <w:szCs w:val="28"/>
          <w:shd w:val="clear" w:color="auto" w:fill="F5F5F5"/>
          <w:lang w:val="uk-UA"/>
        </w:rPr>
        <w:t xml:space="preserve">дані райони не є </w:t>
      </w:r>
      <w:r w:rsidRPr="00461D6B">
        <w:rPr>
          <w:rStyle w:val="jlqj4b"/>
          <w:rFonts w:ascii="Times New Roman" w:hAnsi="Times New Roman" w:cs="Times New Roman"/>
          <w:color w:val="000000"/>
          <w:sz w:val="28"/>
          <w:szCs w:val="28"/>
          <w:shd w:val="clear" w:color="auto" w:fill="F5F5F5"/>
          <w:lang w:val="uk-UA"/>
        </w:rPr>
        <w:t>великими центрами промислового виробництва чи сфери послуг, туристично-рекреаційних центрів. Тут немає унікальних пам’яток культури, які могли б привабити туристів. Основною проблемою в цих сферах є безробіття, адже значна частина населення виїхала на заробітки за кордон (особливо в Італію, Португалію, Росію, Польщу).</w:t>
      </w:r>
      <w:r w:rsidRPr="00461D6B">
        <w:rPr>
          <w:rFonts w:ascii="Times New Roman" w:hAnsi="Times New Roman" w:cs="Times New Roman"/>
          <w:color w:val="000000"/>
          <w:sz w:val="28"/>
          <w:szCs w:val="28"/>
          <w:shd w:val="clear" w:color="auto" w:fill="F5F5F5"/>
        </w:rPr>
        <w:t xml:space="preserve"> </w:t>
      </w:r>
    </w:p>
    <w:p w:rsidR="00D7770C" w:rsidRPr="00461D6B" w:rsidRDefault="00D7770C" w:rsidP="00701998">
      <w:pPr>
        <w:spacing w:after="0" w:line="360" w:lineRule="auto"/>
        <w:ind w:firstLine="680"/>
        <w:jc w:val="both"/>
        <w:rPr>
          <w:rFonts w:ascii="Times New Roman" w:hAnsi="Times New Roman" w:cs="Times New Roman"/>
          <w:b/>
          <w:color w:val="0D0D0D" w:themeColor="text1" w:themeTint="F2"/>
          <w:sz w:val="28"/>
          <w:szCs w:val="28"/>
          <w:lang w:val="uk-UA"/>
        </w:rPr>
      </w:pPr>
      <w:r w:rsidRPr="00461D6B">
        <w:rPr>
          <w:rFonts w:ascii="Times New Roman" w:hAnsi="Times New Roman" w:cs="Times New Roman"/>
          <w:noProof/>
          <w:color w:val="0D0D0D" w:themeColor="text1" w:themeTint="F2"/>
          <w:sz w:val="28"/>
          <w:szCs w:val="28"/>
          <w:lang w:eastAsia="ru-RU"/>
        </w:rPr>
        <w:lastRenderedPageBreak/>
        <w:drawing>
          <wp:inline distT="0" distB="0" distL="0" distR="0" wp14:anchorId="666ACA1F" wp14:editId="29D902BF">
            <wp:extent cx="4444679" cy="3069347"/>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9"/>
                    <a:srcRect l="34436" t="17995" r="14008" b="18674"/>
                    <a:stretch/>
                  </pic:blipFill>
                  <pic:spPr bwMode="auto">
                    <a:xfrm>
                      <a:off x="0" y="0"/>
                      <a:ext cx="4444679" cy="3069347"/>
                    </a:xfrm>
                    <a:prstGeom prst="rect">
                      <a:avLst/>
                    </a:prstGeom>
                    <a:ln>
                      <a:noFill/>
                    </a:ln>
                    <a:extLst>
                      <a:ext uri="{53640926-AAD7-44D8-BBD7-CCE9431645EC}">
                        <a14:shadowObscured xmlns:a14="http://schemas.microsoft.com/office/drawing/2010/main"/>
                      </a:ext>
                    </a:extLst>
                  </pic:spPr>
                </pic:pic>
              </a:graphicData>
            </a:graphic>
          </wp:inline>
        </w:drawing>
      </w:r>
    </w:p>
    <w:p w:rsidR="00D7770C" w:rsidRPr="00461D6B" w:rsidRDefault="00D7770C" w:rsidP="00D7770C">
      <w:pPr>
        <w:spacing w:after="0" w:line="360" w:lineRule="auto"/>
        <w:ind w:firstLine="680"/>
        <w:jc w:val="center"/>
        <w:rPr>
          <w:rFonts w:ascii="Times New Roman" w:hAnsi="Times New Roman" w:cs="Times New Roman"/>
          <w:i/>
          <w:color w:val="0D0D0D" w:themeColor="text1" w:themeTint="F2"/>
          <w:sz w:val="28"/>
          <w:szCs w:val="28"/>
          <w:lang w:val="uk-UA"/>
        </w:rPr>
      </w:pPr>
      <w:r w:rsidRPr="00461D6B">
        <w:rPr>
          <w:rFonts w:ascii="Times New Roman" w:hAnsi="Times New Roman" w:cs="Times New Roman"/>
          <w:i/>
          <w:color w:val="0D0D0D" w:themeColor="text1" w:themeTint="F2"/>
          <w:sz w:val="28"/>
          <w:szCs w:val="28"/>
          <w:lang w:val="uk-UA"/>
        </w:rPr>
        <w:t>Рис.2.38. Готелі та інші заклади розміщення туристів у Львівській області у 2020 р.</w:t>
      </w:r>
      <w:r w:rsidRPr="00461D6B">
        <w:rPr>
          <w:rFonts w:ascii="Times New Roman" w:hAnsi="Times New Roman" w:cs="Times New Roman"/>
          <w:i/>
          <w:color w:val="0D0D0D" w:themeColor="text1" w:themeTint="F2"/>
          <w:sz w:val="28"/>
          <w:szCs w:val="28"/>
        </w:rPr>
        <w:t xml:space="preserve"> [13]</w:t>
      </w:r>
      <w:r w:rsidRPr="00461D6B">
        <w:rPr>
          <w:rFonts w:ascii="Times New Roman" w:hAnsi="Times New Roman" w:cs="Times New Roman"/>
          <w:i/>
          <w:color w:val="0D0D0D" w:themeColor="text1" w:themeTint="F2"/>
          <w:sz w:val="28"/>
          <w:szCs w:val="28"/>
          <w:lang w:val="uk-UA"/>
        </w:rPr>
        <w:t>.</w:t>
      </w:r>
    </w:p>
    <w:p w:rsidR="0089067C" w:rsidRPr="00461D6B" w:rsidRDefault="0089067C" w:rsidP="00701998">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П</w:t>
      </w:r>
      <w:r w:rsidR="00701998" w:rsidRPr="00461D6B">
        <w:rPr>
          <w:rStyle w:val="jlqj4b"/>
          <w:rFonts w:ascii="Times New Roman" w:hAnsi="Times New Roman" w:cs="Times New Roman"/>
          <w:color w:val="000000"/>
          <w:sz w:val="28"/>
          <w:szCs w:val="28"/>
          <w:shd w:val="clear" w:color="auto" w:fill="F5F5F5"/>
          <w:lang w:val="uk-UA"/>
        </w:rPr>
        <w:t xml:space="preserve">ротягом 2019 року послугами колективного розміщення скористалося 987,9 тис. осіб, зокрема </w:t>
      </w:r>
      <w:r w:rsidRPr="00461D6B">
        <w:rPr>
          <w:rStyle w:val="jlqj4b"/>
          <w:rFonts w:ascii="Times New Roman" w:hAnsi="Times New Roman" w:cs="Times New Roman"/>
          <w:color w:val="000000"/>
          <w:sz w:val="28"/>
          <w:szCs w:val="28"/>
          <w:shd w:val="clear" w:color="auto" w:fill="F5F5F5"/>
          <w:lang w:val="uk-UA"/>
        </w:rPr>
        <w:t xml:space="preserve">відвідано </w:t>
      </w:r>
      <w:r w:rsidR="00701998" w:rsidRPr="00461D6B">
        <w:rPr>
          <w:rStyle w:val="jlqj4b"/>
          <w:rFonts w:ascii="Times New Roman" w:hAnsi="Times New Roman" w:cs="Times New Roman"/>
          <w:color w:val="000000"/>
          <w:sz w:val="28"/>
          <w:szCs w:val="28"/>
          <w:shd w:val="clear" w:color="auto" w:fill="F5F5F5"/>
          <w:lang w:val="uk-UA"/>
        </w:rPr>
        <w:t>готелів та подібних засобів розміщення – 871,4 тис. осіб, санаторіїв, пансіонатів, баз відп</w:t>
      </w:r>
      <w:r w:rsidR="00FA4614" w:rsidRPr="00461D6B">
        <w:rPr>
          <w:rStyle w:val="jlqj4b"/>
          <w:rFonts w:ascii="Times New Roman" w:hAnsi="Times New Roman" w:cs="Times New Roman"/>
          <w:color w:val="000000"/>
          <w:sz w:val="28"/>
          <w:szCs w:val="28"/>
          <w:shd w:val="clear" w:color="auto" w:fill="F5F5F5"/>
          <w:lang w:val="uk-UA"/>
        </w:rPr>
        <w:t>очинку – 116,5 тис. осіб. [45].</w:t>
      </w:r>
    </w:p>
    <w:p w:rsidR="0089067C" w:rsidRPr="00461D6B" w:rsidRDefault="00701998" w:rsidP="00701998">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Максимальна кількість відвідувачів зафіксована в санаторіях, пансіонатах, базах відпочинку Дрогобицького району (76 887 осіб). Це можна пояснити, насамперед, розташуванням у районі двох бальнеологічних курортів – Трускавця (вважається найбільшим у районі) та Східниці. Зазначимо, що у Трускавці є 25 джерел мінеральної води «Нафтуся» (найвідоміші – лише 3 джерела), щорічно приїжджає близьк</w:t>
      </w:r>
      <w:r w:rsidR="0089067C" w:rsidRPr="00461D6B">
        <w:rPr>
          <w:rStyle w:val="jlqj4b"/>
          <w:rFonts w:ascii="Times New Roman" w:hAnsi="Times New Roman" w:cs="Times New Roman"/>
          <w:color w:val="000000"/>
          <w:sz w:val="28"/>
          <w:szCs w:val="28"/>
          <w:shd w:val="clear" w:color="auto" w:fill="F5F5F5"/>
          <w:lang w:val="uk-UA"/>
        </w:rPr>
        <w:t xml:space="preserve">о 900 тисяч іноземних туристів. </w:t>
      </w:r>
      <w:r w:rsidR="0089067C" w:rsidRPr="00461D6B">
        <w:rPr>
          <w:rFonts w:ascii="Times New Roman" w:hAnsi="Times New Roman" w:cs="Times New Roman"/>
          <w:color w:val="0D0D0D" w:themeColor="text1" w:themeTint="F2"/>
          <w:sz w:val="28"/>
          <w:szCs w:val="28"/>
          <w:lang w:val="uk-UA"/>
        </w:rPr>
        <w:t>Східниця, має 38 джерел «Нафтусі» і 17 бурових свердловин</w:t>
      </w:r>
      <w:r w:rsidR="0089067C" w:rsidRPr="00461D6B">
        <w:rPr>
          <w:rStyle w:val="jlqj4b"/>
          <w:rFonts w:ascii="Times New Roman" w:hAnsi="Times New Roman" w:cs="Times New Roman"/>
          <w:color w:val="000000"/>
          <w:sz w:val="28"/>
          <w:szCs w:val="28"/>
          <w:shd w:val="clear" w:color="auto" w:fill="F5F5F5"/>
          <w:lang w:val="uk-UA"/>
        </w:rPr>
        <w:t xml:space="preserve"> </w:t>
      </w:r>
      <w:r w:rsidRPr="00461D6B">
        <w:rPr>
          <w:rStyle w:val="jlqj4b"/>
          <w:rFonts w:ascii="Times New Roman" w:hAnsi="Times New Roman" w:cs="Times New Roman"/>
          <w:color w:val="000000"/>
          <w:sz w:val="28"/>
          <w:szCs w:val="28"/>
          <w:shd w:val="clear" w:color="auto" w:fill="F5F5F5"/>
          <w:lang w:val="uk-UA"/>
        </w:rPr>
        <w:t xml:space="preserve">а понад 25 джерел залишаються не дослідженими. Курортні мінеральні води використовуються при лікуванні захворювань нирок, печінки, жовчовивідних шляхів, ендокринної системи, порушення обміну речовин тощо. У 2019 році на Львівщину прибуло 249,4 тис. туристів, з них 7,9 тис. осіб. іноземці. Такий потік іноземних туристів можна пояснити популярністю оздоровлення та відпочинку в регіоні. За даними Головного управління статистики у Львівській області, метою подорожей до області </w:t>
      </w:r>
      <w:r w:rsidRPr="00461D6B">
        <w:rPr>
          <w:rStyle w:val="jlqj4b"/>
          <w:rFonts w:ascii="Times New Roman" w:hAnsi="Times New Roman" w:cs="Times New Roman"/>
          <w:color w:val="000000"/>
          <w:sz w:val="28"/>
          <w:szCs w:val="28"/>
          <w:shd w:val="clear" w:color="auto" w:fill="F5F5F5"/>
          <w:lang w:val="uk-UA"/>
        </w:rPr>
        <w:lastRenderedPageBreak/>
        <w:t xml:space="preserve">понад 60% іноземних туристів є лікування та оздоровлення. Адже на Львівщині лікувально-оздоровчі ресурси представлені 200 цілющими джерелами мінеральних вод 7 видів, родовищами цілющих грязей та озокериту [45]. </w:t>
      </w:r>
    </w:p>
    <w:p w:rsidR="0089067C" w:rsidRPr="00461D6B" w:rsidRDefault="00701998" w:rsidP="00701998">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Іноземними туристами, які приїхали до Львівської області, є жителі Польщі (3,3 тис. осіб або 41,6%), Туреччини (40 осіб або 0,5%), Білорусі (950</w:t>
      </w:r>
      <w:r w:rsidR="00FA2EC8">
        <w:rPr>
          <w:rStyle w:val="jlqj4b"/>
          <w:rFonts w:ascii="Times New Roman" w:hAnsi="Times New Roman" w:cs="Times New Roman"/>
          <w:color w:val="000000"/>
          <w:sz w:val="28"/>
          <w:szCs w:val="28"/>
          <w:shd w:val="clear" w:color="auto" w:fill="F5F5F5"/>
          <w:lang w:val="uk-UA"/>
        </w:rPr>
        <w:t> </w:t>
      </w:r>
      <w:r w:rsidRPr="00461D6B">
        <w:rPr>
          <w:rStyle w:val="jlqj4b"/>
          <w:rFonts w:ascii="Times New Roman" w:hAnsi="Times New Roman" w:cs="Times New Roman"/>
          <w:color w:val="000000"/>
          <w:sz w:val="28"/>
          <w:szCs w:val="28"/>
          <w:shd w:val="clear" w:color="auto" w:fill="F5F5F5"/>
          <w:lang w:val="uk-UA"/>
        </w:rPr>
        <w:t xml:space="preserve"> осіб або 12%), Німеччини </w:t>
      </w:r>
      <w:r w:rsidR="0089067C" w:rsidRPr="00461D6B">
        <w:rPr>
          <w:rStyle w:val="jlqj4b"/>
          <w:rFonts w:ascii="Times New Roman" w:hAnsi="Times New Roman" w:cs="Times New Roman"/>
          <w:color w:val="000000"/>
          <w:sz w:val="28"/>
          <w:szCs w:val="28"/>
          <w:shd w:val="clear" w:color="auto" w:fill="F5F5F5"/>
          <w:lang w:val="uk-UA"/>
        </w:rPr>
        <w:t>(</w:t>
      </w:r>
      <w:r w:rsidRPr="00461D6B">
        <w:rPr>
          <w:rStyle w:val="jlqj4b"/>
          <w:rFonts w:ascii="Times New Roman" w:hAnsi="Times New Roman" w:cs="Times New Roman"/>
          <w:color w:val="000000"/>
          <w:sz w:val="28"/>
          <w:szCs w:val="28"/>
          <w:shd w:val="clear" w:color="auto" w:fill="F5F5F5"/>
          <w:lang w:val="uk-UA"/>
        </w:rPr>
        <w:t xml:space="preserve">217 осіб або 2,7%) та США (161 особа </w:t>
      </w:r>
      <w:r w:rsidR="00FA2EC8">
        <w:rPr>
          <w:rStyle w:val="jlqj4b"/>
          <w:rFonts w:ascii="Times New Roman" w:hAnsi="Times New Roman" w:cs="Times New Roman"/>
          <w:color w:val="000000"/>
          <w:sz w:val="28"/>
          <w:szCs w:val="28"/>
          <w:shd w:val="clear" w:color="auto" w:fill="F5F5F5"/>
          <w:lang w:val="uk-UA"/>
        </w:rPr>
        <w:t> </w:t>
      </w:r>
      <w:r w:rsidRPr="00461D6B">
        <w:rPr>
          <w:rStyle w:val="jlqj4b"/>
          <w:rFonts w:ascii="Times New Roman" w:hAnsi="Times New Roman" w:cs="Times New Roman"/>
          <w:color w:val="000000"/>
          <w:sz w:val="28"/>
          <w:szCs w:val="28"/>
          <w:shd w:val="clear" w:color="auto" w:fill="F5F5F5"/>
          <w:lang w:val="uk-UA"/>
        </w:rPr>
        <w:t xml:space="preserve">2%) </w:t>
      </w:r>
      <w:r w:rsidR="00FA2EC8">
        <w:rPr>
          <w:rStyle w:val="jlqj4b"/>
          <w:rFonts w:ascii="Times New Roman" w:hAnsi="Times New Roman" w:cs="Times New Roman"/>
          <w:color w:val="000000"/>
          <w:sz w:val="28"/>
          <w:szCs w:val="28"/>
          <w:shd w:val="clear" w:color="auto" w:fill="F5F5F5"/>
          <w:lang w:val="uk-UA"/>
        </w:rPr>
        <w:t> </w:t>
      </w:r>
      <w:r w:rsidRPr="00461D6B">
        <w:rPr>
          <w:rStyle w:val="jlqj4b"/>
          <w:rFonts w:ascii="Times New Roman" w:hAnsi="Times New Roman" w:cs="Times New Roman"/>
          <w:color w:val="000000"/>
          <w:sz w:val="28"/>
          <w:szCs w:val="28"/>
          <w:shd w:val="clear" w:color="auto" w:fill="F5F5F5"/>
          <w:lang w:val="uk-UA"/>
        </w:rPr>
        <w:t xml:space="preserve">[45]. </w:t>
      </w:r>
    </w:p>
    <w:p w:rsidR="0089067C" w:rsidRPr="00461D6B" w:rsidRDefault="00701998" w:rsidP="00701998">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Що стосується дитячого відпочинку та оздоровлення, то у 2020 році до Львівської області приїхало 20 тис. дітей з усієї України [45]. </w:t>
      </w:r>
    </w:p>
    <w:p w:rsidR="0089067C" w:rsidRPr="00461D6B" w:rsidRDefault="00701998" w:rsidP="00701998">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Сьогодні в області функціонують 144 дитячі оздоровчі та оздоровчі заклади, зокрема 128 таборів з денним перебуванням, 12 приміських закладів відпочинку та 4 наметових містечка [12, с. 94]. </w:t>
      </w:r>
    </w:p>
    <w:p w:rsidR="00D7770C" w:rsidRPr="006F0109" w:rsidRDefault="00701998" w:rsidP="006F0109">
      <w:pPr>
        <w:spacing w:after="0" w:line="360" w:lineRule="auto"/>
        <w:ind w:firstLine="680"/>
        <w:jc w:val="both"/>
        <w:rPr>
          <w:rFonts w:ascii="Times New Roman" w:hAnsi="Times New Roman" w:cs="Times New Roman"/>
          <w:i/>
          <w:color w:val="0D0D0D" w:themeColor="text1" w:themeTint="F2"/>
          <w:sz w:val="28"/>
          <w:szCs w:val="28"/>
          <w:lang w:val="uk-UA"/>
        </w:rPr>
      </w:pPr>
      <w:r w:rsidRPr="00461D6B">
        <w:rPr>
          <w:rStyle w:val="jlqj4b"/>
          <w:rFonts w:ascii="Times New Roman" w:hAnsi="Times New Roman" w:cs="Times New Roman"/>
          <w:color w:val="000000"/>
          <w:sz w:val="28"/>
          <w:szCs w:val="28"/>
          <w:shd w:val="clear" w:color="auto" w:fill="F5F5F5"/>
          <w:lang w:val="uk-UA"/>
        </w:rPr>
        <w:t>У таборах області у 2019 році перебувало 16,0 тис. дітей зі Львівської області та 1,5 тис. – з інших регіонів України (з Києва та Харківської області). За межами області (в Івано-Франківській та Херсонській областях) відпочивало 4,1 тис. дітей [45].</w:t>
      </w:r>
    </w:p>
    <w:p w:rsidR="00701998" w:rsidRPr="00461D6B" w:rsidRDefault="006F0109" w:rsidP="003A4390">
      <w:pPr>
        <w:spacing w:after="0" w:line="360" w:lineRule="auto"/>
        <w:ind w:firstLine="680"/>
        <w:jc w:val="both"/>
        <w:rPr>
          <w:rFonts w:ascii="Times New Roman" w:hAnsi="Times New Roman" w:cs="Times New Roman"/>
          <w:color w:val="000000"/>
          <w:sz w:val="28"/>
          <w:szCs w:val="28"/>
          <w:shd w:val="clear" w:color="auto" w:fill="F5F5F5"/>
          <w:lang w:val="uk-UA"/>
        </w:rPr>
      </w:pPr>
      <w:r>
        <w:rPr>
          <w:rStyle w:val="jlqj4b"/>
          <w:rFonts w:ascii="Times New Roman" w:hAnsi="Times New Roman" w:cs="Times New Roman"/>
          <w:color w:val="000000"/>
          <w:sz w:val="28"/>
          <w:szCs w:val="28"/>
          <w:shd w:val="clear" w:color="auto" w:fill="F5F5F5"/>
          <w:lang w:val="uk-UA"/>
        </w:rPr>
        <w:t xml:space="preserve">У </w:t>
      </w:r>
      <w:r w:rsidR="00701998" w:rsidRPr="00461D6B">
        <w:rPr>
          <w:rStyle w:val="jlqj4b"/>
          <w:rFonts w:ascii="Times New Roman" w:hAnsi="Times New Roman" w:cs="Times New Roman"/>
          <w:color w:val="000000"/>
          <w:sz w:val="28"/>
          <w:szCs w:val="28"/>
          <w:shd w:val="clear" w:color="auto" w:fill="F5F5F5"/>
          <w:lang w:val="uk-UA"/>
        </w:rPr>
        <w:t>2019 році у дитячих оздоровчих та оздоровчих закладах Львівської області перебувало 4556 дітей з багатодітних та малозабезпечених сімей, 1088 дітей з числа ветеранів, 517 дітей-сиріт та дітей, позбавлених батьківського піклування, 392 дитини-інваліда [45].</w:t>
      </w:r>
      <w:r w:rsidR="00701998" w:rsidRPr="006F0109">
        <w:rPr>
          <w:rFonts w:ascii="Times New Roman" w:hAnsi="Times New Roman" w:cs="Times New Roman"/>
          <w:color w:val="000000"/>
          <w:sz w:val="28"/>
          <w:szCs w:val="28"/>
          <w:shd w:val="clear" w:color="auto" w:fill="F5F5F5"/>
          <w:lang w:val="uk-UA"/>
        </w:rPr>
        <w:t xml:space="preserve"> </w:t>
      </w:r>
    </w:p>
    <w:p w:rsidR="003A4390" w:rsidRPr="00461D6B" w:rsidRDefault="00D7770C" w:rsidP="003A4390">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Fonts w:ascii="Times New Roman" w:hAnsi="Times New Roman" w:cs="Times New Roman"/>
          <w:color w:val="0D0D0D" w:themeColor="text1" w:themeTint="F2"/>
          <w:sz w:val="28"/>
          <w:szCs w:val="28"/>
          <w:lang w:val="uk-UA"/>
        </w:rPr>
        <w:t>Отже, проаналізувавши стан та функціонування туристично-рекре</w:t>
      </w:r>
      <w:r w:rsidR="001F5DEE">
        <w:rPr>
          <w:rFonts w:ascii="Times New Roman" w:hAnsi="Times New Roman" w:cs="Times New Roman"/>
          <w:color w:val="0D0D0D" w:themeColor="text1" w:themeTint="F2"/>
          <w:sz w:val="28"/>
          <w:szCs w:val="28"/>
          <w:lang w:val="uk-UA"/>
        </w:rPr>
        <w:t>аційної галузі Львівської області</w:t>
      </w:r>
      <w:r w:rsidRPr="00461D6B">
        <w:rPr>
          <w:rFonts w:ascii="Times New Roman" w:hAnsi="Times New Roman" w:cs="Times New Roman"/>
          <w:color w:val="0D0D0D" w:themeColor="text1" w:themeTint="F2"/>
          <w:sz w:val="28"/>
          <w:szCs w:val="28"/>
          <w:lang w:val="uk-UA"/>
        </w:rPr>
        <w:t xml:space="preserve">, варто зазначити, </w:t>
      </w:r>
      <w:r w:rsidR="00B432A5" w:rsidRPr="00461D6B">
        <w:rPr>
          <w:rStyle w:val="jlqj4b"/>
          <w:rFonts w:ascii="Times New Roman" w:hAnsi="Times New Roman" w:cs="Times New Roman"/>
          <w:color w:val="000000"/>
          <w:sz w:val="28"/>
          <w:szCs w:val="28"/>
          <w:shd w:val="clear" w:color="auto" w:fill="F5F5F5"/>
          <w:lang w:val="uk-UA"/>
        </w:rPr>
        <w:t xml:space="preserve">що дослідження туристично-рекреаційної сфери Львівської області показало, що в області є всі передумови для інтенсивного розвитку не лише туристично-рекреаційної сфери, а й оздоровлення та лікування населення. Зокрема, має вигідне географічне положення та різноманітний рельєф, сприятливий клімат, багату природну, історичну, культурну та туристично-рекреаційну спадщину. Крім того, унікальна історико-культурна спадщина Львівщини, її оздоровчі, водні та ландшафтні ресурси з кожним роком приваблюють все більше туристів. </w:t>
      </w:r>
      <w:r w:rsidR="00B432A5" w:rsidRPr="00461D6B">
        <w:rPr>
          <w:rStyle w:val="jlqj4b"/>
          <w:rFonts w:ascii="Times New Roman" w:hAnsi="Times New Roman" w:cs="Times New Roman"/>
          <w:color w:val="000000"/>
          <w:sz w:val="28"/>
          <w:szCs w:val="28"/>
          <w:shd w:val="clear" w:color="auto" w:fill="F5F5F5"/>
          <w:lang w:val="uk-UA"/>
        </w:rPr>
        <w:lastRenderedPageBreak/>
        <w:t>Додамо, що область входить до п’ятірки найпривабливіших та найпопулярніших туристично-рекреаційних регіонів України.</w:t>
      </w:r>
    </w:p>
    <w:p w:rsidR="00901D64" w:rsidRPr="00461D6B" w:rsidRDefault="00901D64" w:rsidP="003A4390">
      <w:pPr>
        <w:spacing w:after="0" w:line="360" w:lineRule="auto"/>
        <w:ind w:firstLine="680"/>
        <w:jc w:val="both"/>
        <w:rPr>
          <w:rFonts w:ascii="Times New Roman" w:hAnsi="Times New Roman" w:cs="Times New Roman"/>
          <w:color w:val="0D0D0D" w:themeColor="text1" w:themeTint="F2"/>
          <w:sz w:val="28"/>
          <w:szCs w:val="28"/>
          <w:lang w:val="uk-UA"/>
        </w:rPr>
      </w:pPr>
    </w:p>
    <w:p w:rsidR="00D7770C" w:rsidRPr="00461D6B" w:rsidRDefault="00D7770C" w:rsidP="00D7770C">
      <w:pPr>
        <w:spacing w:after="0" w:line="360" w:lineRule="auto"/>
        <w:ind w:firstLine="680"/>
        <w:jc w:val="center"/>
        <w:rPr>
          <w:rFonts w:ascii="Times New Roman" w:hAnsi="Times New Roman" w:cs="Times New Roman"/>
          <w:b/>
          <w:sz w:val="28"/>
          <w:szCs w:val="28"/>
          <w:lang w:val="uk-UA"/>
        </w:rPr>
      </w:pPr>
      <w:r w:rsidRPr="00461D6B">
        <w:rPr>
          <w:rFonts w:ascii="Times New Roman" w:hAnsi="Times New Roman" w:cs="Times New Roman"/>
          <w:b/>
          <w:sz w:val="28"/>
          <w:szCs w:val="28"/>
          <w:lang w:val="uk-UA"/>
        </w:rPr>
        <w:t>Висновки до розділу 2</w:t>
      </w:r>
    </w:p>
    <w:p w:rsidR="00D7770C" w:rsidRPr="00461D6B" w:rsidRDefault="00D7770C" w:rsidP="00D7770C">
      <w:pPr>
        <w:spacing w:after="0" w:line="360" w:lineRule="auto"/>
        <w:ind w:firstLine="680"/>
        <w:jc w:val="center"/>
        <w:rPr>
          <w:rFonts w:ascii="Times New Roman" w:hAnsi="Times New Roman" w:cs="Times New Roman"/>
          <w:b/>
          <w:sz w:val="28"/>
          <w:szCs w:val="28"/>
          <w:lang w:val="uk-UA"/>
        </w:rPr>
      </w:pPr>
    </w:p>
    <w:p w:rsidR="00901D64" w:rsidRPr="00461D6B" w:rsidRDefault="00B432A5" w:rsidP="00D7770C">
      <w:pPr>
        <w:pStyle w:val="aa"/>
        <w:shd w:val="clear" w:color="auto" w:fill="FFFFFF"/>
        <w:spacing w:before="0" w:beforeAutospacing="0" w:after="0" w:afterAutospacing="0" w:line="360" w:lineRule="auto"/>
        <w:ind w:firstLine="680"/>
        <w:jc w:val="both"/>
        <w:rPr>
          <w:rStyle w:val="jlqj4b"/>
          <w:color w:val="000000"/>
          <w:sz w:val="28"/>
          <w:szCs w:val="28"/>
          <w:shd w:val="clear" w:color="auto" w:fill="F5F5F5"/>
          <w:lang w:val="uk-UA"/>
        </w:rPr>
      </w:pPr>
      <w:r w:rsidRPr="00461D6B">
        <w:rPr>
          <w:rStyle w:val="jlqj4b"/>
          <w:color w:val="000000"/>
          <w:sz w:val="28"/>
          <w:szCs w:val="28"/>
          <w:shd w:val="clear" w:color="auto" w:fill="F5F5F5"/>
          <w:lang w:val="uk-UA"/>
        </w:rPr>
        <w:t>Отже, аналізуючи туристично-рекреаційні ресурси Львівської області, можна зробити наступні висновки:</w:t>
      </w:r>
    </w:p>
    <w:p w:rsidR="00B432A5" w:rsidRPr="00461D6B" w:rsidRDefault="00B432A5" w:rsidP="00901D64">
      <w:pPr>
        <w:spacing w:after="0" w:line="360" w:lineRule="auto"/>
        <w:ind w:firstLine="680"/>
        <w:jc w:val="both"/>
        <w:rPr>
          <w:rFonts w:ascii="Times New Roman" w:hAnsi="Times New Roman" w:cs="Times New Roman"/>
          <w:sz w:val="28"/>
          <w:szCs w:val="28"/>
          <w:lang w:val="uk-UA" w:eastAsia="uk-UA" w:bidi="uk-UA"/>
        </w:rPr>
      </w:pPr>
      <w:r w:rsidRPr="00461D6B">
        <w:rPr>
          <w:rStyle w:val="jlqj4b"/>
          <w:rFonts w:ascii="Times New Roman" w:hAnsi="Times New Roman" w:cs="Times New Roman"/>
          <w:color w:val="000000"/>
          <w:sz w:val="28"/>
          <w:szCs w:val="28"/>
          <w:shd w:val="clear" w:color="auto" w:fill="F5F5F5"/>
          <w:lang w:val="uk-UA"/>
        </w:rPr>
        <w:t xml:space="preserve"> </w:t>
      </w:r>
      <w:r w:rsidRPr="00461D6B">
        <w:rPr>
          <w:rStyle w:val="jlqj4b"/>
          <w:rFonts w:ascii="Times New Roman" w:hAnsi="Times New Roman" w:cs="Times New Roman"/>
          <w:sz w:val="28"/>
          <w:szCs w:val="28"/>
          <w:shd w:val="clear" w:color="auto" w:fill="F5F5F5"/>
          <w:lang w:val="uk-UA"/>
        </w:rPr>
        <w:t>Львівська область – регіон, в якому туристично-рекреаційна галузь є найбільш перспективною в Україні.</w:t>
      </w:r>
      <w:r w:rsidRPr="00461D6B">
        <w:rPr>
          <w:rStyle w:val="viiyi"/>
          <w:rFonts w:ascii="Times New Roman" w:eastAsiaTheme="majorEastAsia" w:hAnsi="Times New Roman" w:cs="Times New Roman"/>
          <w:sz w:val="28"/>
          <w:szCs w:val="28"/>
          <w:shd w:val="clear" w:color="auto" w:fill="F5F5F5"/>
          <w:lang w:val="uk-UA"/>
        </w:rPr>
        <w:t xml:space="preserve"> </w:t>
      </w:r>
      <w:r w:rsidRPr="00461D6B">
        <w:rPr>
          <w:rStyle w:val="jlqj4b"/>
          <w:rFonts w:ascii="Times New Roman" w:hAnsi="Times New Roman" w:cs="Times New Roman"/>
          <w:sz w:val="28"/>
          <w:szCs w:val="28"/>
          <w:shd w:val="clear" w:color="auto" w:fill="F5F5F5"/>
          <w:lang w:val="uk-UA"/>
        </w:rPr>
        <w:t>Його природний туристично-рекреаційний та історико-культурний потенціал разом із вигідним географічним положенням є ключовими передумовами</w:t>
      </w:r>
      <w:r w:rsidR="00901D64" w:rsidRPr="00461D6B">
        <w:rPr>
          <w:rStyle w:val="jlqj4b"/>
          <w:rFonts w:ascii="Times New Roman" w:hAnsi="Times New Roman" w:cs="Times New Roman"/>
          <w:sz w:val="28"/>
          <w:szCs w:val="28"/>
          <w:shd w:val="clear" w:color="auto" w:fill="F5F5F5"/>
          <w:lang w:val="uk-UA"/>
        </w:rPr>
        <w:t xml:space="preserve"> розвитку санаторно-курортного та </w:t>
      </w:r>
      <w:r w:rsidRPr="00461D6B">
        <w:rPr>
          <w:rStyle w:val="jlqj4b"/>
          <w:rFonts w:ascii="Times New Roman" w:hAnsi="Times New Roman" w:cs="Times New Roman"/>
          <w:sz w:val="28"/>
          <w:szCs w:val="28"/>
          <w:shd w:val="clear" w:color="auto" w:fill="F5F5F5"/>
          <w:lang w:val="uk-UA"/>
        </w:rPr>
        <w:t>туристично</w:t>
      </w:r>
      <w:r w:rsidR="00901D64" w:rsidRPr="00461D6B">
        <w:rPr>
          <w:rStyle w:val="jlqj4b"/>
          <w:rFonts w:ascii="Times New Roman" w:hAnsi="Times New Roman" w:cs="Times New Roman"/>
          <w:sz w:val="28"/>
          <w:szCs w:val="28"/>
          <w:shd w:val="clear" w:color="auto" w:fill="F5F5F5"/>
          <w:lang w:val="uk-UA"/>
        </w:rPr>
        <w:t xml:space="preserve">го </w:t>
      </w:r>
      <w:r w:rsidR="00901D64" w:rsidRPr="00461D6B">
        <w:rPr>
          <w:rStyle w:val="22"/>
          <w:rFonts w:eastAsiaTheme="minorHAnsi"/>
          <w:color w:val="auto"/>
          <w:sz w:val="28"/>
          <w:szCs w:val="28"/>
        </w:rPr>
        <w:t xml:space="preserve">відпочинку як вітчизняних, </w:t>
      </w:r>
      <w:r w:rsidR="00BD0E09" w:rsidRPr="00461D6B">
        <w:rPr>
          <w:rStyle w:val="22"/>
          <w:rFonts w:eastAsiaTheme="minorHAnsi"/>
          <w:color w:val="auto"/>
          <w:sz w:val="28"/>
          <w:szCs w:val="28"/>
        </w:rPr>
        <w:t>так і зарубіжних туристів і від</w:t>
      </w:r>
      <w:r w:rsidR="00901D64" w:rsidRPr="00461D6B">
        <w:rPr>
          <w:rStyle w:val="22"/>
          <w:rFonts w:eastAsiaTheme="minorHAnsi"/>
          <w:color w:val="auto"/>
          <w:sz w:val="28"/>
          <w:szCs w:val="28"/>
        </w:rPr>
        <w:t>почиваючих.</w:t>
      </w:r>
      <w:r w:rsidR="00901D64" w:rsidRPr="00461D6B">
        <w:rPr>
          <w:rFonts w:ascii="Times New Roman" w:hAnsi="Times New Roman" w:cs="Times New Roman"/>
          <w:sz w:val="28"/>
          <w:szCs w:val="28"/>
          <w:lang w:val="uk-UA" w:eastAsia="uk-UA" w:bidi="uk-UA"/>
        </w:rPr>
        <w:t xml:space="preserve"> </w:t>
      </w:r>
    </w:p>
    <w:p w:rsidR="00D7770C" w:rsidRPr="00461D6B" w:rsidRDefault="00D7770C" w:rsidP="00D7770C">
      <w:pPr>
        <w:pStyle w:val="aa"/>
        <w:shd w:val="clear" w:color="auto" w:fill="FFFFFF"/>
        <w:spacing w:before="0" w:beforeAutospacing="0" w:after="0" w:afterAutospacing="0" w:line="360" w:lineRule="auto"/>
        <w:ind w:firstLine="680"/>
        <w:jc w:val="both"/>
        <w:rPr>
          <w:color w:val="0D0D0D" w:themeColor="text1" w:themeTint="F2"/>
          <w:sz w:val="28"/>
          <w:szCs w:val="28"/>
          <w:shd w:val="clear" w:color="auto" w:fill="FFFFFF"/>
          <w:lang w:val="uk-UA"/>
        </w:rPr>
      </w:pPr>
      <w:r w:rsidRPr="00461D6B">
        <w:rPr>
          <w:sz w:val="28"/>
          <w:szCs w:val="28"/>
          <w:shd w:val="clear" w:color="auto" w:fill="FFFFFF"/>
          <w:lang w:val="uk-UA"/>
        </w:rPr>
        <w:t xml:space="preserve">На </w:t>
      </w:r>
      <w:r w:rsidRPr="00461D6B">
        <w:rPr>
          <w:rStyle w:val="spelle"/>
          <w:sz w:val="28"/>
          <w:szCs w:val="28"/>
          <w:bdr w:val="none" w:sz="0" w:space="0" w:color="auto" w:frame="1"/>
          <w:shd w:val="clear" w:color="auto" w:fill="FFFFFF"/>
        </w:rPr>
        <w:t>території</w:t>
      </w:r>
      <w:r w:rsidRPr="00461D6B">
        <w:rPr>
          <w:sz w:val="28"/>
          <w:szCs w:val="28"/>
          <w:shd w:val="clear" w:color="auto" w:fill="FFFFFF"/>
          <w:lang w:val="uk-UA"/>
        </w:rPr>
        <w:t xml:space="preserve"> </w:t>
      </w:r>
      <w:r w:rsidRPr="00461D6B">
        <w:rPr>
          <w:rStyle w:val="spelle"/>
          <w:sz w:val="28"/>
          <w:szCs w:val="28"/>
          <w:bdr w:val="none" w:sz="0" w:space="0" w:color="auto" w:frame="1"/>
          <w:shd w:val="clear" w:color="auto" w:fill="FFFFFF"/>
        </w:rPr>
        <w:t>Львівської</w:t>
      </w:r>
      <w:r w:rsidRPr="00461D6B">
        <w:rPr>
          <w:sz w:val="28"/>
          <w:szCs w:val="28"/>
          <w:shd w:val="clear" w:color="auto" w:fill="FFFFFF"/>
          <w:lang w:val="uk-UA"/>
        </w:rPr>
        <w:t xml:space="preserve"> </w:t>
      </w:r>
      <w:r w:rsidRPr="00461D6B">
        <w:rPr>
          <w:rStyle w:val="spelle"/>
          <w:sz w:val="28"/>
          <w:szCs w:val="28"/>
          <w:bdr w:val="none" w:sz="0" w:space="0" w:color="auto" w:frame="1"/>
          <w:shd w:val="clear" w:color="auto" w:fill="FFFFFF"/>
        </w:rPr>
        <w:t>області</w:t>
      </w:r>
      <w:r w:rsidRPr="00461D6B">
        <w:rPr>
          <w:sz w:val="28"/>
          <w:szCs w:val="28"/>
          <w:shd w:val="clear" w:color="auto" w:fill="FFFFFF"/>
          <w:lang w:val="uk-UA"/>
        </w:rPr>
        <w:t xml:space="preserve"> </w:t>
      </w:r>
      <w:r w:rsidRPr="00461D6B">
        <w:rPr>
          <w:rStyle w:val="spelle"/>
          <w:sz w:val="28"/>
          <w:szCs w:val="28"/>
          <w:bdr w:val="none" w:sz="0" w:space="0" w:color="auto" w:frame="1"/>
          <w:shd w:val="clear" w:color="auto" w:fill="FFFFFF"/>
        </w:rPr>
        <w:t>функціонує</w:t>
      </w:r>
      <w:r w:rsidRPr="00461D6B">
        <w:rPr>
          <w:sz w:val="28"/>
          <w:szCs w:val="28"/>
          <w:shd w:val="clear" w:color="auto" w:fill="FFFFFF"/>
          <w:lang w:val="uk-UA"/>
        </w:rPr>
        <w:t xml:space="preserve"> 392 </w:t>
      </w:r>
      <w:r w:rsidRPr="00461D6B">
        <w:rPr>
          <w:rStyle w:val="spelle"/>
          <w:sz w:val="28"/>
          <w:szCs w:val="28"/>
          <w:bdr w:val="none" w:sz="0" w:space="0" w:color="auto" w:frame="1"/>
          <w:shd w:val="clear" w:color="auto" w:fill="FFFFFF"/>
        </w:rPr>
        <w:t>об’єкти</w:t>
      </w:r>
      <w:r w:rsidRPr="00461D6B">
        <w:rPr>
          <w:sz w:val="28"/>
          <w:szCs w:val="28"/>
          <w:shd w:val="clear" w:color="auto" w:fill="FFFFFF"/>
          <w:lang w:val="uk-UA"/>
        </w:rPr>
        <w:t xml:space="preserve"> </w:t>
      </w:r>
      <w:r w:rsidRPr="00461D6B">
        <w:rPr>
          <w:rStyle w:val="spelle"/>
          <w:sz w:val="28"/>
          <w:szCs w:val="28"/>
          <w:bdr w:val="none" w:sz="0" w:space="0" w:color="auto" w:frame="1"/>
          <w:shd w:val="clear" w:color="auto" w:fill="FFFFFF"/>
        </w:rPr>
        <w:t>природно-заповідного</w:t>
      </w:r>
      <w:r w:rsidRPr="00461D6B">
        <w:rPr>
          <w:sz w:val="28"/>
          <w:szCs w:val="28"/>
          <w:shd w:val="clear" w:color="auto" w:fill="FFFFFF"/>
          <w:lang w:val="uk-UA"/>
        </w:rPr>
        <w:t xml:space="preserve"> фонду </w:t>
      </w:r>
      <w:r w:rsidRPr="00461D6B">
        <w:rPr>
          <w:rStyle w:val="spelle"/>
          <w:sz w:val="28"/>
          <w:szCs w:val="28"/>
          <w:bdr w:val="none" w:sz="0" w:space="0" w:color="auto" w:frame="1"/>
          <w:shd w:val="clear" w:color="auto" w:fill="FFFFFF"/>
        </w:rPr>
        <w:t>загальною</w:t>
      </w:r>
      <w:r w:rsidRPr="00461D6B">
        <w:rPr>
          <w:sz w:val="28"/>
          <w:szCs w:val="28"/>
          <w:shd w:val="clear" w:color="auto" w:fill="FFFFFF"/>
          <w:lang w:val="uk-UA"/>
        </w:rPr>
        <w:t xml:space="preserve"> </w:t>
      </w:r>
      <w:r w:rsidRPr="00461D6B">
        <w:rPr>
          <w:rStyle w:val="spelle"/>
          <w:sz w:val="28"/>
          <w:szCs w:val="28"/>
          <w:bdr w:val="none" w:sz="0" w:space="0" w:color="auto" w:frame="1"/>
          <w:shd w:val="clear" w:color="auto" w:fill="FFFFFF"/>
        </w:rPr>
        <w:t>площею</w:t>
      </w:r>
      <w:r w:rsidRPr="00461D6B">
        <w:rPr>
          <w:sz w:val="28"/>
          <w:szCs w:val="28"/>
          <w:shd w:val="clear" w:color="auto" w:fill="FFFFFF"/>
          <w:lang w:val="uk-UA"/>
        </w:rPr>
        <w:t xml:space="preserve"> – 148,6 тис</w:t>
      </w:r>
      <w:r w:rsidRPr="00461D6B">
        <w:rPr>
          <w:rStyle w:val="grame"/>
          <w:sz w:val="28"/>
          <w:szCs w:val="28"/>
          <w:bdr w:val="none" w:sz="0" w:space="0" w:color="auto" w:frame="1"/>
          <w:shd w:val="clear" w:color="auto" w:fill="FFFFFF"/>
          <w:lang w:val="uk-UA"/>
        </w:rPr>
        <w:t>.</w:t>
      </w:r>
      <w:r w:rsidRPr="00461D6B">
        <w:rPr>
          <w:sz w:val="28"/>
          <w:szCs w:val="28"/>
          <w:shd w:val="clear" w:color="auto" w:fill="FFFFFF"/>
          <w:lang w:val="uk-UA"/>
        </w:rPr>
        <w:t xml:space="preserve"> </w:t>
      </w:r>
      <w:r w:rsidRPr="00461D6B">
        <w:rPr>
          <w:rStyle w:val="grame"/>
          <w:sz w:val="28"/>
          <w:szCs w:val="28"/>
          <w:bdr w:val="none" w:sz="0" w:space="0" w:color="auto" w:frame="1"/>
          <w:shd w:val="clear" w:color="auto" w:fill="FFFFFF"/>
          <w:lang w:val="uk-UA"/>
        </w:rPr>
        <w:t>г</w:t>
      </w:r>
      <w:r w:rsidRPr="00461D6B">
        <w:rPr>
          <w:sz w:val="28"/>
          <w:szCs w:val="28"/>
          <w:shd w:val="clear" w:color="auto" w:fill="FFFFFF"/>
          <w:lang w:val="uk-UA"/>
        </w:rPr>
        <w:t xml:space="preserve">а, </w:t>
      </w:r>
      <w:r w:rsidRPr="00461D6B">
        <w:rPr>
          <w:rStyle w:val="spelle"/>
          <w:sz w:val="28"/>
          <w:szCs w:val="28"/>
          <w:bdr w:val="none" w:sz="0" w:space="0" w:color="auto" w:frame="1"/>
          <w:shd w:val="clear" w:color="auto" w:fill="FFFFFF"/>
        </w:rPr>
        <w:t>з</w:t>
      </w:r>
      <w:r w:rsidRPr="00461D6B">
        <w:rPr>
          <w:sz w:val="28"/>
          <w:szCs w:val="28"/>
          <w:shd w:val="clear" w:color="auto" w:fill="FFFFFF"/>
          <w:lang w:val="uk-UA"/>
        </w:rPr>
        <w:t xml:space="preserve"> них 25 (</w:t>
      </w:r>
      <w:r w:rsidRPr="00461D6B">
        <w:rPr>
          <w:rStyle w:val="spelle"/>
          <w:sz w:val="28"/>
          <w:szCs w:val="28"/>
          <w:bdr w:val="none" w:sz="0" w:space="0" w:color="auto" w:frame="1"/>
          <w:shd w:val="clear" w:color="auto" w:fill="FFFFFF"/>
        </w:rPr>
        <w:t>це</w:t>
      </w:r>
      <w:r w:rsidR="00FA2EC8">
        <w:rPr>
          <w:sz w:val="28"/>
          <w:szCs w:val="28"/>
          <w:shd w:val="clear" w:color="auto" w:fill="FFFFFF"/>
          <w:lang w:val="uk-UA"/>
        </w:rPr>
        <w:t xml:space="preserve"> – 64,6 тис. </w:t>
      </w:r>
      <w:r w:rsidRPr="00461D6B">
        <w:rPr>
          <w:sz w:val="28"/>
          <w:szCs w:val="28"/>
          <w:shd w:val="clear" w:color="auto" w:fill="FFFFFF"/>
          <w:lang w:val="uk-UA"/>
        </w:rPr>
        <w:t xml:space="preserve">га) </w:t>
      </w:r>
      <w:r w:rsidRPr="00461D6B">
        <w:rPr>
          <w:rStyle w:val="spelle"/>
          <w:sz w:val="28"/>
          <w:szCs w:val="28"/>
          <w:bdr w:val="none" w:sz="0" w:space="0" w:color="auto" w:frame="1"/>
          <w:shd w:val="clear" w:color="auto" w:fill="FFFFFF"/>
        </w:rPr>
        <w:t>мають</w:t>
      </w:r>
      <w:r w:rsidRPr="00461D6B">
        <w:rPr>
          <w:sz w:val="28"/>
          <w:szCs w:val="28"/>
          <w:shd w:val="clear" w:color="auto" w:fill="FFFFFF"/>
          <w:lang w:val="uk-UA"/>
        </w:rPr>
        <w:t xml:space="preserve"> </w:t>
      </w:r>
      <w:r w:rsidRPr="00461D6B">
        <w:rPr>
          <w:rStyle w:val="spelle"/>
          <w:sz w:val="28"/>
          <w:szCs w:val="28"/>
          <w:bdr w:val="none" w:sz="0" w:space="0" w:color="auto" w:frame="1"/>
          <w:shd w:val="clear" w:color="auto" w:fill="FFFFFF"/>
        </w:rPr>
        <w:t>загальнодержавне</w:t>
      </w:r>
      <w:r w:rsidRPr="00461D6B">
        <w:rPr>
          <w:sz w:val="28"/>
          <w:szCs w:val="28"/>
          <w:shd w:val="clear" w:color="auto" w:fill="FFFFFF"/>
          <w:lang w:val="uk-UA"/>
        </w:rPr>
        <w:t xml:space="preserve"> </w:t>
      </w:r>
      <w:r w:rsidRPr="00461D6B">
        <w:rPr>
          <w:rStyle w:val="spelle"/>
          <w:sz w:val="28"/>
          <w:szCs w:val="28"/>
          <w:bdr w:val="none" w:sz="0" w:space="0" w:color="auto" w:frame="1"/>
          <w:shd w:val="clear" w:color="auto" w:fill="FFFFFF"/>
        </w:rPr>
        <w:t>значення</w:t>
      </w:r>
      <w:r w:rsidRPr="00461D6B">
        <w:rPr>
          <w:sz w:val="28"/>
          <w:szCs w:val="28"/>
          <w:shd w:val="clear" w:color="auto" w:fill="FFFFFF"/>
          <w:lang w:val="uk-UA"/>
        </w:rPr>
        <w:t xml:space="preserve">. Десять </w:t>
      </w:r>
      <w:r w:rsidRPr="00461D6B">
        <w:rPr>
          <w:rStyle w:val="spelle"/>
          <w:sz w:val="28"/>
          <w:szCs w:val="28"/>
          <w:bdr w:val="none" w:sz="0" w:space="0" w:color="auto" w:frame="1"/>
          <w:shd w:val="clear" w:color="auto" w:fill="FFFFFF"/>
          <w:lang w:val="uk-UA"/>
        </w:rPr>
        <w:t>природоохоронних</w:t>
      </w:r>
      <w:r w:rsidRPr="00461D6B">
        <w:rPr>
          <w:sz w:val="28"/>
          <w:szCs w:val="28"/>
          <w:shd w:val="clear" w:color="auto" w:fill="FFFFFF"/>
          <w:lang w:val="uk-UA"/>
        </w:rPr>
        <w:t xml:space="preserve"> </w:t>
      </w:r>
      <w:r w:rsidRPr="00461D6B">
        <w:rPr>
          <w:rStyle w:val="spelle"/>
          <w:sz w:val="28"/>
          <w:szCs w:val="28"/>
          <w:bdr w:val="none" w:sz="0" w:space="0" w:color="auto" w:frame="1"/>
          <w:shd w:val="clear" w:color="auto" w:fill="FFFFFF"/>
          <w:lang w:val="uk-UA"/>
        </w:rPr>
        <w:t>установ</w:t>
      </w:r>
      <w:r w:rsidRPr="00461D6B">
        <w:rPr>
          <w:sz w:val="28"/>
          <w:szCs w:val="28"/>
          <w:shd w:val="clear" w:color="auto" w:fill="FFFFFF"/>
          <w:lang w:val="uk-UA"/>
        </w:rPr>
        <w:t xml:space="preserve"> </w:t>
      </w:r>
      <w:r w:rsidRPr="00461D6B">
        <w:rPr>
          <w:rStyle w:val="spelle"/>
          <w:sz w:val="28"/>
          <w:szCs w:val="28"/>
          <w:bdr w:val="none" w:sz="0" w:space="0" w:color="auto" w:frame="1"/>
          <w:shd w:val="clear" w:color="auto" w:fill="FFFFFF"/>
          <w:lang w:val="uk-UA"/>
        </w:rPr>
        <w:t>зі</w:t>
      </w:r>
      <w:r w:rsidRPr="00461D6B">
        <w:rPr>
          <w:sz w:val="28"/>
          <w:szCs w:val="28"/>
          <w:shd w:val="clear" w:color="auto" w:fill="FFFFFF"/>
          <w:lang w:val="uk-UA"/>
        </w:rPr>
        <w:t xml:space="preserve"> </w:t>
      </w:r>
      <w:r w:rsidRPr="00461D6B">
        <w:rPr>
          <w:rStyle w:val="grame"/>
          <w:sz w:val="28"/>
          <w:szCs w:val="28"/>
          <w:bdr w:val="none" w:sz="0" w:space="0" w:color="auto" w:frame="1"/>
          <w:shd w:val="clear" w:color="auto" w:fill="FFFFFF"/>
          <w:lang w:val="uk-UA"/>
        </w:rPr>
        <w:t>спец</w:t>
      </w:r>
      <w:r w:rsidRPr="00461D6B">
        <w:rPr>
          <w:rStyle w:val="spelle"/>
          <w:sz w:val="28"/>
          <w:szCs w:val="28"/>
          <w:bdr w:val="none" w:sz="0" w:space="0" w:color="auto" w:frame="1"/>
          <w:shd w:val="clear" w:color="auto" w:fill="FFFFFF"/>
          <w:lang w:val="uk-UA"/>
        </w:rPr>
        <w:t>іальними</w:t>
      </w:r>
      <w:r w:rsidRPr="00461D6B">
        <w:rPr>
          <w:sz w:val="28"/>
          <w:szCs w:val="28"/>
          <w:shd w:val="clear" w:color="auto" w:fill="FFFFFF"/>
          <w:lang w:val="uk-UA"/>
        </w:rPr>
        <w:t xml:space="preserve"> </w:t>
      </w:r>
      <w:r w:rsidRPr="00461D6B">
        <w:rPr>
          <w:rStyle w:val="spelle"/>
          <w:sz w:val="28"/>
          <w:szCs w:val="28"/>
          <w:bdr w:val="none" w:sz="0" w:space="0" w:color="auto" w:frame="1"/>
          <w:shd w:val="clear" w:color="auto" w:fill="FFFFFF"/>
          <w:lang w:val="uk-UA"/>
        </w:rPr>
        <w:t>адміністраціями</w:t>
      </w:r>
      <w:r w:rsidRPr="00461D6B">
        <w:rPr>
          <w:sz w:val="28"/>
          <w:szCs w:val="28"/>
          <w:shd w:val="clear" w:color="auto" w:fill="FFFFFF"/>
          <w:lang w:val="uk-UA"/>
        </w:rPr>
        <w:t xml:space="preserve">. </w:t>
      </w:r>
      <w:r w:rsidR="009D694D" w:rsidRPr="00461D6B">
        <w:rPr>
          <w:rStyle w:val="jlqj4b"/>
          <w:color w:val="000000"/>
          <w:sz w:val="28"/>
          <w:szCs w:val="28"/>
          <w:shd w:val="clear" w:color="auto" w:fill="F5F5F5"/>
          <w:lang w:val="uk-UA"/>
        </w:rPr>
        <w:t>Зокрема, це заповідник «Розточчя», національний природний парк «Сколівськи Бескиди</w:t>
      </w:r>
      <w:r w:rsidR="00D67337" w:rsidRPr="00461D6B">
        <w:rPr>
          <w:rStyle w:val="jlqj4b"/>
          <w:color w:val="000000"/>
          <w:sz w:val="28"/>
          <w:szCs w:val="28"/>
          <w:shd w:val="clear" w:color="auto" w:fill="F5F5F5"/>
          <w:lang w:val="uk-UA"/>
        </w:rPr>
        <w:t xml:space="preserve">», </w:t>
      </w:r>
      <w:r w:rsidR="00D67337" w:rsidRPr="00461D6B">
        <w:rPr>
          <w:rStyle w:val="spelle"/>
          <w:color w:val="0D0D0D" w:themeColor="text1" w:themeTint="F2"/>
          <w:sz w:val="28"/>
          <w:szCs w:val="28"/>
          <w:bdr w:val="none" w:sz="0" w:space="0" w:color="auto" w:frame="1"/>
          <w:shd w:val="clear" w:color="auto" w:fill="FFFFFF"/>
          <w:lang w:val="uk-UA"/>
        </w:rPr>
        <w:t>Яворівський</w:t>
      </w:r>
      <w:r w:rsidR="00D67337" w:rsidRPr="00461D6B">
        <w:rPr>
          <w:color w:val="0D0D0D" w:themeColor="text1" w:themeTint="F2"/>
          <w:sz w:val="28"/>
          <w:szCs w:val="28"/>
          <w:shd w:val="clear" w:color="auto" w:fill="FFFFFF"/>
          <w:lang w:val="uk-UA"/>
        </w:rPr>
        <w:t xml:space="preserve"> </w:t>
      </w:r>
      <w:r w:rsidR="00D67337" w:rsidRPr="00461D6B">
        <w:rPr>
          <w:rStyle w:val="spelle"/>
          <w:color w:val="0D0D0D" w:themeColor="text1" w:themeTint="F2"/>
          <w:sz w:val="28"/>
          <w:szCs w:val="28"/>
          <w:bdr w:val="none" w:sz="0" w:space="0" w:color="auto" w:frame="1"/>
          <w:shd w:val="clear" w:color="auto" w:fill="FFFFFF"/>
          <w:lang w:val="uk-UA"/>
        </w:rPr>
        <w:t>національний</w:t>
      </w:r>
      <w:r w:rsidR="00D67337" w:rsidRPr="00461D6B">
        <w:rPr>
          <w:color w:val="0D0D0D" w:themeColor="text1" w:themeTint="F2"/>
          <w:sz w:val="28"/>
          <w:szCs w:val="28"/>
          <w:shd w:val="clear" w:color="auto" w:fill="FFFFFF"/>
          <w:lang w:val="uk-UA"/>
        </w:rPr>
        <w:t xml:space="preserve"> </w:t>
      </w:r>
      <w:r w:rsidR="00D67337" w:rsidRPr="00461D6B">
        <w:rPr>
          <w:rStyle w:val="spelle"/>
          <w:color w:val="0D0D0D" w:themeColor="text1" w:themeTint="F2"/>
          <w:sz w:val="28"/>
          <w:szCs w:val="28"/>
          <w:bdr w:val="none" w:sz="0" w:space="0" w:color="auto" w:frame="1"/>
          <w:shd w:val="clear" w:color="auto" w:fill="FFFFFF"/>
          <w:lang w:val="uk-UA"/>
        </w:rPr>
        <w:t>природний</w:t>
      </w:r>
      <w:r w:rsidR="00D67337" w:rsidRPr="00461D6B">
        <w:rPr>
          <w:color w:val="0D0D0D" w:themeColor="text1" w:themeTint="F2"/>
          <w:sz w:val="28"/>
          <w:szCs w:val="28"/>
          <w:shd w:val="clear" w:color="auto" w:fill="FFFFFF"/>
          <w:lang w:val="uk-UA"/>
        </w:rPr>
        <w:t xml:space="preserve"> парк,</w:t>
      </w:r>
      <w:r w:rsidR="00D67337" w:rsidRPr="00461D6B">
        <w:rPr>
          <w:rStyle w:val="jlqj4b"/>
          <w:color w:val="000000"/>
          <w:sz w:val="28"/>
          <w:szCs w:val="28"/>
          <w:shd w:val="clear" w:color="auto" w:fill="F5F5F5"/>
          <w:lang w:val="uk-UA"/>
        </w:rPr>
        <w:t xml:space="preserve"> </w:t>
      </w:r>
      <w:r w:rsidR="009D694D" w:rsidRPr="00461D6B">
        <w:rPr>
          <w:rStyle w:val="jlqj4b"/>
          <w:color w:val="000000"/>
          <w:sz w:val="28"/>
          <w:szCs w:val="28"/>
          <w:shd w:val="clear" w:color="auto" w:fill="F5F5F5"/>
          <w:lang w:val="uk-UA"/>
        </w:rPr>
        <w:t xml:space="preserve">національний природний парк «Північне </w:t>
      </w:r>
      <w:r w:rsidR="00D67337" w:rsidRPr="00461D6B">
        <w:rPr>
          <w:rStyle w:val="jlqj4b"/>
          <w:color w:val="000000"/>
          <w:sz w:val="28"/>
          <w:szCs w:val="28"/>
          <w:shd w:val="clear" w:color="auto" w:fill="F5F5F5"/>
          <w:lang w:val="uk-UA"/>
        </w:rPr>
        <w:t>Поділля» та ботанічний сад Львівського н</w:t>
      </w:r>
      <w:r w:rsidR="009D694D" w:rsidRPr="00461D6B">
        <w:rPr>
          <w:rStyle w:val="jlqj4b"/>
          <w:color w:val="000000"/>
          <w:sz w:val="28"/>
          <w:szCs w:val="28"/>
          <w:shd w:val="clear" w:color="auto" w:fill="F5F5F5"/>
          <w:lang w:val="uk-UA"/>
        </w:rPr>
        <w:t>аціонального університету</w:t>
      </w:r>
      <w:r w:rsidR="00D67337" w:rsidRPr="00461D6B">
        <w:rPr>
          <w:rStyle w:val="jlqj4b"/>
          <w:color w:val="000000"/>
          <w:sz w:val="28"/>
          <w:szCs w:val="28"/>
          <w:shd w:val="clear" w:color="auto" w:fill="F5F5F5"/>
          <w:lang w:val="uk-UA"/>
        </w:rPr>
        <w:t xml:space="preserve"> ім.І.Я.Франка, Ботанічний сад н</w:t>
      </w:r>
      <w:r w:rsidR="009D694D" w:rsidRPr="00461D6B">
        <w:rPr>
          <w:rStyle w:val="jlqj4b"/>
          <w:color w:val="000000"/>
          <w:sz w:val="28"/>
          <w:szCs w:val="28"/>
          <w:shd w:val="clear" w:color="auto" w:fill="F5F5F5"/>
          <w:lang w:val="uk-UA"/>
        </w:rPr>
        <w:t>аціонального лісотехнічного університету України, регіональні ландшафтні парки «Знесення», «Рав</w:t>
      </w:r>
      <w:r w:rsidR="00D67337" w:rsidRPr="00461D6B">
        <w:rPr>
          <w:rStyle w:val="jlqj4b"/>
          <w:color w:val="000000"/>
          <w:sz w:val="28"/>
          <w:szCs w:val="28"/>
          <w:shd w:val="clear" w:color="auto" w:fill="F5F5F5"/>
          <w:lang w:val="uk-UA"/>
        </w:rPr>
        <w:t xml:space="preserve">ське Розточчя», «Верхньодністровські </w:t>
      </w:r>
      <w:r w:rsidR="009D694D" w:rsidRPr="00461D6B">
        <w:rPr>
          <w:rStyle w:val="jlqj4b"/>
          <w:color w:val="000000"/>
          <w:sz w:val="28"/>
          <w:szCs w:val="28"/>
          <w:shd w:val="clear" w:color="auto" w:fill="F5F5F5"/>
          <w:lang w:val="uk-UA"/>
        </w:rPr>
        <w:t>Бескиди», «Надсянський».</w:t>
      </w:r>
    </w:p>
    <w:p w:rsidR="00D7770C" w:rsidRPr="00461D6B" w:rsidRDefault="00D7770C" w:rsidP="00D7770C">
      <w:pPr>
        <w:spacing w:after="0" w:line="360" w:lineRule="auto"/>
        <w:ind w:firstLine="680"/>
        <w:jc w:val="both"/>
        <w:rPr>
          <w:rFonts w:ascii="Times New Roman" w:hAnsi="Times New Roman" w:cs="Times New Roman"/>
          <w:color w:val="0D0D0D" w:themeColor="text1" w:themeTint="F2"/>
          <w:sz w:val="28"/>
          <w:szCs w:val="28"/>
          <w:lang w:val="uk-UA"/>
        </w:rPr>
      </w:pPr>
      <w:r w:rsidRPr="00461D6B">
        <w:rPr>
          <w:rFonts w:ascii="Times New Roman" w:hAnsi="Times New Roman" w:cs="Times New Roman"/>
          <w:color w:val="0D0D0D" w:themeColor="text1" w:themeTint="F2"/>
          <w:sz w:val="28"/>
          <w:szCs w:val="28"/>
          <w:lang w:val="uk-UA"/>
        </w:rPr>
        <w:t xml:space="preserve">Найбагатшим історико-культурним надбанням Львівського регіону є сакральна спадщина. Серед найпопулярніших екскурсійних маршрутів, які пропонують львівські туристичні фірми, «До Страдчанської печери», «Жовква і Крехівський монастир», «Свіржський Замок», «Невідома Львівщина – околиці Львова», «Мала Золота підкова». </w:t>
      </w:r>
    </w:p>
    <w:p w:rsidR="00D7770C" w:rsidRPr="00461D6B" w:rsidRDefault="00D7770C" w:rsidP="00D7770C">
      <w:pPr>
        <w:spacing w:after="0" w:line="360" w:lineRule="auto"/>
        <w:ind w:firstLine="680"/>
        <w:jc w:val="both"/>
        <w:rPr>
          <w:rFonts w:ascii="Times New Roman" w:hAnsi="Times New Roman" w:cs="Times New Roman"/>
          <w:color w:val="0D0D0D" w:themeColor="text1" w:themeTint="F2"/>
          <w:sz w:val="28"/>
          <w:szCs w:val="28"/>
          <w:lang w:val="uk-UA"/>
        </w:rPr>
      </w:pPr>
      <w:r w:rsidRPr="00461D6B">
        <w:rPr>
          <w:rFonts w:ascii="Times New Roman" w:hAnsi="Times New Roman" w:cs="Times New Roman"/>
          <w:color w:val="0D0D0D" w:themeColor="text1" w:themeTint="F2"/>
          <w:sz w:val="28"/>
          <w:szCs w:val="28"/>
          <w:lang w:val="uk-UA"/>
        </w:rPr>
        <w:t xml:space="preserve">Львівський регіон володіє всіма передумовами для інтенсивного розвитку не лише туризму та рекреації, а й для оздоровлення і лікування </w:t>
      </w:r>
      <w:r w:rsidRPr="00461D6B">
        <w:rPr>
          <w:rFonts w:ascii="Times New Roman" w:hAnsi="Times New Roman" w:cs="Times New Roman"/>
          <w:color w:val="0D0D0D" w:themeColor="text1" w:themeTint="F2"/>
          <w:sz w:val="28"/>
          <w:szCs w:val="28"/>
          <w:lang w:val="uk-UA"/>
        </w:rPr>
        <w:lastRenderedPageBreak/>
        <w:t xml:space="preserve">населення. Зокрема, має вигідне географічне положення та різноманітний рельєф, сприятливий клімат, багату природну, історико-культурну та туристично-рекреаційну спадщину. </w:t>
      </w:r>
    </w:p>
    <w:p w:rsidR="00D7770C" w:rsidRPr="00461D6B" w:rsidRDefault="00D7770C" w:rsidP="00D7770C">
      <w:pPr>
        <w:spacing w:after="0" w:line="360" w:lineRule="auto"/>
        <w:ind w:firstLine="680"/>
        <w:jc w:val="both"/>
        <w:rPr>
          <w:rFonts w:ascii="Times New Roman" w:hAnsi="Times New Roman" w:cs="Times New Roman"/>
          <w:color w:val="0D0D0D" w:themeColor="text1" w:themeTint="F2"/>
          <w:sz w:val="28"/>
          <w:szCs w:val="28"/>
          <w:lang w:val="uk-UA"/>
        </w:rPr>
      </w:pPr>
    </w:p>
    <w:p w:rsidR="00D7770C" w:rsidRPr="00461D6B" w:rsidRDefault="00D7770C" w:rsidP="00D7770C">
      <w:pPr>
        <w:spacing w:after="0" w:line="360" w:lineRule="auto"/>
        <w:ind w:firstLine="680"/>
        <w:jc w:val="both"/>
        <w:rPr>
          <w:rFonts w:ascii="Times New Roman" w:hAnsi="Times New Roman" w:cs="Times New Roman"/>
          <w:color w:val="0D0D0D" w:themeColor="text1" w:themeTint="F2"/>
          <w:sz w:val="28"/>
          <w:szCs w:val="28"/>
          <w:lang w:val="uk-UA"/>
        </w:rPr>
      </w:pPr>
    </w:p>
    <w:p w:rsidR="00D7770C" w:rsidRPr="00461D6B" w:rsidRDefault="00D7770C" w:rsidP="00D7770C">
      <w:pPr>
        <w:spacing w:after="0" w:line="360" w:lineRule="auto"/>
        <w:ind w:firstLine="680"/>
        <w:jc w:val="both"/>
        <w:rPr>
          <w:rFonts w:ascii="Times New Roman" w:hAnsi="Times New Roman" w:cs="Times New Roman"/>
          <w:color w:val="0D0D0D" w:themeColor="text1" w:themeTint="F2"/>
          <w:sz w:val="28"/>
          <w:szCs w:val="28"/>
          <w:lang w:val="uk-UA"/>
        </w:rPr>
      </w:pPr>
    </w:p>
    <w:p w:rsidR="00D7770C" w:rsidRPr="00461D6B" w:rsidRDefault="00D7770C" w:rsidP="00D7770C">
      <w:pPr>
        <w:spacing w:after="0" w:line="360" w:lineRule="auto"/>
        <w:ind w:firstLine="680"/>
        <w:jc w:val="both"/>
        <w:rPr>
          <w:rFonts w:ascii="Times New Roman" w:hAnsi="Times New Roman" w:cs="Times New Roman"/>
          <w:color w:val="0D0D0D" w:themeColor="text1" w:themeTint="F2"/>
          <w:sz w:val="28"/>
          <w:szCs w:val="28"/>
          <w:lang w:val="uk-UA"/>
        </w:rPr>
      </w:pPr>
    </w:p>
    <w:p w:rsidR="00D7770C" w:rsidRPr="00461D6B" w:rsidRDefault="00D7770C" w:rsidP="00D7770C">
      <w:pPr>
        <w:spacing w:after="0" w:line="360" w:lineRule="auto"/>
        <w:ind w:firstLine="680"/>
        <w:jc w:val="both"/>
        <w:rPr>
          <w:rFonts w:ascii="Times New Roman" w:hAnsi="Times New Roman" w:cs="Times New Roman"/>
          <w:color w:val="0D0D0D" w:themeColor="text1" w:themeTint="F2"/>
          <w:sz w:val="28"/>
          <w:szCs w:val="28"/>
          <w:lang w:val="uk-UA"/>
        </w:rPr>
      </w:pPr>
    </w:p>
    <w:p w:rsidR="00D7770C" w:rsidRPr="00461D6B" w:rsidRDefault="00D7770C" w:rsidP="00D7770C">
      <w:pPr>
        <w:spacing w:after="0" w:line="360" w:lineRule="auto"/>
        <w:ind w:firstLine="680"/>
        <w:jc w:val="both"/>
        <w:rPr>
          <w:rFonts w:ascii="Times New Roman" w:hAnsi="Times New Roman" w:cs="Times New Roman"/>
          <w:color w:val="0D0D0D" w:themeColor="text1" w:themeTint="F2"/>
          <w:sz w:val="28"/>
          <w:szCs w:val="28"/>
          <w:lang w:val="uk-UA"/>
        </w:rPr>
      </w:pPr>
    </w:p>
    <w:p w:rsidR="00D7770C" w:rsidRPr="00461D6B" w:rsidRDefault="00D7770C" w:rsidP="00D7770C">
      <w:pPr>
        <w:spacing w:after="0" w:line="360" w:lineRule="auto"/>
        <w:ind w:firstLine="680"/>
        <w:jc w:val="both"/>
        <w:rPr>
          <w:rFonts w:ascii="Times New Roman" w:hAnsi="Times New Roman" w:cs="Times New Roman"/>
          <w:color w:val="0D0D0D" w:themeColor="text1" w:themeTint="F2"/>
          <w:sz w:val="28"/>
          <w:szCs w:val="28"/>
          <w:lang w:val="uk-UA"/>
        </w:rPr>
      </w:pPr>
    </w:p>
    <w:p w:rsidR="00D7770C" w:rsidRPr="00461D6B" w:rsidRDefault="00D7770C" w:rsidP="00D7770C">
      <w:pPr>
        <w:spacing w:after="0" w:line="360" w:lineRule="auto"/>
        <w:ind w:firstLine="680"/>
        <w:jc w:val="both"/>
        <w:rPr>
          <w:rFonts w:ascii="Times New Roman" w:hAnsi="Times New Roman" w:cs="Times New Roman"/>
          <w:color w:val="0D0D0D" w:themeColor="text1" w:themeTint="F2"/>
          <w:sz w:val="28"/>
          <w:szCs w:val="28"/>
          <w:lang w:val="uk-UA"/>
        </w:rPr>
      </w:pPr>
    </w:p>
    <w:p w:rsidR="00D7770C" w:rsidRPr="00461D6B" w:rsidRDefault="00D7770C" w:rsidP="00D7770C">
      <w:pPr>
        <w:spacing w:after="0" w:line="360" w:lineRule="auto"/>
        <w:ind w:firstLine="680"/>
        <w:jc w:val="both"/>
        <w:rPr>
          <w:rFonts w:ascii="Times New Roman" w:hAnsi="Times New Roman" w:cs="Times New Roman"/>
          <w:color w:val="0D0D0D" w:themeColor="text1" w:themeTint="F2"/>
          <w:sz w:val="28"/>
          <w:szCs w:val="28"/>
          <w:lang w:val="uk-UA"/>
        </w:rPr>
      </w:pPr>
    </w:p>
    <w:p w:rsidR="003A4390" w:rsidRPr="00461D6B" w:rsidRDefault="003A4390" w:rsidP="00D7770C">
      <w:pPr>
        <w:spacing w:after="0" w:line="360" w:lineRule="auto"/>
        <w:ind w:firstLine="680"/>
        <w:jc w:val="both"/>
        <w:rPr>
          <w:rFonts w:ascii="Times New Roman" w:hAnsi="Times New Roman" w:cs="Times New Roman"/>
          <w:color w:val="0D0D0D" w:themeColor="text1" w:themeTint="F2"/>
          <w:sz w:val="28"/>
          <w:szCs w:val="28"/>
          <w:lang w:val="uk-UA"/>
        </w:rPr>
      </w:pPr>
    </w:p>
    <w:p w:rsidR="00D7770C" w:rsidRPr="00461D6B" w:rsidRDefault="00D7770C" w:rsidP="00D7770C">
      <w:pPr>
        <w:spacing w:after="0" w:line="360" w:lineRule="auto"/>
        <w:ind w:firstLine="680"/>
        <w:jc w:val="both"/>
        <w:rPr>
          <w:rFonts w:ascii="Times New Roman" w:hAnsi="Times New Roman" w:cs="Times New Roman"/>
          <w:color w:val="0D0D0D" w:themeColor="text1" w:themeTint="F2"/>
          <w:sz w:val="28"/>
          <w:szCs w:val="28"/>
          <w:lang w:val="uk-UA"/>
        </w:rPr>
      </w:pPr>
    </w:p>
    <w:p w:rsidR="00D67337" w:rsidRPr="00461D6B" w:rsidRDefault="00D67337" w:rsidP="00D7770C">
      <w:pPr>
        <w:spacing w:after="0" w:line="360" w:lineRule="auto"/>
        <w:ind w:firstLine="680"/>
        <w:jc w:val="both"/>
        <w:rPr>
          <w:rFonts w:ascii="Times New Roman" w:hAnsi="Times New Roman" w:cs="Times New Roman"/>
          <w:color w:val="0D0D0D" w:themeColor="text1" w:themeTint="F2"/>
          <w:sz w:val="28"/>
          <w:szCs w:val="28"/>
          <w:lang w:val="uk-UA"/>
        </w:rPr>
      </w:pPr>
    </w:p>
    <w:p w:rsidR="00D67337" w:rsidRPr="00461D6B" w:rsidRDefault="00D67337" w:rsidP="00D7770C">
      <w:pPr>
        <w:spacing w:after="0" w:line="360" w:lineRule="auto"/>
        <w:ind w:firstLine="680"/>
        <w:jc w:val="both"/>
        <w:rPr>
          <w:rFonts w:ascii="Times New Roman" w:hAnsi="Times New Roman" w:cs="Times New Roman"/>
          <w:color w:val="0D0D0D" w:themeColor="text1" w:themeTint="F2"/>
          <w:sz w:val="28"/>
          <w:szCs w:val="28"/>
          <w:lang w:val="uk-UA"/>
        </w:rPr>
      </w:pPr>
    </w:p>
    <w:p w:rsidR="00D67337" w:rsidRDefault="00D67337" w:rsidP="00D7770C">
      <w:pPr>
        <w:spacing w:after="0" w:line="360" w:lineRule="auto"/>
        <w:ind w:firstLine="680"/>
        <w:jc w:val="both"/>
        <w:rPr>
          <w:rFonts w:ascii="Times New Roman" w:hAnsi="Times New Roman" w:cs="Times New Roman"/>
          <w:color w:val="0D0D0D" w:themeColor="text1" w:themeTint="F2"/>
          <w:sz w:val="28"/>
          <w:szCs w:val="28"/>
          <w:lang w:val="uk-UA"/>
        </w:rPr>
      </w:pPr>
    </w:p>
    <w:p w:rsidR="006F0109" w:rsidRDefault="006F0109" w:rsidP="00D7770C">
      <w:pPr>
        <w:spacing w:after="0" w:line="360" w:lineRule="auto"/>
        <w:ind w:firstLine="680"/>
        <w:jc w:val="both"/>
        <w:rPr>
          <w:rFonts w:ascii="Times New Roman" w:hAnsi="Times New Roman" w:cs="Times New Roman"/>
          <w:color w:val="0D0D0D" w:themeColor="text1" w:themeTint="F2"/>
          <w:sz w:val="28"/>
          <w:szCs w:val="28"/>
          <w:lang w:val="uk-UA"/>
        </w:rPr>
      </w:pPr>
    </w:p>
    <w:p w:rsidR="006F0109" w:rsidRDefault="006F0109" w:rsidP="00D7770C">
      <w:pPr>
        <w:spacing w:after="0" w:line="360" w:lineRule="auto"/>
        <w:ind w:firstLine="680"/>
        <w:jc w:val="both"/>
        <w:rPr>
          <w:rFonts w:ascii="Times New Roman" w:hAnsi="Times New Roman" w:cs="Times New Roman"/>
          <w:color w:val="0D0D0D" w:themeColor="text1" w:themeTint="F2"/>
          <w:sz w:val="28"/>
          <w:szCs w:val="28"/>
          <w:lang w:val="uk-UA"/>
        </w:rPr>
      </w:pPr>
    </w:p>
    <w:p w:rsidR="006F0109" w:rsidRDefault="006F0109" w:rsidP="00D7770C">
      <w:pPr>
        <w:spacing w:after="0" w:line="360" w:lineRule="auto"/>
        <w:ind w:firstLine="680"/>
        <w:jc w:val="both"/>
        <w:rPr>
          <w:rFonts w:ascii="Times New Roman" w:hAnsi="Times New Roman" w:cs="Times New Roman"/>
          <w:color w:val="0D0D0D" w:themeColor="text1" w:themeTint="F2"/>
          <w:sz w:val="28"/>
          <w:szCs w:val="28"/>
          <w:lang w:val="uk-UA"/>
        </w:rPr>
      </w:pPr>
    </w:p>
    <w:p w:rsidR="006F0109" w:rsidRDefault="006F0109" w:rsidP="00D7770C">
      <w:pPr>
        <w:spacing w:after="0" w:line="360" w:lineRule="auto"/>
        <w:ind w:firstLine="680"/>
        <w:jc w:val="both"/>
        <w:rPr>
          <w:rFonts w:ascii="Times New Roman" w:hAnsi="Times New Roman" w:cs="Times New Roman"/>
          <w:color w:val="0D0D0D" w:themeColor="text1" w:themeTint="F2"/>
          <w:sz w:val="28"/>
          <w:szCs w:val="28"/>
          <w:lang w:val="uk-UA"/>
        </w:rPr>
      </w:pPr>
    </w:p>
    <w:p w:rsidR="006F0109" w:rsidRDefault="006F0109" w:rsidP="00D7770C">
      <w:pPr>
        <w:spacing w:after="0" w:line="360" w:lineRule="auto"/>
        <w:ind w:firstLine="680"/>
        <w:jc w:val="both"/>
        <w:rPr>
          <w:rFonts w:ascii="Times New Roman" w:hAnsi="Times New Roman" w:cs="Times New Roman"/>
          <w:color w:val="0D0D0D" w:themeColor="text1" w:themeTint="F2"/>
          <w:sz w:val="28"/>
          <w:szCs w:val="28"/>
          <w:lang w:val="uk-UA"/>
        </w:rPr>
      </w:pPr>
    </w:p>
    <w:p w:rsidR="006F0109" w:rsidRDefault="006F0109" w:rsidP="00D7770C">
      <w:pPr>
        <w:spacing w:after="0" w:line="360" w:lineRule="auto"/>
        <w:ind w:firstLine="680"/>
        <w:jc w:val="both"/>
        <w:rPr>
          <w:rFonts w:ascii="Times New Roman" w:hAnsi="Times New Roman" w:cs="Times New Roman"/>
          <w:color w:val="0D0D0D" w:themeColor="text1" w:themeTint="F2"/>
          <w:sz w:val="28"/>
          <w:szCs w:val="28"/>
          <w:lang w:val="uk-UA"/>
        </w:rPr>
      </w:pPr>
    </w:p>
    <w:p w:rsidR="006F0109" w:rsidRDefault="006F0109" w:rsidP="00D7770C">
      <w:pPr>
        <w:spacing w:after="0" w:line="360" w:lineRule="auto"/>
        <w:ind w:firstLine="680"/>
        <w:jc w:val="both"/>
        <w:rPr>
          <w:rFonts w:ascii="Times New Roman" w:hAnsi="Times New Roman" w:cs="Times New Roman"/>
          <w:color w:val="0D0D0D" w:themeColor="text1" w:themeTint="F2"/>
          <w:sz w:val="28"/>
          <w:szCs w:val="28"/>
          <w:lang w:val="uk-UA"/>
        </w:rPr>
      </w:pPr>
    </w:p>
    <w:p w:rsidR="006F0109" w:rsidRDefault="006F0109" w:rsidP="00D7770C">
      <w:pPr>
        <w:spacing w:after="0" w:line="360" w:lineRule="auto"/>
        <w:ind w:firstLine="680"/>
        <w:jc w:val="both"/>
        <w:rPr>
          <w:rFonts w:ascii="Times New Roman" w:hAnsi="Times New Roman" w:cs="Times New Roman"/>
          <w:color w:val="0D0D0D" w:themeColor="text1" w:themeTint="F2"/>
          <w:sz w:val="28"/>
          <w:szCs w:val="28"/>
          <w:lang w:val="uk-UA"/>
        </w:rPr>
      </w:pPr>
    </w:p>
    <w:p w:rsidR="006F0109" w:rsidRDefault="006F0109" w:rsidP="00D7770C">
      <w:pPr>
        <w:spacing w:after="0" w:line="360" w:lineRule="auto"/>
        <w:ind w:firstLine="680"/>
        <w:jc w:val="both"/>
        <w:rPr>
          <w:rFonts w:ascii="Times New Roman" w:hAnsi="Times New Roman" w:cs="Times New Roman"/>
          <w:color w:val="0D0D0D" w:themeColor="text1" w:themeTint="F2"/>
          <w:sz w:val="28"/>
          <w:szCs w:val="28"/>
          <w:lang w:val="uk-UA"/>
        </w:rPr>
      </w:pPr>
    </w:p>
    <w:p w:rsidR="006F0109" w:rsidRDefault="006F0109" w:rsidP="00D7770C">
      <w:pPr>
        <w:spacing w:after="0" w:line="360" w:lineRule="auto"/>
        <w:ind w:firstLine="680"/>
        <w:jc w:val="both"/>
        <w:rPr>
          <w:rFonts w:ascii="Times New Roman" w:hAnsi="Times New Roman" w:cs="Times New Roman"/>
          <w:color w:val="0D0D0D" w:themeColor="text1" w:themeTint="F2"/>
          <w:sz w:val="28"/>
          <w:szCs w:val="28"/>
          <w:lang w:val="uk-UA"/>
        </w:rPr>
      </w:pPr>
    </w:p>
    <w:p w:rsidR="006F0109" w:rsidRPr="00461D6B" w:rsidRDefault="006F0109" w:rsidP="00D7770C">
      <w:pPr>
        <w:spacing w:after="0" w:line="360" w:lineRule="auto"/>
        <w:ind w:firstLine="680"/>
        <w:jc w:val="both"/>
        <w:rPr>
          <w:rFonts w:ascii="Times New Roman" w:hAnsi="Times New Roman" w:cs="Times New Roman"/>
          <w:color w:val="0D0D0D" w:themeColor="text1" w:themeTint="F2"/>
          <w:sz w:val="28"/>
          <w:szCs w:val="28"/>
          <w:lang w:val="uk-UA"/>
        </w:rPr>
      </w:pPr>
    </w:p>
    <w:p w:rsidR="00D7770C" w:rsidRPr="00461D6B" w:rsidRDefault="00D7770C" w:rsidP="00D7770C">
      <w:pPr>
        <w:spacing w:after="0" w:line="360" w:lineRule="auto"/>
        <w:ind w:firstLine="680"/>
        <w:jc w:val="both"/>
        <w:rPr>
          <w:rFonts w:ascii="Times New Roman" w:hAnsi="Times New Roman" w:cs="Times New Roman"/>
          <w:sz w:val="28"/>
          <w:szCs w:val="28"/>
          <w:lang w:val="uk-UA"/>
        </w:rPr>
      </w:pPr>
    </w:p>
    <w:p w:rsidR="00D7770C" w:rsidRPr="00461D6B" w:rsidRDefault="00D7770C" w:rsidP="00D7770C">
      <w:pPr>
        <w:spacing w:after="0" w:line="360" w:lineRule="auto"/>
        <w:jc w:val="center"/>
        <w:rPr>
          <w:rFonts w:ascii="Times New Roman" w:hAnsi="Times New Roman" w:cs="Times New Roman"/>
          <w:b/>
          <w:color w:val="0D0D0D" w:themeColor="text1" w:themeTint="F2"/>
          <w:sz w:val="28"/>
          <w:szCs w:val="28"/>
          <w:lang w:val="uk-UA"/>
        </w:rPr>
      </w:pPr>
      <w:r w:rsidRPr="00461D6B">
        <w:rPr>
          <w:rFonts w:ascii="Times New Roman" w:hAnsi="Times New Roman" w:cs="Times New Roman"/>
          <w:b/>
          <w:color w:val="0D0D0D" w:themeColor="text1" w:themeTint="F2"/>
          <w:sz w:val="28"/>
          <w:szCs w:val="28"/>
          <w:lang w:val="uk-UA"/>
        </w:rPr>
        <w:lastRenderedPageBreak/>
        <w:t>РОЗДІЛ 3. ПЕРСПЕКТИВИ РОЗВИТКУ ТУРИСТИЧНО-РЕКРЕАЦІЙНОЇ ГАЛУЗІ ЛЬВІВЩИНИ</w:t>
      </w:r>
    </w:p>
    <w:p w:rsidR="00D7770C" w:rsidRPr="00461D6B" w:rsidRDefault="00D7770C" w:rsidP="00D7770C">
      <w:pPr>
        <w:spacing w:after="0" w:line="360" w:lineRule="auto"/>
        <w:jc w:val="center"/>
        <w:rPr>
          <w:rFonts w:ascii="Times New Roman" w:hAnsi="Times New Roman" w:cs="Times New Roman"/>
          <w:b/>
          <w:color w:val="0D0D0D" w:themeColor="text1" w:themeTint="F2"/>
          <w:sz w:val="28"/>
          <w:szCs w:val="28"/>
          <w:lang w:val="uk-UA"/>
        </w:rPr>
      </w:pPr>
    </w:p>
    <w:p w:rsidR="0031571A" w:rsidRPr="00461D6B" w:rsidRDefault="00BE712B" w:rsidP="00D7770C">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В Україні туризм представлений обсягом ринкових механізмів, він є одним із джерел наповнення місцевих та державного бюджетів. Туризм є засобом громадського і повноцінного оздоровлення та відпочинку населення. А потенціал природних ресурсів Львівської області в поєднанні з вигідним географічним розташуванням є достатньою передумовою для розвитку цієї галузі. </w:t>
      </w:r>
    </w:p>
    <w:p w:rsidR="00BE712B" w:rsidRPr="00461D6B" w:rsidRDefault="00BE712B" w:rsidP="0031571A">
      <w:pPr>
        <w:spacing w:after="0" w:line="360" w:lineRule="auto"/>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Але є багато факторів, які не сприяють розвитку туризму у Львові, які є як зовнішніми, так і внутрішніми. Серед зовнішніх причин: нестабільність економіки країни, недостатня підтримка туристичної галузі (недосконала державна нормативна база, відсутність належного фінансування програм) тощо, негативна інформація про Україну в ЗМІ (злочинність, низький рівень інфраструктури та послуг, тощо). Львівська область має великий туристичний потенціал. Загалом ринок туристичних послуг характеризується значною однорідністю. </w:t>
      </w:r>
    </w:p>
    <w:p w:rsidR="00BE712B" w:rsidRPr="00461D6B" w:rsidRDefault="00BE712B" w:rsidP="00D7770C">
      <w:pPr>
        <w:spacing w:after="0" w:line="360" w:lineRule="auto"/>
        <w:ind w:firstLine="680"/>
        <w:jc w:val="both"/>
        <w:rPr>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Стратегічною метою туристичної галузі є формування конкурентоспроможної туристично-рекреаційної індустрії у Львові та Львівській області як одного з провідних напрямів територіальної спеціалізації, яка, з одного боку, буде задовольняти споживчий попит (як український, так і зарубіжний). З іншого боку, туристичні та рекреаційні послуги зроблять значний внесок у соціально-економічний розвиток регіону шляхом збільшення надходжень обласних та міських бюджетів, притоку інвестицій, покращення здоров’я населення, збільшення робочих місць, збереження та раціоналізації використання природної та культурної спадщ</w:t>
      </w:r>
      <w:r w:rsidR="00BD0E09" w:rsidRPr="00461D6B">
        <w:rPr>
          <w:rStyle w:val="jlqj4b"/>
          <w:rFonts w:ascii="Times New Roman" w:hAnsi="Times New Roman" w:cs="Times New Roman"/>
          <w:color w:val="000000"/>
          <w:sz w:val="28"/>
          <w:szCs w:val="28"/>
          <w:shd w:val="clear" w:color="auto" w:fill="F5F5F5"/>
          <w:lang w:val="uk-UA"/>
        </w:rPr>
        <w:t>ини [</w:t>
      </w:r>
      <w:r w:rsidRPr="00461D6B">
        <w:rPr>
          <w:rStyle w:val="jlqj4b"/>
          <w:rFonts w:ascii="Times New Roman" w:hAnsi="Times New Roman" w:cs="Times New Roman"/>
          <w:color w:val="000000"/>
          <w:sz w:val="28"/>
          <w:szCs w:val="28"/>
          <w:shd w:val="clear" w:color="auto" w:fill="F5F5F5"/>
          <w:lang w:val="uk-UA"/>
        </w:rPr>
        <w:t>3, с. 64].</w:t>
      </w:r>
      <w:r w:rsidRPr="00461D6B">
        <w:rPr>
          <w:rFonts w:ascii="Times New Roman" w:hAnsi="Times New Roman" w:cs="Times New Roman"/>
          <w:color w:val="000000"/>
          <w:sz w:val="28"/>
          <w:szCs w:val="28"/>
          <w:shd w:val="clear" w:color="auto" w:fill="F5F5F5"/>
          <w:lang w:val="uk-UA"/>
        </w:rPr>
        <w:t xml:space="preserve"> </w:t>
      </w:r>
    </w:p>
    <w:p w:rsidR="00FA2EC8" w:rsidRPr="00461D6B" w:rsidRDefault="00BE712B" w:rsidP="00FA2EC8">
      <w:pPr>
        <w:spacing w:after="0" w:line="360" w:lineRule="auto"/>
        <w:ind w:firstLine="680"/>
        <w:jc w:val="both"/>
        <w:rPr>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Львівська область є привабливим регіоном для туристів. Сюди приїжджають туристи з більш ніж 100 країн. Найбільше туристів приїжджають з Канади, Великобританії, Польщі, Білорусі, Латвії, Російської </w:t>
      </w:r>
      <w:r w:rsidRPr="00461D6B">
        <w:rPr>
          <w:rStyle w:val="jlqj4b"/>
          <w:rFonts w:ascii="Times New Roman" w:hAnsi="Times New Roman" w:cs="Times New Roman"/>
          <w:color w:val="000000"/>
          <w:sz w:val="28"/>
          <w:szCs w:val="28"/>
          <w:shd w:val="clear" w:color="auto" w:fill="F5F5F5"/>
          <w:lang w:val="uk-UA"/>
        </w:rPr>
        <w:lastRenderedPageBreak/>
        <w:t>Федерації, Німеччини, США, Данії, Франції, Азербайджану, Угорщини, Австрії, Італії та Ізраїлю. Описуючи рекреаційно-туристичну сферу, необхідно проаналізувати переваги та недоліки туристичного потенціалу Львівської області шляхом проведення SWOT-аналізу, який дозволить виявити переваги та недоліки цієї галузі у Львівській області, а також охарактеризувати сприятливі можливості та загрози.</w:t>
      </w:r>
      <w:r w:rsidR="00707FB6" w:rsidRPr="00461D6B">
        <w:rPr>
          <w:rStyle w:val="jlqj4b"/>
          <w:rFonts w:ascii="Times New Roman" w:hAnsi="Times New Roman" w:cs="Times New Roman"/>
          <w:color w:val="000000"/>
          <w:sz w:val="28"/>
          <w:szCs w:val="28"/>
          <w:shd w:val="clear" w:color="auto" w:fill="F5F5F5"/>
          <w:lang w:val="uk-UA"/>
        </w:rPr>
        <w:t xml:space="preserve"> </w:t>
      </w:r>
      <w:r w:rsidR="00707FB6" w:rsidRPr="00461D6B">
        <w:rPr>
          <w:rFonts w:ascii="Times New Roman" w:hAnsi="Times New Roman" w:cs="Times New Roman"/>
          <w:sz w:val="28"/>
          <w:szCs w:val="28"/>
          <w:lang w:val="uk-UA"/>
        </w:rPr>
        <w:t>SWOT</w:t>
      </w:r>
      <w:r w:rsidRPr="00461D6B">
        <w:rPr>
          <w:rStyle w:val="jlqj4b"/>
          <w:rFonts w:ascii="Times New Roman" w:hAnsi="Times New Roman" w:cs="Times New Roman"/>
          <w:color w:val="000000"/>
          <w:sz w:val="28"/>
          <w:szCs w:val="28"/>
          <w:shd w:val="clear" w:color="auto" w:fill="F5F5F5"/>
          <w:lang w:val="uk-UA"/>
        </w:rPr>
        <w:t>-аналіз ефективного розвитку туристичної сфери Львівської області наведено в таблиці 3.1 [34, с. 55].</w:t>
      </w:r>
      <w:r w:rsidRPr="00461D6B">
        <w:rPr>
          <w:rFonts w:ascii="Times New Roman" w:hAnsi="Times New Roman" w:cs="Times New Roman"/>
          <w:color w:val="000000"/>
          <w:sz w:val="28"/>
          <w:szCs w:val="28"/>
          <w:shd w:val="clear" w:color="auto" w:fill="F5F5F5"/>
          <w:lang w:val="uk-UA"/>
        </w:rPr>
        <w:t xml:space="preserve"> </w:t>
      </w:r>
    </w:p>
    <w:p w:rsidR="00D7770C" w:rsidRPr="00461D6B" w:rsidRDefault="00FA2EC8" w:rsidP="00BE712B">
      <w:pPr>
        <w:spacing w:after="0" w:line="360" w:lineRule="auto"/>
        <w:ind w:firstLine="680"/>
        <w:jc w:val="both"/>
        <w:rPr>
          <w:rFonts w:ascii="Times New Roman" w:hAnsi="Times New Roman" w:cs="Times New Roman"/>
          <w:i/>
          <w:sz w:val="28"/>
          <w:szCs w:val="28"/>
          <w:lang w:val="uk-UA"/>
        </w:rPr>
      </w:pPr>
      <w:r>
        <w:rPr>
          <w:rFonts w:ascii="Times New Roman" w:hAnsi="Times New Roman" w:cs="Times New Roman"/>
          <w:i/>
          <w:sz w:val="28"/>
          <w:szCs w:val="28"/>
          <w:lang w:val="uk-UA"/>
        </w:rPr>
        <w:t xml:space="preserve">                                                                                                </w:t>
      </w:r>
      <w:r w:rsidR="00D7770C" w:rsidRPr="00461D6B">
        <w:rPr>
          <w:rFonts w:ascii="Times New Roman" w:hAnsi="Times New Roman" w:cs="Times New Roman"/>
          <w:i/>
          <w:sz w:val="28"/>
          <w:szCs w:val="28"/>
          <w:lang w:val="uk-UA"/>
        </w:rPr>
        <w:t>Таблиця 3.1</w:t>
      </w:r>
      <w:bookmarkStart w:id="0" w:name="_GoBack"/>
      <w:bookmarkEnd w:id="0"/>
      <w:r w:rsidR="00D7770C" w:rsidRPr="00461D6B">
        <w:rPr>
          <w:rFonts w:ascii="Times New Roman" w:hAnsi="Times New Roman" w:cs="Times New Roman"/>
          <w:i/>
          <w:sz w:val="28"/>
          <w:szCs w:val="28"/>
          <w:lang w:val="uk-UA"/>
        </w:rPr>
        <w:t xml:space="preserve">. </w:t>
      </w:r>
    </w:p>
    <w:p w:rsidR="00D7770C" w:rsidRDefault="00D7770C" w:rsidP="00D7770C">
      <w:pPr>
        <w:spacing w:after="0" w:line="360" w:lineRule="auto"/>
        <w:ind w:firstLine="680"/>
        <w:jc w:val="center"/>
        <w:rPr>
          <w:rFonts w:ascii="Times New Roman" w:hAnsi="Times New Roman" w:cs="Times New Roman"/>
          <w:b/>
          <w:sz w:val="28"/>
          <w:szCs w:val="28"/>
          <w:lang w:val="uk-UA"/>
        </w:rPr>
      </w:pPr>
      <w:r w:rsidRPr="00461D6B">
        <w:rPr>
          <w:rFonts w:ascii="Times New Roman" w:hAnsi="Times New Roman" w:cs="Times New Roman"/>
          <w:b/>
          <w:sz w:val="28"/>
          <w:szCs w:val="28"/>
          <w:lang w:val="uk-UA"/>
        </w:rPr>
        <w:t>SWOT-аналіз ефективного розвитку туристичної сфери Львівщини</w:t>
      </w:r>
      <w:r w:rsidRPr="00461D6B">
        <w:rPr>
          <w:rFonts w:ascii="Times New Roman" w:hAnsi="Times New Roman" w:cs="Times New Roman"/>
          <w:b/>
          <w:sz w:val="28"/>
          <w:szCs w:val="28"/>
        </w:rPr>
        <w:t xml:space="preserve"> </w:t>
      </w:r>
    </w:p>
    <w:p w:rsidR="00FA2EC8" w:rsidRPr="00FA2EC8" w:rsidRDefault="00FA2EC8" w:rsidP="00D7770C">
      <w:pPr>
        <w:spacing w:after="0" w:line="360" w:lineRule="auto"/>
        <w:ind w:firstLine="680"/>
        <w:jc w:val="center"/>
        <w:rPr>
          <w:rFonts w:ascii="Times New Roman" w:hAnsi="Times New Roman" w:cs="Times New Roman"/>
          <w:b/>
          <w:sz w:val="28"/>
          <w:szCs w:val="28"/>
          <w:lang w:val="uk-UA"/>
        </w:rPr>
      </w:pPr>
    </w:p>
    <w:tbl>
      <w:tblPr>
        <w:tblStyle w:val="a6"/>
        <w:tblW w:w="0" w:type="auto"/>
        <w:tblLook w:val="04A0" w:firstRow="1" w:lastRow="0" w:firstColumn="1" w:lastColumn="0" w:noHBand="0" w:noVBand="1"/>
      </w:tblPr>
      <w:tblGrid>
        <w:gridCol w:w="4785"/>
        <w:gridCol w:w="4786"/>
      </w:tblGrid>
      <w:tr w:rsidR="00D7770C" w:rsidRPr="00461D6B" w:rsidTr="000F6740">
        <w:tc>
          <w:tcPr>
            <w:tcW w:w="4785" w:type="dxa"/>
          </w:tcPr>
          <w:p w:rsidR="00D7770C" w:rsidRPr="00461D6B" w:rsidRDefault="00D7770C" w:rsidP="000F6740">
            <w:pPr>
              <w:spacing w:line="360" w:lineRule="auto"/>
              <w:jc w:val="center"/>
              <w:rPr>
                <w:rFonts w:ascii="Times New Roman" w:hAnsi="Times New Roman" w:cs="Times New Roman"/>
                <w:b/>
                <w:sz w:val="28"/>
                <w:szCs w:val="28"/>
                <w:lang w:val="uk-UA"/>
              </w:rPr>
            </w:pPr>
            <w:r w:rsidRPr="00461D6B">
              <w:rPr>
                <w:rFonts w:ascii="Times New Roman" w:hAnsi="Times New Roman" w:cs="Times New Roman"/>
                <w:b/>
                <w:sz w:val="28"/>
                <w:szCs w:val="28"/>
                <w:lang w:val="uk-UA"/>
              </w:rPr>
              <w:t>Сильні сторони:</w:t>
            </w:r>
          </w:p>
        </w:tc>
        <w:tc>
          <w:tcPr>
            <w:tcW w:w="4786" w:type="dxa"/>
          </w:tcPr>
          <w:p w:rsidR="00D7770C" w:rsidRPr="00461D6B" w:rsidRDefault="00D7770C" w:rsidP="000F6740">
            <w:pPr>
              <w:spacing w:line="360" w:lineRule="auto"/>
              <w:jc w:val="center"/>
              <w:rPr>
                <w:rFonts w:ascii="Times New Roman" w:hAnsi="Times New Roman" w:cs="Times New Roman"/>
                <w:b/>
                <w:sz w:val="28"/>
                <w:szCs w:val="28"/>
                <w:lang w:val="uk-UA"/>
              </w:rPr>
            </w:pPr>
            <w:r w:rsidRPr="00461D6B">
              <w:rPr>
                <w:rFonts w:ascii="Times New Roman" w:hAnsi="Times New Roman" w:cs="Times New Roman"/>
                <w:b/>
                <w:sz w:val="28"/>
                <w:szCs w:val="28"/>
                <w:lang w:val="uk-UA"/>
              </w:rPr>
              <w:t>Слабкі сторони:</w:t>
            </w:r>
          </w:p>
        </w:tc>
      </w:tr>
      <w:tr w:rsidR="00D7770C" w:rsidRPr="00461D6B" w:rsidTr="000F6740">
        <w:tc>
          <w:tcPr>
            <w:tcW w:w="4785" w:type="dxa"/>
          </w:tcPr>
          <w:p w:rsidR="00D7770C" w:rsidRPr="00461D6B" w:rsidRDefault="00D7770C" w:rsidP="000F6740">
            <w:pPr>
              <w:spacing w:line="360" w:lineRule="auto"/>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1. Наявність природних та рекреаційних ресурсів.</w:t>
            </w:r>
          </w:p>
        </w:tc>
        <w:tc>
          <w:tcPr>
            <w:tcW w:w="4786" w:type="dxa"/>
          </w:tcPr>
          <w:p w:rsidR="00D7770C" w:rsidRPr="00461D6B" w:rsidRDefault="00D7770C" w:rsidP="000F6740">
            <w:pPr>
              <w:spacing w:line="360" w:lineRule="auto"/>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1. Низький рівень розвитку туристично-рекреаційної інфраструктури.</w:t>
            </w:r>
          </w:p>
        </w:tc>
      </w:tr>
      <w:tr w:rsidR="00D7770C" w:rsidRPr="00461D6B" w:rsidTr="000F6740">
        <w:tc>
          <w:tcPr>
            <w:tcW w:w="4785" w:type="dxa"/>
          </w:tcPr>
          <w:p w:rsidR="00D7770C" w:rsidRPr="00461D6B" w:rsidRDefault="00D7770C" w:rsidP="000F6740">
            <w:pPr>
              <w:spacing w:line="360" w:lineRule="auto"/>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2. Природно-кліматичні умови.</w:t>
            </w:r>
          </w:p>
        </w:tc>
        <w:tc>
          <w:tcPr>
            <w:tcW w:w="4786" w:type="dxa"/>
          </w:tcPr>
          <w:p w:rsidR="00D7770C" w:rsidRPr="00461D6B" w:rsidRDefault="00D7770C" w:rsidP="00707FB6">
            <w:pPr>
              <w:spacing w:line="360" w:lineRule="auto"/>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 xml:space="preserve">2. </w:t>
            </w:r>
            <w:r w:rsidR="00707FB6" w:rsidRPr="00461D6B">
              <w:rPr>
                <w:rStyle w:val="jlqj4b"/>
                <w:rFonts w:ascii="Times New Roman" w:hAnsi="Times New Roman" w:cs="Times New Roman"/>
                <w:color w:val="000000"/>
                <w:sz w:val="28"/>
                <w:szCs w:val="28"/>
                <w:shd w:val="clear" w:color="auto" w:fill="F5F5F5"/>
                <w:lang w:val="uk-UA"/>
              </w:rPr>
              <w:t>Інфраструктура готельно-туристичного комплексу міста розвинена слабо.</w:t>
            </w:r>
            <w:r w:rsidR="00707FB6" w:rsidRPr="00461D6B">
              <w:rPr>
                <w:rStyle w:val="viiyi"/>
                <w:rFonts w:ascii="Times New Roman" w:hAnsi="Times New Roman" w:cs="Times New Roman"/>
                <w:color w:val="000000"/>
                <w:sz w:val="28"/>
                <w:szCs w:val="28"/>
                <w:shd w:val="clear" w:color="auto" w:fill="F5F5F5"/>
                <w:lang w:val="uk-UA"/>
              </w:rPr>
              <w:t xml:space="preserve"> </w:t>
            </w:r>
            <w:r w:rsidR="00707FB6" w:rsidRPr="00461D6B">
              <w:rPr>
                <w:rStyle w:val="jlqj4b"/>
                <w:rFonts w:ascii="Times New Roman" w:hAnsi="Times New Roman" w:cs="Times New Roman"/>
                <w:color w:val="000000"/>
                <w:sz w:val="28"/>
                <w:szCs w:val="28"/>
                <w:shd w:val="clear" w:color="auto" w:fill="F5F5F5"/>
                <w:lang w:val="uk-UA"/>
              </w:rPr>
              <w:t>Його стан не відповідає світовим стандартам у туризмі.</w:t>
            </w:r>
          </w:p>
        </w:tc>
      </w:tr>
      <w:tr w:rsidR="00D7770C" w:rsidRPr="00461D6B" w:rsidTr="000F6740">
        <w:tc>
          <w:tcPr>
            <w:tcW w:w="4785" w:type="dxa"/>
          </w:tcPr>
          <w:p w:rsidR="00D7770C" w:rsidRPr="00461D6B" w:rsidRDefault="00D7770C" w:rsidP="000F6740">
            <w:pPr>
              <w:spacing w:line="360" w:lineRule="auto"/>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3.Вигідне транспортно-географічне положення.</w:t>
            </w:r>
          </w:p>
        </w:tc>
        <w:tc>
          <w:tcPr>
            <w:tcW w:w="4786" w:type="dxa"/>
          </w:tcPr>
          <w:p w:rsidR="00D7770C" w:rsidRPr="00461D6B" w:rsidRDefault="00D7770C" w:rsidP="000F6740">
            <w:pPr>
              <w:spacing w:line="360" w:lineRule="auto"/>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3. Незадовільний стан доріг.</w:t>
            </w:r>
          </w:p>
        </w:tc>
      </w:tr>
      <w:tr w:rsidR="00D7770C" w:rsidRPr="00461D6B" w:rsidTr="000F6740">
        <w:tc>
          <w:tcPr>
            <w:tcW w:w="4785" w:type="dxa"/>
          </w:tcPr>
          <w:p w:rsidR="00D7770C" w:rsidRPr="00461D6B" w:rsidRDefault="00D7770C" w:rsidP="000F6740">
            <w:pPr>
              <w:spacing w:line="360" w:lineRule="auto"/>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4.</w:t>
            </w:r>
            <w:r w:rsidR="00577B3E" w:rsidRPr="00461D6B">
              <w:rPr>
                <w:rFonts w:ascii="Times New Roman" w:hAnsi="Times New Roman" w:cs="Times New Roman"/>
                <w:sz w:val="28"/>
                <w:szCs w:val="28"/>
                <w:lang w:val="uk-UA"/>
              </w:rPr>
              <w:t>Наявність визначних історичних  пам’яток</w:t>
            </w:r>
            <w:r w:rsidRPr="00461D6B">
              <w:rPr>
                <w:rFonts w:ascii="Times New Roman" w:hAnsi="Times New Roman" w:cs="Times New Roman"/>
                <w:sz w:val="28"/>
                <w:szCs w:val="28"/>
                <w:lang w:val="uk-UA"/>
              </w:rPr>
              <w:t xml:space="preserve"> (стара історична частина Львова занесена до світової спадщини ЮНЕСКО).</w:t>
            </w:r>
          </w:p>
        </w:tc>
        <w:tc>
          <w:tcPr>
            <w:tcW w:w="4786" w:type="dxa"/>
          </w:tcPr>
          <w:p w:rsidR="00D7770C" w:rsidRPr="00461D6B" w:rsidRDefault="00D7770C" w:rsidP="000F6740">
            <w:pPr>
              <w:spacing w:line="360" w:lineRule="auto"/>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4. Відсутність під’їздів до багатьох туристичних об’єктів.</w:t>
            </w:r>
          </w:p>
        </w:tc>
      </w:tr>
      <w:tr w:rsidR="00D7770C" w:rsidRPr="00461D6B" w:rsidTr="000F6740">
        <w:tc>
          <w:tcPr>
            <w:tcW w:w="4785" w:type="dxa"/>
          </w:tcPr>
          <w:p w:rsidR="00D7770C" w:rsidRPr="00461D6B" w:rsidRDefault="00C137D7" w:rsidP="00C137D7">
            <w:pPr>
              <w:spacing w:line="360" w:lineRule="auto"/>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5.Широко представлені</w:t>
            </w:r>
            <w:r w:rsidR="00D7770C" w:rsidRPr="00461D6B">
              <w:rPr>
                <w:rFonts w:ascii="Times New Roman" w:hAnsi="Times New Roman" w:cs="Times New Roman"/>
                <w:sz w:val="28"/>
                <w:szCs w:val="28"/>
                <w:lang w:val="uk-UA"/>
              </w:rPr>
              <w:t xml:space="preserve"> </w:t>
            </w:r>
            <w:r w:rsidRPr="00461D6B">
              <w:rPr>
                <w:rFonts w:ascii="Times New Roman" w:hAnsi="Times New Roman" w:cs="Times New Roman"/>
                <w:sz w:val="28"/>
                <w:szCs w:val="28"/>
                <w:lang w:val="uk-UA"/>
              </w:rPr>
              <w:t>допоміжні</w:t>
            </w:r>
            <w:r w:rsidR="00D7770C" w:rsidRPr="00461D6B">
              <w:rPr>
                <w:rFonts w:ascii="Times New Roman" w:hAnsi="Times New Roman" w:cs="Times New Roman"/>
                <w:sz w:val="28"/>
                <w:szCs w:val="28"/>
                <w:lang w:val="uk-UA"/>
              </w:rPr>
              <w:t xml:space="preserve"> послуг</w:t>
            </w:r>
            <w:r w:rsidRPr="00461D6B">
              <w:rPr>
                <w:rFonts w:ascii="Times New Roman" w:hAnsi="Times New Roman" w:cs="Times New Roman"/>
                <w:sz w:val="28"/>
                <w:szCs w:val="28"/>
                <w:lang w:val="uk-UA"/>
              </w:rPr>
              <w:t>и (заклади харчування, розважальні заклади</w:t>
            </w:r>
            <w:r w:rsidR="00D7770C" w:rsidRPr="00461D6B">
              <w:rPr>
                <w:rFonts w:ascii="Times New Roman" w:hAnsi="Times New Roman" w:cs="Times New Roman"/>
                <w:sz w:val="28"/>
                <w:szCs w:val="28"/>
                <w:lang w:val="uk-UA"/>
              </w:rPr>
              <w:t xml:space="preserve"> тощо).</w:t>
            </w:r>
          </w:p>
        </w:tc>
        <w:tc>
          <w:tcPr>
            <w:tcW w:w="4786" w:type="dxa"/>
          </w:tcPr>
          <w:p w:rsidR="00D7770C" w:rsidRPr="00FA2EC8" w:rsidRDefault="00C137D7" w:rsidP="00707FB6">
            <w:pPr>
              <w:spacing w:line="360" w:lineRule="auto"/>
              <w:jc w:val="both"/>
              <w:rPr>
                <w:rFonts w:ascii="Times New Roman" w:hAnsi="Times New Roman" w:cs="Times New Roman"/>
                <w:color w:val="000000"/>
                <w:sz w:val="28"/>
                <w:szCs w:val="28"/>
                <w:shd w:val="clear" w:color="auto" w:fill="F5F5F5"/>
                <w:lang w:val="uk-UA"/>
              </w:rPr>
            </w:pPr>
            <w:r w:rsidRPr="00461D6B">
              <w:rPr>
                <w:rFonts w:ascii="Times New Roman" w:hAnsi="Times New Roman" w:cs="Times New Roman"/>
                <w:sz w:val="28"/>
                <w:szCs w:val="28"/>
                <w:lang w:val="uk-UA"/>
              </w:rPr>
              <w:t>5.</w:t>
            </w:r>
            <w:r w:rsidR="00707FB6" w:rsidRPr="00461D6B">
              <w:rPr>
                <w:rStyle w:val="jlqj4b"/>
                <w:rFonts w:ascii="Times New Roman" w:hAnsi="Times New Roman" w:cs="Times New Roman"/>
                <w:color w:val="000000"/>
                <w:sz w:val="28"/>
                <w:szCs w:val="28"/>
                <w:shd w:val="clear" w:color="auto" w:fill="F5F5F5"/>
                <w:lang w:val="uk-UA"/>
              </w:rPr>
              <w:t>Туристично-рекреаційний потенціал у сільській місцевості як один із фак</w:t>
            </w:r>
            <w:r w:rsidR="00FA2EC8">
              <w:rPr>
                <w:rStyle w:val="jlqj4b"/>
                <w:rFonts w:ascii="Times New Roman" w:hAnsi="Times New Roman" w:cs="Times New Roman"/>
                <w:color w:val="000000"/>
                <w:sz w:val="28"/>
                <w:szCs w:val="28"/>
                <w:shd w:val="clear" w:color="auto" w:fill="F5F5F5"/>
                <w:lang w:val="uk-UA"/>
              </w:rPr>
              <w:t xml:space="preserve">торів зниження рівня </w:t>
            </w:r>
            <w:r w:rsidR="00FA2EC8">
              <w:rPr>
                <w:rStyle w:val="jlqj4b"/>
                <w:rFonts w:ascii="Times New Roman" w:hAnsi="Times New Roman" w:cs="Times New Roman"/>
                <w:color w:val="000000"/>
                <w:sz w:val="28"/>
                <w:szCs w:val="28"/>
                <w:shd w:val="clear" w:color="auto" w:fill="F5F5F5"/>
                <w:lang w:val="uk-UA"/>
              </w:rPr>
              <w:lastRenderedPageBreak/>
              <w:t xml:space="preserve">безробіття </w:t>
            </w:r>
            <w:r w:rsidR="00707FB6" w:rsidRPr="00461D6B">
              <w:rPr>
                <w:rStyle w:val="jlqj4b"/>
                <w:rFonts w:ascii="Times New Roman" w:hAnsi="Times New Roman" w:cs="Times New Roman"/>
                <w:color w:val="000000"/>
                <w:sz w:val="28"/>
                <w:szCs w:val="28"/>
                <w:shd w:val="clear" w:color="auto" w:fill="F5F5F5"/>
                <w:lang w:val="uk-UA"/>
              </w:rPr>
              <w:t>використовується неефективно.</w:t>
            </w:r>
          </w:p>
        </w:tc>
      </w:tr>
      <w:tr w:rsidR="00D7770C" w:rsidRPr="00461D6B" w:rsidTr="000F6740">
        <w:tc>
          <w:tcPr>
            <w:tcW w:w="4785" w:type="dxa"/>
          </w:tcPr>
          <w:p w:rsidR="00D7770C" w:rsidRPr="00461D6B" w:rsidRDefault="00D7770C" w:rsidP="00C137D7">
            <w:pPr>
              <w:spacing w:line="360" w:lineRule="auto"/>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lastRenderedPageBreak/>
              <w:t xml:space="preserve">6. Наявність </w:t>
            </w:r>
            <w:r w:rsidR="00C137D7" w:rsidRPr="00461D6B">
              <w:rPr>
                <w:rFonts w:ascii="Times New Roman" w:hAnsi="Times New Roman" w:cs="Times New Roman"/>
                <w:sz w:val="28"/>
                <w:szCs w:val="28"/>
                <w:lang w:val="uk-UA"/>
              </w:rPr>
              <w:t xml:space="preserve">комерційних та суспільних </w:t>
            </w:r>
            <w:r w:rsidRPr="00461D6B">
              <w:rPr>
                <w:rFonts w:ascii="Times New Roman" w:hAnsi="Times New Roman" w:cs="Times New Roman"/>
                <w:sz w:val="28"/>
                <w:szCs w:val="28"/>
                <w:lang w:val="uk-UA"/>
              </w:rPr>
              <w:t xml:space="preserve"> </w:t>
            </w:r>
            <w:r w:rsidR="00C137D7" w:rsidRPr="00461D6B">
              <w:rPr>
                <w:rFonts w:ascii="Times New Roman" w:hAnsi="Times New Roman" w:cs="Times New Roman"/>
                <w:sz w:val="28"/>
                <w:szCs w:val="28"/>
                <w:lang w:val="uk-UA"/>
              </w:rPr>
              <w:t>організацій, що сприяють</w:t>
            </w:r>
            <w:r w:rsidRPr="00461D6B">
              <w:rPr>
                <w:rFonts w:ascii="Times New Roman" w:hAnsi="Times New Roman" w:cs="Times New Roman"/>
                <w:sz w:val="28"/>
                <w:szCs w:val="28"/>
                <w:lang w:val="uk-UA"/>
              </w:rPr>
              <w:t xml:space="preserve"> розвитку туризму.</w:t>
            </w:r>
          </w:p>
        </w:tc>
        <w:tc>
          <w:tcPr>
            <w:tcW w:w="4786" w:type="dxa"/>
          </w:tcPr>
          <w:p w:rsidR="00D7770C" w:rsidRPr="00461D6B" w:rsidRDefault="00D7770C" w:rsidP="000F6740">
            <w:pPr>
              <w:spacing w:line="360" w:lineRule="auto"/>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6. Недосконалість законодавчої та нормативно-правової бази в галузі туризму.</w:t>
            </w:r>
          </w:p>
        </w:tc>
      </w:tr>
      <w:tr w:rsidR="00D7770C" w:rsidRPr="00F54984" w:rsidTr="000F6740">
        <w:tc>
          <w:tcPr>
            <w:tcW w:w="4785" w:type="dxa"/>
          </w:tcPr>
          <w:p w:rsidR="00D7770C" w:rsidRPr="00461D6B" w:rsidRDefault="00D7770C" w:rsidP="000F6740">
            <w:pPr>
              <w:spacing w:line="360" w:lineRule="auto"/>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7. Значна кількість санаторно-курортних закладів.</w:t>
            </w:r>
          </w:p>
        </w:tc>
        <w:tc>
          <w:tcPr>
            <w:tcW w:w="4786" w:type="dxa"/>
            <w:vMerge w:val="restart"/>
          </w:tcPr>
          <w:p w:rsidR="00D7770C" w:rsidRPr="00461D6B" w:rsidRDefault="00D7770C" w:rsidP="00707FB6">
            <w:pPr>
              <w:spacing w:line="360" w:lineRule="auto"/>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7.</w:t>
            </w:r>
            <w:r w:rsidR="00707FB6" w:rsidRPr="00461D6B">
              <w:rPr>
                <w:rFonts w:ascii="Times New Roman" w:hAnsi="Times New Roman" w:cs="Times New Roman"/>
                <w:sz w:val="28"/>
                <w:szCs w:val="28"/>
                <w:lang w:val="uk-UA"/>
              </w:rPr>
              <w:t xml:space="preserve"> </w:t>
            </w:r>
            <w:r w:rsidR="00707FB6" w:rsidRPr="00461D6B">
              <w:rPr>
                <w:rStyle w:val="jlqj4b"/>
                <w:rFonts w:ascii="Times New Roman" w:hAnsi="Times New Roman" w:cs="Times New Roman"/>
                <w:color w:val="000000"/>
                <w:sz w:val="28"/>
                <w:szCs w:val="28"/>
                <w:shd w:val="clear" w:color="auto" w:fill="F5F5F5"/>
                <w:lang w:val="uk-UA"/>
              </w:rPr>
              <w:t>Слабка взаємодія місцевих органів виконавчої влади з органами місцевого самоврядування з метою забезпечення розвитку туризму та відпочинку в регіоні.</w:t>
            </w:r>
          </w:p>
        </w:tc>
      </w:tr>
      <w:tr w:rsidR="00D7770C" w:rsidRPr="00F54984" w:rsidTr="000F6740">
        <w:tc>
          <w:tcPr>
            <w:tcW w:w="4785" w:type="dxa"/>
          </w:tcPr>
          <w:p w:rsidR="00D7770C" w:rsidRPr="00461D6B" w:rsidRDefault="00C137D7" w:rsidP="00C137D7">
            <w:pPr>
              <w:spacing w:line="360" w:lineRule="auto"/>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8.</w:t>
            </w:r>
            <w:r w:rsidR="00D7770C" w:rsidRPr="00461D6B">
              <w:rPr>
                <w:rFonts w:ascii="Times New Roman" w:hAnsi="Times New Roman" w:cs="Times New Roman"/>
                <w:sz w:val="28"/>
                <w:szCs w:val="28"/>
                <w:lang w:val="uk-UA"/>
              </w:rPr>
              <w:t xml:space="preserve"> </w:t>
            </w:r>
            <w:r w:rsidRPr="00461D6B">
              <w:rPr>
                <w:rFonts w:ascii="Times New Roman" w:hAnsi="Times New Roman" w:cs="Times New Roman"/>
                <w:sz w:val="28"/>
                <w:szCs w:val="28"/>
                <w:lang w:val="uk-UA"/>
              </w:rPr>
              <w:t>Наявність</w:t>
            </w:r>
            <w:r w:rsidR="00D7770C" w:rsidRPr="00461D6B">
              <w:rPr>
                <w:rFonts w:ascii="Times New Roman" w:hAnsi="Times New Roman" w:cs="Times New Roman"/>
                <w:sz w:val="28"/>
                <w:szCs w:val="28"/>
                <w:lang w:val="uk-UA"/>
              </w:rPr>
              <w:t xml:space="preserve"> великої кількості</w:t>
            </w:r>
            <w:r w:rsidRPr="00461D6B">
              <w:rPr>
                <w:rFonts w:ascii="Times New Roman" w:hAnsi="Times New Roman" w:cs="Times New Roman"/>
                <w:sz w:val="28"/>
                <w:szCs w:val="28"/>
                <w:lang w:val="uk-UA"/>
              </w:rPr>
              <w:t xml:space="preserve"> церков та </w:t>
            </w:r>
            <w:r w:rsidR="00D7770C" w:rsidRPr="00461D6B">
              <w:rPr>
                <w:rFonts w:ascii="Times New Roman" w:hAnsi="Times New Roman" w:cs="Times New Roman"/>
                <w:sz w:val="28"/>
                <w:szCs w:val="28"/>
                <w:lang w:val="uk-UA"/>
              </w:rPr>
              <w:t xml:space="preserve">культових об’єктів </w:t>
            </w:r>
            <w:r w:rsidRPr="00461D6B">
              <w:rPr>
                <w:rFonts w:ascii="Times New Roman" w:hAnsi="Times New Roman" w:cs="Times New Roman"/>
                <w:sz w:val="28"/>
                <w:szCs w:val="28"/>
                <w:lang w:val="uk-UA"/>
              </w:rPr>
              <w:t>різних віросповідань і конфесій, що сприяє розвитку релігійного (паломницького) туризму</w:t>
            </w:r>
          </w:p>
        </w:tc>
        <w:tc>
          <w:tcPr>
            <w:tcW w:w="4786" w:type="dxa"/>
            <w:vMerge/>
          </w:tcPr>
          <w:p w:rsidR="00D7770C" w:rsidRPr="00461D6B" w:rsidRDefault="00D7770C" w:rsidP="000F6740">
            <w:pPr>
              <w:spacing w:line="360" w:lineRule="auto"/>
              <w:jc w:val="both"/>
              <w:rPr>
                <w:rFonts w:ascii="Times New Roman" w:hAnsi="Times New Roman" w:cs="Times New Roman"/>
                <w:sz w:val="28"/>
                <w:szCs w:val="28"/>
                <w:lang w:val="uk-UA"/>
              </w:rPr>
            </w:pPr>
          </w:p>
        </w:tc>
      </w:tr>
      <w:tr w:rsidR="00D7770C" w:rsidRPr="00461D6B" w:rsidTr="000F6740">
        <w:tc>
          <w:tcPr>
            <w:tcW w:w="4785" w:type="dxa"/>
            <w:vMerge w:val="restart"/>
          </w:tcPr>
          <w:p w:rsidR="00D7770C" w:rsidRPr="00461D6B" w:rsidRDefault="00D7770C" w:rsidP="000F6740">
            <w:pPr>
              <w:spacing w:line="360" w:lineRule="auto"/>
              <w:jc w:val="both"/>
              <w:rPr>
                <w:rFonts w:ascii="Times New Roman" w:hAnsi="Times New Roman" w:cs="Times New Roman"/>
                <w:sz w:val="28"/>
                <w:szCs w:val="28"/>
                <w:lang w:val="uk-UA"/>
              </w:rPr>
            </w:pPr>
          </w:p>
        </w:tc>
        <w:tc>
          <w:tcPr>
            <w:tcW w:w="4786" w:type="dxa"/>
          </w:tcPr>
          <w:p w:rsidR="00D7770C" w:rsidRPr="00461D6B" w:rsidRDefault="00D7770C" w:rsidP="000F6740">
            <w:pPr>
              <w:spacing w:line="360" w:lineRule="auto"/>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8. Низька якість та недостатній асортимент туристичних послуг.</w:t>
            </w:r>
          </w:p>
        </w:tc>
      </w:tr>
      <w:tr w:rsidR="00D7770C" w:rsidRPr="00461D6B" w:rsidTr="000F6740">
        <w:tc>
          <w:tcPr>
            <w:tcW w:w="4785" w:type="dxa"/>
            <w:vMerge/>
          </w:tcPr>
          <w:p w:rsidR="00D7770C" w:rsidRPr="00461D6B" w:rsidRDefault="00D7770C" w:rsidP="000F6740">
            <w:pPr>
              <w:spacing w:line="360" w:lineRule="auto"/>
              <w:jc w:val="both"/>
              <w:rPr>
                <w:rFonts w:ascii="Times New Roman" w:hAnsi="Times New Roman" w:cs="Times New Roman"/>
                <w:sz w:val="28"/>
                <w:szCs w:val="28"/>
                <w:lang w:val="uk-UA"/>
              </w:rPr>
            </w:pPr>
          </w:p>
        </w:tc>
        <w:tc>
          <w:tcPr>
            <w:tcW w:w="4786" w:type="dxa"/>
          </w:tcPr>
          <w:p w:rsidR="00D7770C" w:rsidRPr="00461D6B" w:rsidRDefault="00D7770C" w:rsidP="00707FB6">
            <w:pPr>
              <w:spacing w:line="360" w:lineRule="auto"/>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9.</w:t>
            </w:r>
            <w:r w:rsidR="00707FB6" w:rsidRPr="00461D6B">
              <w:rPr>
                <w:rStyle w:val="20"/>
                <w:rFonts w:ascii="Times New Roman" w:hAnsi="Times New Roman" w:cs="Times New Roman"/>
                <w:color w:val="000000"/>
                <w:sz w:val="28"/>
                <w:szCs w:val="28"/>
                <w:shd w:val="clear" w:color="auto" w:fill="F5F5F5"/>
                <w:lang w:val="uk-UA"/>
              </w:rPr>
              <w:t xml:space="preserve"> </w:t>
            </w:r>
            <w:r w:rsidR="00707FB6" w:rsidRPr="00461D6B">
              <w:rPr>
                <w:rStyle w:val="jlqj4b"/>
                <w:rFonts w:ascii="Times New Roman" w:hAnsi="Times New Roman" w:cs="Times New Roman"/>
                <w:color w:val="000000"/>
                <w:sz w:val="28"/>
                <w:szCs w:val="28"/>
                <w:shd w:val="clear" w:color="auto" w:fill="F5F5F5"/>
                <w:lang w:val="uk-UA"/>
              </w:rPr>
              <w:t>Невеликий обсяг туристичної інформації для туристів та для компаній, що надають послуги в цій сфері, недосконалість бази туристично-рекреаційних закладів.</w:t>
            </w:r>
          </w:p>
        </w:tc>
      </w:tr>
      <w:tr w:rsidR="00D7770C" w:rsidRPr="00F54984" w:rsidTr="000F6740">
        <w:tc>
          <w:tcPr>
            <w:tcW w:w="4785" w:type="dxa"/>
            <w:vMerge/>
          </w:tcPr>
          <w:p w:rsidR="00D7770C" w:rsidRPr="00461D6B" w:rsidRDefault="00D7770C" w:rsidP="000F6740">
            <w:pPr>
              <w:spacing w:line="360" w:lineRule="auto"/>
              <w:jc w:val="both"/>
              <w:rPr>
                <w:rFonts w:ascii="Times New Roman" w:hAnsi="Times New Roman" w:cs="Times New Roman"/>
                <w:sz w:val="28"/>
                <w:szCs w:val="28"/>
                <w:lang w:val="uk-UA"/>
              </w:rPr>
            </w:pPr>
          </w:p>
        </w:tc>
        <w:tc>
          <w:tcPr>
            <w:tcW w:w="4786" w:type="dxa"/>
          </w:tcPr>
          <w:p w:rsidR="00D7770C" w:rsidRPr="00461D6B" w:rsidRDefault="00D7770C" w:rsidP="00707FB6">
            <w:pPr>
              <w:spacing w:line="360" w:lineRule="auto"/>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 xml:space="preserve">10. </w:t>
            </w:r>
            <w:r w:rsidR="00707FB6" w:rsidRPr="00461D6B">
              <w:rPr>
                <w:rStyle w:val="jlqj4b"/>
                <w:rFonts w:ascii="Times New Roman" w:hAnsi="Times New Roman" w:cs="Times New Roman"/>
                <w:color w:val="000000"/>
                <w:sz w:val="28"/>
                <w:szCs w:val="28"/>
                <w:shd w:val="clear" w:color="auto" w:fill="F5F5F5"/>
                <w:lang w:val="uk-UA"/>
              </w:rPr>
              <w:t>Неефективна діяльність відповідних структур із забезпечення екологічної безпеки територій для розвитку рекреаційного бізнесу</w:t>
            </w:r>
          </w:p>
        </w:tc>
      </w:tr>
      <w:tr w:rsidR="00D7770C" w:rsidRPr="00461D6B" w:rsidTr="000F6740">
        <w:tc>
          <w:tcPr>
            <w:tcW w:w="4785" w:type="dxa"/>
          </w:tcPr>
          <w:p w:rsidR="00D7770C" w:rsidRPr="00461D6B" w:rsidRDefault="00D7770C" w:rsidP="000F6740">
            <w:pPr>
              <w:spacing w:line="360" w:lineRule="auto"/>
              <w:jc w:val="center"/>
              <w:rPr>
                <w:rFonts w:ascii="Times New Roman" w:hAnsi="Times New Roman" w:cs="Times New Roman"/>
                <w:b/>
                <w:sz w:val="28"/>
                <w:szCs w:val="28"/>
                <w:lang w:val="uk-UA"/>
              </w:rPr>
            </w:pPr>
            <w:r w:rsidRPr="00461D6B">
              <w:rPr>
                <w:rFonts w:ascii="Times New Roman" w:hAnsi="Times New Roman" w:cs="Times New Roman"/>
                <w:b/>
                <w:sz w:val="28"/>
                <w:szCs w:val="28"/>
                <w:lang w:val="uk-UA"/>
              </w:rPr>
              <w:t>Можливості:</w:t>
            </w:r>
          </w:p>
        </w:tc>
        <w:tc>
          <w:tcPr>
            <w:tcW w:w="4786" w:type="dxa"/>
          </w:tcPr>
          <w:p w:rsidR="00D7770C" w:rsidRPr="00461D6B" w:rsidRDefault="00D7770C" w:rsidP="000F6740">
            <w:pPr>
              <w:spacing w:line="360" w:lineRule="auto"/>
              <w:jc w:val="center"/>
              <w:rPr>
                <w:rFonts w:ascii="Times New Roman" w:hAnsi="Times New Roman" w:cs="Times New Roman"/>
                <w:b/>
                <w:sz w:val="28"/>
                <w:szCs w:val="28"/>
                <w:lang w:val="uk-UA"/>
              </w:rPr>
            </w:pPr>
            <w:r w:rsidRPr="00461D6B">
              <w:rPr>
                <w:rFonts w:ascii="Times New Roman" w:hAnsi="Times New Roman" w:cs="Times New Roman"/>
                <w:b/>
                <w:sz w:val="28"/>
                <w:szCs w:val="28"/>
                <w:lang w:val="uk-UA"/>
              </w:rPr>
              <w:t>Загрози:</w:t>
            </w:r>
          </w:p>
        </w:tc>
      </w:tr>
      <w:tr w:rsidR="00D7770C" w:rsidRPr="00461D6B" w:rsidTr="000F6740">
        <w:tc>
          <w:tcPr>
            <w:tcW w:w="4785" w:type="dxa"/>
          </w:tcPr>
          <w:p w:rsidR="00D7770C" w:rsidRPr="00461D6B" w:rsidRDefault="00D7770C" w:rsidP="000F6740">
            <w:pPr>
              <w:spacing w:line="360" w:lineRule="auto"/>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1. Розвиток різних елементів туристичної та відпочинкової інфраструктури.</w:t>
            </w:r>
          </w:p>
        </w:tc>
        <w:tc>
          <w:tcPr>
            <w:tcW w:w="4786" w:type="dxa"/>
          </w:tcPr>
          <w:p w:rsidR="00D7770C" w:rsidRPr="00461D6B" w:rsidRDefault="00D7770C" w:rsidP="000F6740">
            <w:pPr>
              <w:spacing w:line="360" w:lineRule="auto"/>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1. Зростаюча конкуренція серед туристичних регіонів України.</w:t>
            </w:r>
          </w:p>
        </w:tc>
      </w:tr>
      <w:tr w:rsidR="00D7770C" w:rsidRPr="00461D6B" w:rsidTr="000F6740">
        <w:tc>
          <w:tcPr>
            <w:tcW w:w="4785" w:type="dxa"/>
          </w:tcPr>
          <w:p w:rsidR="00D7770C" w:rsidRPr="00461D6B" w:rsidRDefault="00D7770C" w:rsidP="00BE3391">
            <w:pPr>
              <w:spacing w:line="360" w:lineRule="auto"/>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2</w:t>
            </w:r>
            <w:r w:rsidR="00BE3391" w:rsidRPr="00461D6B">
              <w:rPr>
                <w:rFonts w:ascii="Times New Roman" w:hAnsi="Times New Roman" w:cs="Times New Roman"/>
                <w:sz w:val="28"/>
                <w:szCs w:val="28"/>
                <w:lang w:val="uk-UA"/>
              </w:rPr>
              <w:t>.Збереження</w:t>
            </w:r>
            <w:r w:rsidRPr="00461D6B">
              <w:rPr>
                <w:rFonts w:ascii="Times New Roman" w:hAnsi="Times New Roman" w:cs="Times New Roman"/>
                <w:sz w:val="28"/>
                <w:szCs w:val="28"/>
                <w:lang w:val="uk-UA"/>
              </w:rPr>
              <w:t xml:space="preserve"> природного середовища</w:t>
            </w:r>
            <w:r w:rsidR="00BE3391" w:rsidRPr="00461D6B">
              <w:rPr>
                <w:rFonts w:ascii="Times New Roman" w:hAnsi="Times New Roman" w:cs="Times New Roman"/>
                <w:sz w:val="28"/>
                <w:szCs w:val="28"/>
                <w:lang w:val="uk-UA"/>
              </w:rPr>
              <w:t xml:space="preserve"> області та поліпшення </w:t>
            </w:r>
            <w:r w:rsidR="00BE3391" w:rsidRPr="00461D6B">
              <w:rPr>
                <w:rFonts w:ascii="Times New Roman" w:hAnsi="Times New Roman" w:cs="Times New Roman"/>
                <w:sz w:val="28"/>
                <w:szCs w:val="28"/>
                <w:lang w:val="uk-UA"/>
              </w:rPr>
              <w:lastRenderedPageBreak/>
              <w:t>екологічної ситуації</w:t>
            </w:r>
            <w:r w:rsidRPr="00461D6B">
              <w:rPr>
                <w:rFonts w:ascii="Times New Roman" w:hAnsi="Times New Roman" w:cs="Times New Roman"/>
                <w:sz w:val="28"/>
                <w:szCs w:val="28"/>
                <w:lang w:val="uk-UA"/>
              </w:rPr>
              <w:t>.</w:t>
            </w:r>
          </w:p>
        </w:tc>
        <w:tc>
          <w:tcPr>
            <w:tcW w:w="4786" w:type="dxa"/>
          </w:tcPr>
          <w:p w:rsidR="00D7770C" w:rsidRPr="00461D6B" w:rsidRDefault="00D7770C" w:rsidP="00BE3391">
            <w:pPr>
              <w:spacing w:line="360" w:lineRule="auto"/>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lastRenderedPageBreak/>
              <w:t>2. Занепад пам’яток</w:t>
            </w:r>
            <w:r w:rsidR="00BE3391" w:rsidRPr="00461D6B">
              <w:rPr>
                <w:rFonts w:ascii="Times New Roman" w:hAnsi="Times New Roman" w:cs="Times New Roman"/>
                <w:sz w:val="28"/>
                <w:szCs w:val="28"/>
                <w:lang w:val="uk-UA"/>
              </w:rPr>
              <w:t xml:space="preserve"> культури та архітектури, а також </w:t>
            </w:r>
            <w:r w:rsidRPr="00461D6B">
              <w:rPr>
                <w:rFonts w:ascii="Times New Roman" w:hAnsi="Times New Roman" w:cs="Times New Roman"/>
                <w:sz w:val="28"/>
                <w:szCs w:val="28"/>
                <w:lang w:val="uk-UA"/>
              </w:rPr>
              <w:t xml:space="preserve">урбаністичної </w:t>
            </w:r>
            <w:r w:rsidRPr="00461D6B">
              <w:rPr>
                <w:rFonts w:ascii="Times New Roman" w:hAnsi="Times New Roman" w:cs="Times New Roman"/>
                <w:sz w:val="28"/>
                <w:szCs w:val="28"/>
                <w:lang w:val="uk-UA"/>
              </w:rPr>
              <w:lastRenderedPageBreak/>
              <w:t>структури міста.</w:t>
            </w:r>
          </w:p>
        </w:tc>
      </w:tr>
      <w:tr w:rsidR="00D7770C" w:rsidRPr="00461D6B" w:rsidTr="000F6740">
        <w:tc>
          <w:tcPr>
            <w:tcW w:w="4785" w:type="dxa"/>
          </w:tcPr>
          <w:p w:rsidR="00D7770C" w:rsidRPr="00461D6B" w:rsidRDefault="00D7770C" w:rsidP="000F6740">
            <w:pPr>
              <w:spacing w:line="360" w:lineRule="auto"/>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lastRenderedPageBreak/>
              <w:t>3. Освоєння нових туристичних ринків.</w:t>
            </w:r>
          </w:p>
        </w:tc>
        <w:tc>
          <w:tcPr>
            <w:tcW w:w="4786" w:type="dxa"/>
          </w:tcPr>
          <w:p w:rsidR="00D7770C" w:rsidRPr="00461D6B" w:rsidRDefault="00D7770C" w:rsidP="00893915">
            <w:pPr>
              <w:spacing w:line="360" w:lineRule="auto"/>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 xml:space="preserve">3. </w:t>
            </w:r>
            <w:r w:rsidR="00893915" w:rsidRPr="00461D6B">
              <w:rPr>
                <w:rFonts w:ascii="Times New Roman" w:hAnsi="Times New Roman" w:cs="Times New Roman"/>
                <w:sz w:val="28"/>
                <w:szCs w:val="28"/>
                <w:lang w:val="uk-UA"/>
              </w:rPr>
              <w:t xml:space="preserve">Низький рівень </w:t>
            </w:r>
            <w:r w:rsidRPr="00461D6B">
              <w:rPr>
                <w:rFonts w:ascii="Times New Roman" w:hAnsi="Times New Roman" w:cs="Times New Roman"/>
                <w:sz w:val="28"/>
                <w:szCs w:val="28"/>
                <w:lang w:val="uk-UA"/>
              </w:rPr>
              <w:t>платоспромо</w:t>
            </w:r>
            <w:r w:rsidR="00893915" w:rsidRPr="00461D6B">
              <w:rPr>
                <w:rFonts w:ascii="Times New Roman" w:hAnsi="Times New Roman" w:cs="Times New Roman"/>
                <w:sz w:val="28"/>
                <w:szCs w:val="28"/>
                <w:lang w:val="uk-UA"/>
              </w:rPr>
              <w:t xml:space="preserve">жності </w:t>
            </w:r>
            <w:r w:rsidRPr="00461D6B">
              <w:rPr>
                <w:rFonts w:ascii="Times New Roman" w:hAnsi="Times New Roman" w:cs="Times New Roman"/>
                <w:sz w:val="28"/>
                <w:szCs w:val="28"/>
                <w:lang w:val="uk-UA"/>
              </w:rPr>
              <w:t xml:space="preserve"> населення внаслідок скорочення прибутковості основних галузей економіки.</w:t>
            </w:r>
          </w:p>
        </w:tc>
      </w:tr>
      <w:tr w:rsidR="00D7770C" w:rsidRPr="00461D6B" w:rsidTr="000F6740">
        <w:tc>
          <w:tcPr>
            <w:tcW w:w="4785" w:type="dxa"/>
          </w:tcPr>
          <w:p w:rsidR="00D7770C" w:rsidRPr="00461D6B" w:rsidRDefault="00D7770C" w:rsidP="000F6740">
            <w:pPr>
              <w:spacing w:line="360" w:lineRule="auto"/>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4. Наявність інвестиційних проектів розвитку зон відпочинку.</w:t>
            </w:r>
          </w:p>
        </w:tc>
        <w:tc>
          <w:tcPr>
            <w:tcW w:w="4786" w:type="dxa"/>
          </w:tcPr>
          <w:p w:rsidR="00D7770C" w:rsidRPr="00461D6B" w:rsidRDefault="00D7770C" w:rsidP="00893915">
            <w:pPr>
              <w:spacing w:line="360" w:lineRule="auto"/>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 xml:space="preserve">4. </w:t>
            </w:r>
            <w:r w:rsidR="00893915" w:rsidRPr="00461D6B">
              <w:rPr>
                <w:rFonts w:ascii="Times New Roman" w:hAnsi="Times New Roman" w:cs="Times New Roman"/>
                <w:sz w:val="28"/>
                <w:szCs w:val="28"/>
                <w:lang w:val="uk-UA"/>
              </w:rPr>
              <w:t xml:space="preserve">Виїзд туристів </w:t>
            </w:r>
            <w:r w:rsidRPr="00461D6B">
              <w:rPr>
                <w:rFonts w:ascii="Times New Roman" w:hAnsi="Times New Roman" w:cs="Times New Roman"/>
                <w:sz w:val="28"/>
                <w:szCs w:val="28"/>
                <w:lang w:val="uk-UA"/>
              </w:rPr>
              <w:t>за ко</w:t>
            </w:r>
            <w:r w:rsidR="00893915" w:rsidRPr="00461D6B">
              <w:rPr>
                <w:rFonts w:ascii="Times New Roman" w:hAnsi="Times New Roman" w:cs="Times New Roman"/>
                <w:sz w:val="28"/>
                <w:szCs w:val="28"/>
                <w:lang w:val="uk-UA"/>
              </w:rPr>
              <w:t>рдон у зв’язку з низьким рівнем послуг, які надаються в Україні.</w:t>
            </w:r>
          </w:p>
        </w:tc>
      </w:tr>
      <w:tr w:rsidR="00D7770C" w:rsidRPr="00461D6B" w:rsidTr="000F6740">
        <w:tc>
          <w:tcPr>
            <w:tcW w:w="4785" w:type="dxa"/>
          </w:tcPr>
          <w:p w:rsidR="00D7770C" w:rsidRPr="00461D6B" w:rsidRDefault="00D7770C" w:rsidP="00BE3391">
            <w:pPr>
              <w:spacing w:line="360" w:lineRule="auto"/>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 xml:space="preserve">5. </w:t>
            </w:r>
            <w:r w:rsidR="00BE3391" w:rsidRPr="00461D6B">
              <w:rPr>
                <w:rFonts w:ascii="Times New Roman" w:hAnsi="Times New Roman" w:cs="Times New Roman"/>
                <w:sz w:val="28"/>
                <w:szCs w:val="28"/>
                <w:lang w:val="uk-UA"/>
              </w:rPr>
              <w:t>Розширення ринку туристичних послуг та ефективне використання наявної туристичної</w:t>
            </w:r>
            <w:r w:rsidRPr="00461D6B">
              <w:rPr>
                <w:rFonts w:ascii="Times New Roman" w:hAnsi="Times New Roman" w:cs="Times New Roman"/>
                <w:sz w:val="28"/>
                <w:szCs w:val="28"/>
                <w:lang w:val="uk-UA"/>
              </w:rPr>
              <w:t xml:space="preserve"> інфраструктури.</w:t>
            </w:r>
          </w:p>
        </w:tc>
        <w:tc>
          <w:tcPr>
            <w:tcW w:w="4786" w:type="dxa"/>
          </w:tcPr>
          <w:p w:rsidR="00D7770C" w:rsidRPr="00461D6B" w:rsidRDefault="00D7770C" w:rsidP="000F6740">
            <w:pPr>
              <w:spacing w:line="360" w:lineRule="auto"/>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5. Складна екологічна ситуація.</w:t>
            </w:r>
          </w:p>
        </w:tc>
      </w:tr>
    </w:tbl>
    <w:p w:rsidR="00D7770C" w:rsidRPr="00461D6B" w:rsidRDefault="00D7770C" w:rsidP="00D7770C">
      <w:pPr>
        <w:spacing w:after="0" w:line="360" w:lineRule="auto"/>
        <w:jc w:val="both"/>
        <w:rPr>
          <w:rFonts w:ascii="Times New Roman" w:hAnsi="Times New Roman" w:cs="Times New Roman"/>
          <w:sz w:val="28"/>
          <w:szCs w:val="28"/>
          <w:lang w:val="uk-UA"/>
        </w:rPr>
      </w:pPr>
    </w:p>
    <w:p w:rsidR="000A08CB" w:rsidRPr="00461D6B" w:rsidRDefault="00561484" w:rsidP="00D7770C">
      <w:pPr>
        <w:spacing w:after="0" w:line="360" w:lineRule="auto"/>
        <w:ind w:firstLine="680"/>
        <w:jc w:val="both"/>
        <w:rPr>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Наш </w:t>
      </w:r>
      <w:r w:rsidR="0031571A" w:rsidRPr="00461D6B">
        <w:rPr>
          <w:rFonts w:ascii="Times New Roman" w:hAnsi="Times New Roman" w:cs="Times New Roman"/>
          <w:sz w:val="28"/>
          <w:szCs w:val="28"/>
          <w:lang w:val="uk-UA"/>
        </w:rPr>
        <w:t>SWOT</w:t>
      </w:r>
      <w:r w:rsidR="00FA2EC8">
        <w:rPr>
          <w:rStyle w:val="jlqj4b"/>
          <w:rFonts w:ascii="Times New Roman" w:hAnsi="Times New Roman" w:cs="Times New Roman"/>
          <w:color w:val="000000"/>
          <w:sz w:val="28"/>
          <w:szCs w:val="28"/>
          <w:shd w:val="clear" w:color="auto" w:fill="F5F5F5"/>
          <w:lang w:val="uk-UA"/>
        </w:rPr>
        <w:t>-</w:t>
      </w:r>
      <w:r w:rsidR="0031571A" w:rsidRPr="00461D6B">
        <w:rPr>
          <w:rStyle w:val="jlqj4b"/>
          <w:rFonts w:ascii="Times New Roman" w:hAnsi="Times New Roman" w:cs="Times New Roman"/>
          <w:color w:val="000000"/>
          <w:sz w:val="28"/>
          <w:szCs w:val="28"/>
          <w:shd w:val="clear" w:color="auto" w:fill="F5F5F5"/>
          <w:lang w:val="uk-UA"/>
        </w:rPr>
        <w:t xml:space="preserve">аналіз </w:t>
      </w:r>
      <w:r w:rsidR="000A08CB" w:rsidRPr="00461D6B">
        <w:rPr>
          <w:rStyle w:val="jlqj4b"/>
          <w:rFonts w:ascii="Times New Roman" w:hAnsi="Times New Roman" w:cs="Times New Roman"/>
          <w:color w:val="000000"/>
          <w:sz w:val="28"/>
          <w:szCs w:val="28"/>
          <w:shd w:val="clear" w:color="auto" w:fill="F5F5F5"/>
          <w:lang w:val="uk-UA"/>
        </w:rPr>
        <w:t>виявив ключові фактори</w:t>
      </w:r>
      <w:r w:rsidR="0031571A" w:rsidRPr="00461D6B">
        <w:rPr>
          <w:rStyle w:val="jlqj4b"/>
          <w:rFonts w:ascii="Times New Roman" w:hAnsi="Times New Roman" w:cs="Times New Roman"/>
          <w:color w:val="000000"/>
          <w:sz w:val="28"/>
          <w:szCs w:val="28"/>
          <w:shd w:val="clear" w:color="auto" w:fill="F5F5F5"/>
          <w:lang w:val="uk-UA"/>
        </w:rPr>
        <w:t xml:space="preserve"> успіху, туристично-рекреаційного</w:t>
      </w:r>
      <w:r w:rsidR="000A08CB" w:rsidRPr="00461D6B">
        <w:rPr>
          <w:rStyle w:val="jlqj4b"/>
          <w:rFonts w:ascii="Times New Roman" w:hAnsi="Times New Roman" w:cs="Times New Roman"/>
          <w:color w:val="000000"/>
          <w:sz w:val="28"/>
          <w:szCs w:val="28"/>
          <w:shd w:val="clear" w:color="auto" w:fill="F5F5F5"/>
          <w:lang w:val="uk-UA"/>
        </w:rPr>
        <w:t xml:space="preserve"> потенціал</w:t>
      </w:r>
      <w:r w:rsidR="0031571A" w:rsidRPr="00461D6B">
        <w:rPr>
          <w:rStyle w:val="jlqj4b"/>
          <w:rFonts w:ascii="Times New Roman" w:hAnsi="Times New Roman" w:cs="Times New Roman"/>
          <w:color w:val="000000"/>
          <w:sz w:val="28"/>
          <w:szCs w:val="28"/>
          <w:shd w:val="clear" w:color="auto" w:fill="F5F5F5"/>
          <w:lang w:val="uk-UA"/>
        </w:rPr>
        <w:t>у</w:t>
      </w:r>
      <w:r w:rsidR="000A08CB" w:rsidRPr="00461D6B">
        <w:rPr>
          <w:rStyle w:val="jlqj4b"/>
          <w:rFonts w:ascii="Times New Roman" w:hAnsi="Times New Roman" w:cs="Times New Roman"/>
          <w:color w:val="000000"/>
          <w:sz w:val="28"/>
          <w:szCs w:val="28"/>
          <w:shd w:val="clear" w:color="auto" w:fill="F5F5F5"/>
          <w:lang w:val="uk-UA"/>
        </w:rPr>
        <w:t xml:space="preserve"> Львівської області, а також певні недоліки, які негативно впливають на розвиток туризму в регіоні. Проте ці недоліки та загрози розвитку туристичної галузі необхідно усунути шляхом ефективної політики місцевого самоврядування у співпраці з суб’єктами господарювання. Тому з метою усунення основних недоліків, які негативно впливають на розвиток туристичної галузі Львівщини, Департаментом туризму та курортів Львівської ОДА розроблено «Програму розвитку туризму, курортів та відпочинку у Львівській області на 2021</w:t>
      </w:r>
      <w:r w:rsidR="0031571A" w:rsidRPr="00461D6B">
        <w:rPr>
          <w:rStyle w:val="jlqj4b"/>
          <w:rFonts w:ascii="Times New Roman" w:hAnsi="Times New Roman" w:cs="Times New Roman"/>
          <w:color w:val="000000"/>
          <w:sz w:val="28"/>
          <w:szCs w:val="28"/>
          <w:shd w:val="clear" w:color="auto" w:fill="F5F5F5"/>
          <w:lang w:val="uk-UA"/>
        </w:rPr>
        <w:t>-</w:t>
      </w:r>
      <w:r w:rsidR="000A08CB" w:rsidRPr="00461D6B">
        <w:rPr>
          <w:rStyle w:val="jlqj4b"/>
          <w:rFonts w:ascii="Times New Roman" w:hAnsi="Times New Roman" w:cs="Times New Roman"/>
          <w:color w:val="000000"/>
          <w:sz w:val="28"/>
          <w:szCs w:val="28"/>
          <w:shd w:val="clear" w:color="auto" w:fill="F5F5F5"/>
          <w:lang w:val="uk-UA"/>
        </w:rPr>
        <w:t>2023</w:t>
      </w:r>
      <w:r w:rsidR="0031571A" w:rsidRPr="00461D6B">
        <w:rPr>
          <w:rStyle w:val="jlqj4b"/>
          <w:rFonts w:ascii="Times New Roman" w:hAnsi="Times New Roman" w:cs="Times New Roman"/>
          <w:color w:val="000000"/>
          <w:sz w:val="28"/>
          <w:szCs w:val="28"/>
          <w:shd w:val="clear" w:color="auto" w:fill="F5F5F5"/>
          <w:lang w:val="uk-UA"/>
        </w:rPr>
        <w:t xml:space="preserve"> рік</w:t>
      </w:r>
      <w:r w:rsidR="000A08CB" w:rsidRPr="00461D6B">
        <w:rPr>
          <w:rStyle w:val="jlqj4b"/>
          <w:rFonts w:ascii="Times New Roman" w:hAnsi="Times New Roman" w:cs="Times New Roman"/>
          <w:color w:val="000000"/>
          <w:sz w:val="28"/>
          <w:szCs w:val="28"/>
          <w:shd w:val="clear" w:color="auto" w:fill="F5F5F5"/>
          <w:lang w:val="uk-UA"/>
        </w:rPr>
        <w:t>», учасниками якого є структурні підрозділи Львівської обласної державної адміністрації, громадські об’єднання, інші організації. Ця програма покликана стати концептуальною основою довгострокового розвитку туризму в регіоні як високорентабельної галузі економіки, важливого засобу культурно-духовної освіти жителів та гостей регіону [47].</w:t>
      </w:r>
      <w:r w:rsidR="000A08CB" w:rsidRPr="00461D6B">
        <w:rPr>
          <w:rFonts w:ascii="Times New Roman" w:hAnsi="Times New Roman" w:cs="Times New Roman"/>
          <w:color w:val="000000"/>
          <w:sz w:val="28"/>
          <w:szCs w:val="28"/>
          <w:shd w:val="clear" w:color="auto" w:fill="F5F5F5"/>
        </w:rPr>
        <w:t xml:space="preserve"> </w:t>
      </w:r>
    </w:p>
    <w:p w:rsidR="0031571A" w:rsidRPr="00461D6B" w:rsidRDefault="000A08CB" w:rsidP="0031571A">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Основною метою Програми є формування високоефективного туристично-рекреаційного та санаторно-курортного комплексу відповідно до міжнародних вимог, що дозволить задовольнити потреби вітчизняних та іноземних туристів. Створення такої системи дозволить збільшити </w:t>
      </w:r>
      <w:r w:rsidRPr="00461D6B">
        <w:rPr>
          <w:rStyle w:val="jlqj4b"/>
          <w:rFonts w:ascii="Times New Roman" w:hAnsi="Times New Roman" w:cs="Times New Roman"/>
          <w:color w:val="000000"/>
          <w:sz w:val="28"/>
          <w:szCs w:val="28"/>
          <w:shd w:val="clear" w:color="auto" w:fill="F5F5F5"/>
          <w:lang w:val="uk-UA"/>
        </w:rPr>
        <w:lastRenderedPageBreak/>
        <w:t xml:space="preserve">туристичні потоки та кошти, які туристи витрачають під час кожної поїздки, знизить безробіття, зберегти та раціонально використовувати природні ресурси та історико-культурний потенціал, залучити потенційних інвесторів для створення туристичної інфраструктури у Львівській області. </w:t>
      </w:r>
    </w:p>
    <w:p w:rsidR="0031571A" w:rsidRPr="00461D6B" w:rsidRDefault="000A08CB" w:rsidP="00D7770C">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Якщо всі завдання покращення та розвитку сучасної ситуації у сфері туризму будуть реалізовані, результати мають проявлятися в кількох аспектах, особливо в соціальній, економічній та екологічній сферах. Успішне залучення пропозицій призведе до підвищення кількісних та якісних показників задоволення потреб населення в туристично-рекреаційних послугах, частково вирішення проблеми працевлаштування шляхом створення додаткових робочих місць у туристично-рекреаційних підприємствах та супутніх послугах; підвищити якість туристично-рекреаційних послуг, розширити спектр послуг, збільшити щорічний приплив вітчизняних та іноземних туристів та інвестицій. Необхідно приділяти велику увагу екологічній обстановці, тобто покращувати стан природного середовища, раціонально використовувати природний туристично-рекреаційний потенціал, що дасть можливість більш повно використовувати та зберегти існуючі цінності. </w:t>
      </w:r>
    </w:p>
    <w:p w:rsidR="0031571A" w:rsidRPr="00461D6B" w:rsidRDefault="000A08CB" w:rsidP="00D7770C">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Незважаючи на позитивні передумови для розвитку туристично-рекреаційної сфери Львівської області, залишається гострою велика кількість проблем: </w:t>
      </w:r>
    </w:p>
    <w:p w:rsidR="0031571A" w:rsidRPr="00461D6B" w:rsidRDefault="000A08CB" w:rsidP="00D7770C">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1) незадовільний стан туристично-рекреаційних та лікувально-оздоровчих закладів. Це і напів</w:t>
      </w:r>
      <w:r w:rsidR="00561484" w:rsidRPr="00461D6B">
        <w:rPr>
          <w:rStyle w:val="jlqj4b"/>
          <w:rFonts w:ascii="Times New Roman" w:hAnsi="Times New Roman" w:cs="Times New Roman"/>
          <w:color w:val="000000"/>
          <w:sz w:val="28"/>
          <w:szCs w:val="28"/>
          <w:shd w:val="clear" w:color="auto" w:fill="F5F5F5"/>
          <w:lang w:val="uk-UA"/>
        </w:rPr>
        <w:t>зруйновані санаторії</w:t>
      </w:r>
      <w:r w:rsidRPr="00461D6B">
        <w:rPr>
          <w:rStyle w:val="jlqj4b"/>
          <w:rFonts w:ascii="Times New Roman" w:hAnsi="Times New Roman" w:cs="Times New Roman"/>
          <w:color w:val="000000"/>
          <w:sz w:val="28"/>
          <w:szCs w:val="28"/>
          <w:shd w:val="clear" w:color="auto" w:fill="F5F5F5"/>
          <w:lang w:val="uk-UA"/>
        </w:rPr>
        <w:t xml:space="preserve"> та пансіонати, і майже зруйновані замки та палаци. Також варто відзначити погане матеріально-технічне забезпечення закладів культури та мистецтва (особливо відсутність сучасних систем безпеки); </w:t>
      </w:r>
    </w:p>
    <w:p w:rsidR="004A429A" w:rsidRDefault="000A08CB" w:rsidP="004A429A">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2) незадовільне транспортне сполучення (у тому числі відсутність під'їздів до великої кількості закладів відпочинку та оздоровлення); </w:t>
      </w:r>
    </w:p>
    <w:p w:rsidR="00561484" w:rsidRPr="00461D6B" w:rsidRDefault="004A429A" w:rsidP="004A429A">
      <w:pPr>
        <w:spacing w:after="0" w:line="360" w:lineRule="auto"/>
        <w:jc w:val="both"/>
        <w:rPr>
          <w:rStyle w:val="jlqj4b"/>
          <w:rFonts w:ascii="Times New Roman" w:hAnsi="Times New Roman" w:cs="Times New Roman"/>
          <w:color w:val="000000"/>
          <w:sz w:val="28"/>
          <w:szCs w:val="28"/>
          <w:shd w:val="clear" w:color="auto" w:fill="F5F5F5"/>
          <w:lang w:val="uk-UA"/>
        </w:rPr>
      </w:pPr>
      <w:r>
        <w:rPr>
          <w:rStyle w:val="jlqj4b"/>
          <w:rFonts w:ascii="Times New Roman" w:hAnsi="Times New Roman" w:cs="Times New Roman"/>
          <w:color w:val="000000"/>
          <w:sz w:val="28"/>
          <w:szCs w:val="28"/>
          <w:shd w:val="clear" w:color="auto" w:fill="F5F5F5"/>
          <w:lang w:val="uk-UA"/>
        </w:rPr>
        <w:lastRenderedPageBreak/>
        <w:t xml:space="preserve">        </w:t>
      </w:r>
      <w:r w:rsidR="000A08CB" w:rsidRPr="00461D6B">
        <w:rPr>
          <w:rStyle w:val="jlqj4b"/>
          <w:rFonts w:ascii="Times New Roman" w:hAnsi="Times New Roman" w:cs="Times New Roman"/>
          <w:color w:val="000000"/>
          <w:sz w:val="28"/>
          <w:szCs w:val="28"/>
          <w:shd w:val="clear" w:color="auto" w:fill="F5F5F5"/>
          <w:lang w:val="uk-UA"/>
        </w:rPr>
        <w:t>3) відсутність інформаційного забезпечення популяризації туристично-рекреаційних можливостей регіону на націон</w:t>
      </w:r>
      <w:r w:rsidR="00561484" w:rsidRPr="00461D6B">
        <w:rPr>
          <w:rStyle w:val="jlqj4b"/>
          <w:rFonts w:ascii="Times New Roman" w:hAnsi="Times New Roman" w:cs="Times New Roman"/>
          <w:color w:val="000000"/>
          <w:sz w:val="28"/>
          <w:szCs w:val="28"/>
          <w:shd w:val="clear" w:color="auto" w:fill="F5F5F5"/>
          <w:lang w:val="uk-UA"/>
        </w:rPr>
        <w:t>альному та міжнародному рівнях;</w:t>
      </w:r>
    </w:p>
    <w:p w:rsidR="000A08CB" w:rsidRPr="00461D6B" w:rsidRDefault="000A08CB" w:rsidP="00561484">
      <w:pPr>
        <w:spacing w:after="0" w:line="360" w:lineRule="auto"/>
        <w:ind w:firstLine="680"/>
        <w:jc w:val="both"/>
        <w:rPr>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sz w:val="28"/>
          <w:szCs w:val="28"/>
          <w:shd w:val="clear" w:color="auto" w:fill="F5F5F5"/>
          <w:lang w:val="uk-UA"/>
        </w:rPr>
        <w:t xml:space="preserve">4) відсутність інформації </w:t>
      </w:r>
      <w:r w:rsidRPr="00461D6B">
        <w:rPr>
          <w:rStyle w:val="jlqj4b"/>
          <w:rFonts w:ascii="Times New Roman" w:hAnsi="Times New Roman" w:cs="Times New Roman"/>
          <w:color w:val="000000"/>
          <w:sz w:val="28"/>
          <w:szCs w:val="28"/>
          <w:shd w:val="clear" w:color="auto" w:fill="F5F5F5"/>
          <w:lang w:val="uk-UA"/>
        </w:rPr>
        <w:t>про розклад рейсів, зміни в ньому, скасування рейсів, зношеність транспортних засобів, неякісні дороги [7, с. 9].</w:t>
      </w:r>
      <w:r w:rsidRPr="00461D6B">
        <w:rPr>
          <w:rFonts w:ascii="Times New Roman" w:hAnsi="Times New Roman" w:cs="Times New Roman"/>
          <w:color w:val="000000"/>
          <w:sz w:val="28"/>
          <w:szCs w:val="28"/>
          <w:shd w:val="clear" w:color="auto" w:fill="F5F5F5"/>
          <w:lang w:val="uk-UA"/>
        </w:rPr>
        <w:t xml:space="preserve"> </w:t>
      </w:r>
    </w:p>
    <w:p w:rsidR="0031571A" w:rsidRPr="00461D6B" w:rsidRDefault="000A08CB" w:rsidP="0031571A">
      <w:pPr>
        <w:spacing w:after="0" w:line="360" w:lineRule="auto"/>
        <w:ind w:firstLine="680"/>
        <w:jc w:val="both"/>
        <w:rPr>
          <w:rFonts w:ascii="Times New Roman" w:hAnsi="Times New Roman" w:cs="Times New Roman"/>
          <w:color w:val="000000"/>
          <w:sz w:val="28"/>
          <w:szCs w:val="28"/>
          <w:shd w:val="clear" w:color="auto" w:fill="F5F5F5"/>
          <w:lang w:val="uk-UA"/>
        </w:rPr>
      </w:pPr>
      <w:r w:rsidRPr="00461D6B">
        <w:rPr>
          <w:rFonts w:ascii="Times New Roman" w:hAnsi="Times New Roman" w:cs="Times New Roman"/>
          <w:color w:val="000000"/>
          <w:sz w:val="28"/>
          <w:szCs w:val="28"/>
          <w:shd w:val="clear" w:color="auto" w:fill="F5F5F5"/>
          <w:lang w:val="uk-UA"/>
        </w:rPr>
        <w:t>Перспективи розвитку туризму та рекреації в регіоні</w:t>
      </w:r>
      <w:r w:rsidR="0031571A" w:rsidRPr="00461D6B">
        <w:rPr>
          <w:rFonts w:ascii="Times New Roman" w:hAnsi="Times New Roman" w:cs="Times New Roman"/>
          <w:color w:val="000000"/>
          <w:sz w:val="28"/>
          <w:szCs w:val="28"/>
          <w:shd w:val="clear" w:color="auto" w:fill="F5F5F5"/>
          <w:lang w:val="uk-UA"/>
        </w:rPr>
        <w:t xml:space="preserve"> можна побачити у:</w:t>
      </w:r>
    </w:p>
    <w:p w:rsidR="0031571A" w:rsidRPr="00461D6B" w:rsidRDefault="0031571A" w:rsidP="0031571A">
      <w:pPr>
        <w:spacing w:after="0" w:line="360" w:lineRule="auto"/>
        <w:ind w:firstLine="680"/>
        <w:jc w:val="both"/>
        <w:rPr>
          <w:rFonts w:ascii="Times New Roman" w:hAnsi="Times New Roman" w:cs="Times New Roman"/>
          <w:color w:val="000000"/>
          <w:sz w:val="28"/>
          <w:szCs w:val="28"/>
          <w:shd w:val="clear" w:color="auto" w:fill="F5F5F5"/>
          <w:lang w:val="uk-UA"/>
        </w:rPr>
      </w:pPr>
      <w:r w:rsidRPr="00461D6B">
        <w:rPr>
          <w:rFonts w:ascii="Times New Roman" w:hAnsi="Times New Roman" w:cs="Times New Roman"/>
          <w:color w:val="000000"/>
          <w:sz w:val="28"/>
          <w:szCs w:val="28"/>
          <w:shd w:val="clear" w:color="auto" w:fill="F5F5F5"/>
          <w:lang w:val="uk-UA"/>
        </w:rPr>
        <w:t>1) розширенні</w:t>
      </w:r>
      <w:r w:rsidR="000A08CB" w:rsidRPr="00461D6B">
        <w:rPr>
          <w:rFonts w:ascii="Times New Roman" w:hAnsi="Times New Roman" w:cs="Times New Roman"/>
          <w:color w:val="000000"/>
          <w:sz w:val="28"/>
          <w:szCs w:val="28"/>
          <w:shd w:val="clear" w:color="auto" w:fill="F5F5F5"/>
          <w:lang w:val="uk-UA"/>
        </w:rPr>
        <w:t xml:space="preserve"> транскордонного співробітництва; </w:t>
      </w:r>
    </w:p>
    <w:p w:rsidR="0031571A" w:rsidRPr="00461D6B" w:rsidRDefault="0031571A" w:rsidP="0031571A">
      <w:pPr>
        <w:spacing w:after="0" w:line="360" w:lineRule="auto"/>
        <w:ind w:firstLine="680"/>
        <w:jc w:val="both"/>
        <w:rPr>
          <w:rFonts w:ascii="Times New Roman" w:hAnsi="Times New Roman" w:cs="Times New Roman"/>
          <w:color w:val="000000"/>
          <w:sz w:val="28"/>
          <w:szCs w:val="28"/>
          <w:shd w:val="clear" w:color="auto" w:fill="F5F5F5"/>
          <w:lang w:val="uk-UA"/>
        </w:rPr>
      </w:pPr>
      <w:r w:rsidRPr="00461D6B">
        <w:rPr>
          <w:rFonts w:ascii="Times New Roman" w:hAnsi="Times New Roman" w:cs="Times New Roman"/>
          <w:color w:val="000000"/>
          <w:sz w:val="28"/>
          <w:szCs w:val="28"/>
          <w:shd w:val="clear" w:color="auto" w:fill="F5F5F5"/>
          <w:lang w:val="uk-UA"/>
        </w:rPr>
        <w:t>2) залученні</w:t>
      </w:r>
      <w:r w:rsidR="000A08CB" w:rsidRPr="00461D6B">
        <w:rPr>
          <w:rFonts w:ascii="Times New Roman" w:hAnsi="Times New Roman" w:cs="Times New Roman"/>
          <w:color w:val="000000"/>
          <w:sz w:val="28"/>
          <w:szCs w:val="28"/>
          <w:shd w:val="clear" w:color="auto" w:fill="F5F5F5"/>
          <w:lang w:val="uk-UA"/>
        </w:rPr>
        <w:t xml:space="preserve"> іноземних інвестицій у туристично-рекреаційну діяльність регіону; </w:t>
      </w:r>
    </w:p>
    <w:p w:rsidR="0031571A" w:rsidRPr="00461D6B" w:rsidRDefault="000A08CB" w:rsidP="0031571A">
      <w:pPr>
        <w:spacing w:after="0" w:line="360" w:lineRule="auto"/>
        <w:ind w:firstLine="680"/>
        <w:jc w:val="both"/>
        <w:rPr>
          <w:rFonts w:ascii="Times New Roman" w:hAnsi="Times New Roman" w:cs="Times New Roman"/>
          <w:color w:val="000000"/>
          <w:sz w:val="28"/>
          <w:szCs w:val="28"/>
          <w:shd w:val="clear" w:color="auto" w:fill="F5F5F5"/>
          <w:lang w:val="uk-UA"/>
        </w:rPr>
      </w:pPr>
      <w:r w:rsidRPr="00461D6B">
        <w:rPr>
          <w:rFonts w:ascii="Times New Roman" w:hAnsi="Times New Roman" w:cs="Times New Roman"/>
          <w:color w:val="000000"/>
          <w:sz w:val="28"/>
          <w:szCs w:val="28"/>
          <w:shd w:val="clear" w:color="auto" w:fill="F5F5F5"/>
          <w:lang w:val="uk-UA"/>
        </w:rPr>
        <w:t>3) покращення транспортної інфраструктури Львівської області;</w:t>
      </w:r>
    </w:p>
    <w:p w:rsidR="0031571A" w:rsidRPr="00461D6B" w:rsidRDefault="000A08CB" w:rsidP="0031571A">
      <w:pPr>
        <w:spacing w:after="0" w:line="360" w:lineRule="auto"/>
        <w:ind w:firstLine="680"/>
        <w:jc w:val="both"/>
        <w:rPr>
          <w:rFonts w:ascii="Times New Roman" w:hAnsi="Times New Roman" w:cs="Times New Roman"/>
          <w:color w:val="000000"/>
          <w:sz w:val="28"/>
          <w:szCs w:val="28"/>
          <w:shd w:val="clear" w:color="auto" w:fill="F5F5F5"/>
          <w:lang w:val="uk-UA"/>
        </w:rPr>
      </w:pPr>
      <w:r w:rsidRPr="00461D6B">
        <w:rPr>
          <w:rFonts w:ascii="Times New Roman" w:hAnsi="Times New Roman" w:cs="Times New Roman"/>
          <w:color w:val="000000"/>
          <w:sz w:val="28"/>
          <w:szCs w:val="28"/>
          <w:shd w:val="clear" w:color="auto" w:fill="F5F5F5"/>
          <w:lang w:val="uk-UA"/>
        </w:rPr>
        <w:t xml:space="preserve"> 4) впровадження інновацій у туристично-рекреаційну галузь регіону;</w:t>
      </w:r>
    </w:p>
    <w:p w:rsidR="007B038D" w:rsidRPr="00461D6B" w:rsidRDefault="000A08CB" w:rsidP="0031571A">
      <w:pPr>
        <w:spacing w:after="0" w:line="360" w:lineRule="auto"/>
        <w:ind w:firstLine="680"/>
        <w:jc w:val="both"/>
        <w:rPr>
          <w:rFonts w:ascii="Times New Roman" w:hAnsi="Times New Roman" w:cs="Times New Roman"/>
          <w:color w:val="000000"/>
          <w:sz w:val="28"/>
          <w:szCs w:val="28"/>
          <w:shd w:val="clear" w:color="auto" w:fill="F5F5F5"/>
          <w:lang w:val="uk-UA"/>
        </w:rPr>
      </w:pPr>
      <w:r w:rsidRPr="00461D6B">
        <w:rPr>
          <w:rFonts w:ascii="Times New Roman" w:hAnsi="Times New Roman" w:cs="Times New Roman"/>
          <w:color w:val="000000"/>
          <w:sz w:val="28"/>
          <w:szCs w:val="28"/>
          <w:shd w:val="clear" w:color="auto" w:fill="F5F5F5"/>
          <w:lang w:val="uk-UA"/>
        </w:rPr>
        <w:t xml:space="preserve"> 5) подальший розвиток різних видів туризму та оздоровлення (наприклад, бальнеологічний, діловий, сільський, зелений туризм); </w:t>
      </w:r>
    </w:p>
    <w:p w:rsidR="007B038D" w:rsidRPr="00461D6B" w:rsidRDefault="000A08CB" w:rsidP="0031571A">
      <w:pPr>
        <w:spacing w:after="0" w:line="360" w:lineRule="auto"/>
        <w:ind w:firstLine="680"/>
        <w:jc w:val="both"/>
        <w:rPr>
          <w:rFonts w:ascii="Times New Roman" w:hAnsi="Times New Roman" w:cs="Times New Roman"/>
          <w:color w:val="000000"/>
          <w:sz w:val="28"/>
          <w:szCs w:val="28"/>
          <w:shd w:val="clear" w:color="auto" w:fill="F5F5F5"/>
          <w:lang w:val="uk-UA"/>
        </w:rPr>
      </w:pPr>
      <w:r w:rsidRPr="00461D6B">
        <w:rPr>
          <w:rFonts w:ascii="Times New Roman" w:hAnsi="Times New Roman" w:cs="Times New Roman"/>
          <w:color w:val="000000"/>
          <w:sz w:val="28"/>
          <w:szCs w:val="28"/>
          <w:shd w:val="clear" w:color="auto" w:fill="F5F5F5"/>
          <w:lang w:val="uk-UA"/>
        </w:rPr>
        <w:t>6) подальший розвиток джерел оздоро</w:t>
      </w:r>
      <w:r w:rsidR="007B038D" w:rsidRPr="00461D6B">
        <w:rPr>
          <w:rFonts w:ascii="Times New Roman" w:hAnsi="Times New Roman" w:cs="Times New Roman"/>
          <w:color w:val="000000"/>
          <w:sz w:val="28"/>
          <w:szCs w:val="28"/>
          <w:shd w:val="clear" w:color="auto" w:fill="F5F5F5"/>
          <w:lang w:val="uk-UA"/>
        </w:rPr>
        <w:t>влення та мінеральної сировини;</w:t>
      </w:r>
    </w:p>
    <w:p w:rsidR="007B038D" w:rsidRPr="00461D6B" w:rsidRDefault="000A08CB" w:rsidP="0031571A">
      <w:pPr>
        <w:spacing w:after="0" w:line="360" w:lineRule="auto"/>
        <w:ind w:firstLine="680"/>
        <w:jc w:val="both"/>
        <w:rPr>
          <w:rFonts w:ascii="Times New Roman" w:hAnsi="Times New Roman" w:cs="Times New Roman"/>
          <w:color w:val="000000"/>
          <w:sz w:val="28"/>
          <w:szCs w:val="28"/>
          <w:shd w:val="clear" w:color="auto" w:fill="F5F5F5"/>
          <w:lang w:val="uk-UA"/>
        </w:rPr>
      </w:pPr>
      <w:r w:rsidRPr="00461D6B">
        <w:rPr>
          <w:rFonts w:ascii="Times New Roman" w:hAnsi="Times New Roman" w:cs="Times New Roman"/>
          <w:color w:val="000000"/>
          <w:sz w:val="28"/>
          <w:szCs w:val="28"/>
          <w:shd w:val="clear" w:color="auto" w:fill="F5F5F5"/>
          <w:lang w:val="uk-UA"/>
        </w:rPr>
        <w:t>7) створення мережі туристично-інформаційних центрів у районах Львівської області, на маршрутах, на автовокзалах, залізничних вокзалах, прикордонних переходах, центральних площах населених пунктів, на території туристичних об’єктів;</w:t>
      </w:r>
    </w:p>
    <w:p w:rsidR="007B038D" w:rsidRPr="00461D6B" w:rsidRDefault="000A08CB" w:rsidP="0031571A">
      <w:pPr>
        <w:spacing w:after="0" w:line="360" w:lineRule="auto"/>
        <w:ind w:firstLine="680"/>
        <w:jc w:val="both"/>
        <w:rPr>
          <w:rFonts w:ascii="Times New Roman" w:hAnsi="Times New Roman" w:cs="Times New Roman"/>
          <w:color w:val="000000"/>
          <w:sz w:val="28"/>
          <w:szCs w:val="28"/>
          <w:shd w:val="clear" w:color="auto" w:fill="F5F5F5"/>
          <w:lang w:val="uk-UA"/>
        </w:rPr>
      </w:pPr>
      <w:r w:rsidRPr="00461D6B">
        <w:rPr>
          <w:rFonts w:ascii="Times New Roman" w:hAnsi="Times New Roman" w:cs="Times New Roman"/>
          <w:color w:val="000000"/>
          <w:sz w:val="28"/>
          <w:szCs w:val="28"/>
          <w:shd w:val="clear" w:color="auto" w:fill="F5F5F5"/>
          <w:lang w:val="uk-UA"/>
        </w:rPr>
        <w:t xml:space="preserve"> 8) організація всеукраїнських, регіональних та міжнародних виставок, ярмарків з метою популяризації туристично-рекреаційних об’єктів Львівської області; </w:t>
      </w:r>
    </w:p>
    <w:p w:rsidR="007B038D" w:rsidRPr="00461D6B" w:rsidRDefault="000A08CB" w:rsidP="0031571A">
      <w:pPr>
        <w:spacing w:after="0" w:line="360" w:lineRule="auto"/>
        <w:ind w:firstLine="680"/>
        <w:jc w:val="both"/>
        <w:rPr>
          <w:rFonts w:ascii="Times New Roman" w:hAnsi="Times New Roman" w:cs="Times New Roman"/>
          <w:color w:val="000000"/>
          <w:sz w:val="28"/>
          <w:szCs w:val="28"/>
          <w:shd w:val="clear" w:color="auto" w:fill="F5F5F5"/>
          <w:lang w:val="uk-UA"/>
        </w:rPr>
      </w:pPr>
      <w:r w:rsidRPr="00461D6B">
        <w:rPr>
          <w:rFonts w:ascii="Times New Roman" w:hAnsi="Times New Roman" w:cs="Times New Roman"/>
          <w:color w:val="000000"/>
          <w:sz w:val="28"/>
          <w:szCs w:val="28"/>
          <w:shd w:val="clear" w:color="auto" w:fill="F5F5F5"/>
          <w:lang w:val="uk-UA"/>
        </w:rPr>
        <w:t xml:space="preserve">9) активна рекламна кампанія на вітчизняному та зарубіжному телебаченні з метою популяризації зимового, літнього та культурного відпочинку, відпочинку різновікових груп, спеціалізованого туризму в регіоні; </w:t>
      </w:r>
    </w:p>
    <w:p w:rsidR="007B038D" w:rsidRPr="00461D6B" w:rsidRDefault="000A08CB" w:rsidP="0031571A">
      <w:pPr>
        <w:spacing w:after="0" w:line="360" w:lineRule="auto"/>
        <w:ind w:firstLine="680"/>
        <w:jc w:val="both"/>
        <w:rPr>
          <w:rFonts w:ascii="Times New Roman" w:hAnsi="Times New Roman" w:cs="Times New Roman"/>
          <w:color w:val="000000"/>
          <w:sz w:val="28"/>
          <w:szCs w:val="28"/>
          <w:shd w:val="clear" w:color="auto" w:fill="F5F5F5"/>
          <w:lang w:val="uk-UA"/>
        </w:rPr>
      </w:pPr>
      <w:r w:rsidRPr="00461D6B">
        <w:rPr>
          <w:rFonts w:ascii="Times New Roman" w:hAnsi="Times New Roman" w:cs="Times New Roman"/>
          <w:color w:val="000000"/>
          <w:sz w:val="28"/>
          <w:szCs w:val="28"/>
          <w:shd w:val="clear" w:color="auto" w:fill="F5F5F5"/>
          <w:lang w:val="uk-UA"/>
        </w:rPr>
        <w:t xml:space="preserve">10) регулярне оновлення інформації про туристичні об'єкти області на різних каналах зв'язку, зокрема на туристичному порталі облдержадміністрації; </w:t>
      </w:r>
    </w:p>
    <w:p w:rsidR="007B038D" w:rsidRPr="00461D6B" w:rsidRDefault="000A08CB" w:rsidP="0031571A">
      <w:pPr>
        <w:spacing w:after="0" w:line="360" w:lineRule="auto"/>
        <w:ind w:firstLine="680"/>
        <w:jc w:val="both"/>
        <w:rPr>
          <w:rFonts w:ascii="Times New Roman" w:hAnsi="Times New Roman" w:cs="Times New Roman"/>
          <w:color w:val="000000"/>
          <w:sz w:val="28"/>
          <w:szCs w:val="28"/>
          <w:shd w:val="clear" w:color="auto" w:fill="F5F5F5"/>
          <w:lang w:val="uk-UA"/>
        </w:rPr>
      </w:pPr>
      <w:r w:rsidRPr="00461D6B">
        <w:rPr>
          <w:rFonts w:ascii="Times New Roman" w:hAnsi="Times New Roman" w:cs="Times New Roman"/>
          <w:color w:val="000000"/>
          <w:sz w:val="28"/>
          <w:szCs w:val="28"/>
          <w:shd w:val="clear" w:color="auto" w:fill="F5F5F5"/>
          <w:lang w:val="uk-UA"/>
        </w:rPr>
        <w:t xml:space="preserve">11) створення та видання та розповсюдження календарів туристично-культурних заходів у Львівській області [7, с. 10]. </w:t>
      </w:r>
    </w:p>
    <w:p w:rsidR="007B038D" w:rsidRPr="00461D6B" w:rsidRDefault="000A08CB" w:rsidP="0031571A">
      <w:pPr>
        <w:spacing w:after="0" w:line="360" w:lineRule="auto"/>
        <w:ind w:firstLine="680"/>
        <w:jc w:val="both"/>
        <w:rPr>
          <w:rFonts w:ascii="Times New Roman" w:hAnsi="Times New Roman" w:cs="Times New Roman"/>
          <w:color w:val="000000"/>
          <w:sz w:val="28"/>
          <w:szCs w:val="28"/>
          <w:shd w:val="clear" w:color="auto" w:fill="F5F5F5"/>
          <w:lang w:val="uk-UA"/>
        </w:rPr>
      </w:pPr>
      <w:r w:rsidRPr="00461D6B">
        <w:rPr>
          <w:rFonts w:ascii="Times New Roman" w:hAnsi="Times New Roman" w:cs="Times New Roman"/>
          <w:color w:val="000000"/>
          <w:sz w:val="28"/>
          <w:szCs w:val="28"/>
          <w:shd w:val="clear" w:color="auto" w:fill="F5F5F5"/>
          <w:lang w:val="uk-UA"/>
        </w:rPr>
        <w:lastRenderedPageBreak/>
        <w:t>Необхідно створити координаційну раду з питань туризму при Львівській державній адміністрації, яка б об’єднала зусилля державних о</w:t>
      </w:r>
      <w:r w:rsidR="004F3CE6">
        <w:rPr>
          <w:rFonts w:ascii="Times New Roman" w:hAnsi="Times New Roman" w:cs="Times New Roman"/>
          <w:color w:val="000000"/>
          <w:sz w:val="28"/>
          <w:szCs w:val="28"/>
          <w:shd w:val="clear" w:color="auto" w:fill="F5F5F5"/>
          <w:lang w:val="uk-UA"/>
        </w:rPr>
        <w:t>рганів, туроператорів і тураген</w:t>
      </w:r>
      <w:r w:rsidRPr="00461D6B">
        <w:rPr>
          <w:rFonts w:ascii="Times New Roman" w:hAnsi="Times New Roman" w:cs="Times New Roman"/>
          <w:color w:val="000000"/>
          <w:sz w:val="28"/>
          <w:szCs w:val="28"/>
          <w:shd w:val="clear" w:color="auto" w:fill="F5F5F5"/>
          <w:lang w:val="uk-UA"/>
        </w:rPr>
        <w:t xml:space="preserve">ств, банківських, страхових, наукових та інших організацій, зацікавлених у розвитку туризму та відпочинку. Також скласти регламент про Координаційну раду, затвердити його розпорядженням голови обласної державної адміністрації Львівської області та забезпечити початок роботи ради. </w:t>
      </w:r>
    </w:p>
    <w:p w:rsidR="007B038D" w:rsidRPr="00461D6B" w:rsidRDefault="000A08CB" w:rsidP="0031571A">
      <w:pPr>
        <w:spacing w:after="0" w:line="360" w:lineRule="auto"/>
        <w:ind w:firstLine="680"/>
        <w:jc w:val="both"/>
        <w:rPr>
          <w:rFonts w:ascii="Times New Roman" w:hAnsi="Times New Roman" w:cs="Times New Roman"/>
          <w:color w:val="000000"/>
          <w:sz w:val="28"/>
          <w:szCs w:val="28"/>
          <w:shd w:val="clear" w:color="auto" w:fill="F5F5F5"/>
          <w:lang w:val="uk-UA"/>
        </w:rPr>
      </w:pPr>
      <w:r w:rsidRPr="00461D6B">
        <w:rPr>
          <w:rFonts w:ascii="Times New Roman" w:hAnsi="Times New Roman" w:cs="Times New Roman"/>
          <w:color w:val="000000"/>
          <w:sz w:val="28"/>
          <w:szCs w:val="28"/>
          <w:shd w:val="clear" w:color="auto" w:fill="F5F5F5"/>
          <w:lang w:val="uk-UA"/>
        </w:rPr>
        <w:t xml:space="preserve">Вирішення проблеми розвитку туристично-рекреаційної сфери у Львівській області потребує значного підвищення поінформованості громадськості про події (нові маршрути, фестивалі, театральні вистави тощо), які можуть залучити туристів до Львова. </w:t>
      </w:r>
      <w:r w:rsidRPr="00461D6B">
        <w:rPr>
          <w:rFonts w:ascii="Times New Roman" w:hAnsi="Times New Roman" w:cs="Times New Roman"/>
          <w:color w:val="000000"/>
          <w:sz w:val="28"/>
          <w:szCs w:val="28"/>
          <w:shd w:val="clear" w:color="auto" w:fill="F5F5F5"/>
        </w:rPr>
        <w:t xml:space="preserve">Для цього необхідно створити прес-клуб при Комітеті у справах молоді, фізкультури, спорту та туризму, який займатиметься підготовкою та проведенням рекламних кампаній у ЗМІ [28, с. 21]. </w:t>
      </w:r>
    </w:p>
    <w:p w:rsidR="007B038D" w:rsidRPr="00461D6B" w:rsidRDefault="000A08CB" w:rsidP="0031571A">
      <w:pPr>
        <w:spacing w:after="0" w:line="360" w:lineRule="auto"/>
        <w:ind w:firstLine="680"/>
        <w:jc w:val="both"/>
        <w:rPr>
          <w:rFonts w:ascii="Times New Roman" w:hAnsi="Times New Roman" w:cs="Times New Roman"/>
          <w:color w:val="000000"/>
          <w:sz w:val="28"/>
          <w:szCs w:val="28"/>
          <w:shd w:val="clear" w:color="auto" w:fill="F5F5F5"/>
          <w:lang w:val="uk-UA"/>
        </w:rPr>
      </w:pPr>
      <w:r w:rsidRPr="00461D6B">
        <w:rPr>
          <w:rFonts w:ascii="Times New Roman" w:hAnsi="Times New Roman" w:cs="Times New Roman"/>
          <w:color w:val="000000"/>
          <w:sz w:val="28"/>
          <w:szCs w:val="28"/>
          <w:shd w:val="clear" w:color="auto" w:fill="F5F5F5"/>
          <w:lang w:val="uk-UA"/>
        </w:rPr>
        <w:t xml:space="preserve">Необхідність прийняття постанови обласної ради «Про діяльність курортів Львівської області» зумовлена ​​неповною регламентацією створення та діяльності закладів охорони здоров’я. У постанові слід уточнити класифікацію закладів лікувально-оздоровчого характеру, встановити вимоги до них, визначити пільги, які будуть надаватися цим закладам. </w:t>
      </w:r>
    </w:p>
    <w:p w:rsidR="007B038D" w:rsidRPr="00461D6B" w:rsidRDefault="000A08CB" w:rsidP="0031571A">
      <w:pPr>
        <w:spacing w:after="0" w:line="360" w:lineRule="auto"/>
        <w:ind w:firstLine="680"/>
        <w:jc w:val="both"/>
        <w:rPr>
          <w:rFonts w:ascii="Times New Roman" w:hAnsi="Times New Roman" w:cs="Times New Roman"/>
          <w:color w:val="000000"/>
          <w:sz w:val="28"/>
          <w:szCs w:val="28"/>
          <w:shd w:val="clear" w:color="auto" w:fill="F5F5F5"/>
          <w:lang w:val="uk-UA"/>
        </w:rPr>
      </w:pPr>
      <w:r w:rsidRPr="00461D6B">
        <w:rPr>
          <w:rFonts w:ascii="Times New Roman" w:hAnsi="Times New Roman" w:cs="Times New Roman"/>
          <w:color w:val="000000"/>
          <w:sz w:val="28"/>
          <w:szCs w:val="28"/>
          <w:shd w:val="clear" w:color="auto" w:fill="F5F5F5"/>
        </w:rPr>
        <w:t>Однією зі складних проблем в управлінні туристичною галуззю є відсутність необхідних статистичних даних про кількість, тривалість перебування, витрати туристів, витрати турфірм тощо. Програма має забезпечити створення єдиної для міста Львова та області системи збору та обробки статистичної інформації, яка б могла точніше врахувати зміни туристичних потоків та оцінити впли</w:t>
      </w:r>
      <w:r w:rsidR="007B038D" w:rsidRPr="00461D6B">
        <w:rPr>
          <w:rFonts w:ascii="Times New Roman" w:hAnsi="Times New Roman" w:cs="Times New Roman"/>
          <w:color w:val="000000"/>
          <w:sz w:val="28"/>
          <w:szCs w:val="28"/>
          <w:shd w:val="clear" w:color="auto" w:fill="F5F5F5"/>
        </w:rPr>
        <w:t>в різних управлінських рішень.</w:t>
      </w:r>
    </w:p>
    <w:p w:rsidR="007B038D" w:rsidRPr="00461D6B" w:rsidRDefault="000A08CB" w:rsidP="0031571A">
      <w:pPr>
        <w:spacing w:after="0" w:line="360" w:lineRule="auto"/>
        <w:ind w:firstLine="680"/>
        <w:jc w:val="both"/>
        <w:rPr>
          <w:rFonts w:ascii="Times New Roman" w:hAnsi="Times New Roman" w:cs="Times New Roman"/>
          <w:color w:val="000000"/>
          <w:sz w:val="28"/>
          <w:szCs w:val="28"/>
          <w:shd w:val="clear" w:color="auto" w:fill="F5F5F5"/>
          <w:lang w:val="uk-UA"/>
        </w:rPr>
      </w:pPr>
      <w:r w:rsidRPr="00461D6B">
        <w:rPr>
          <w:rFonts w:ascii="Times New Roman" w:hAnsi="Times New Roman" w:cs="Times New Roman"/>
          <w:color w:val="000000"/>
          <w:sz w:val="28"/>
          <w:szCs w:val="28"/>
          <w:shd w:val="clear" w:color="auto" w:fill="F5F5F5"/>
        </w:rPr>
        <w:t xml:space="preserve"> Без налагодженої системи бухгалтерського обліку вирішити проблеми управління туризмом неможливо. У цьому напрямку необхідно здійснити два заходи: провести електронну інвентаризацію туристично-рекреаційних ресурсів Львівської області, а також налагодити відповідну систему обліку використання ресурсів. Налагодження системи дозволить повноцінно </w:t>
      </w:r>
      <w:r w:rsidRPr="00461D6B">
        <w:rPr>
          <w:rFonts w:ascii="Times New Roman" w:hAnsi="Times New Roman" w:cs="Times New Roman"/>
          <w:color w:val="000000"/>
          <w:sz w:val="28"/>
          <w:szCs w:val="28"/>
          <w:shd w:val="clear" w:color="auto" w:fill="F5F5F5"/>
        </w:rPr>
        <w:lastRenderedPageBreak/>
        <w:t xml:space="preserve">врахувати надходження від туризму у Львівській області, а також ефективніше впливати на компанії, які надають туристично-рекреаційні послуги. Це завдання особливо важливе з точки зору економічного землекористування, яке могло б мати досить високу віддачу з точки зору туризму. Господарське використання земель у туристичних зонах має відбуватися за згодою структурного підрозділу державної адміністрації Львівської області, що регулює сферу туризму, або подібних одиниць у муніципальних утвореннях [28, с. 22]. </w:t>
      </w:r>
    </w:p>
    <w:p w:rsidR="000A08CB" w:rsidRPr="00461D6B" w:rsidRDefault="000A08CB" w:rsidP="0031571A">
      <w:pPr>
        <w:spacing w:after="0" w:line="360" w:lineRule="auto"/>
        <w:ind w:firstLine="680"/>
        <w:jc w:val="both"/>
        <w:rPr>
          <w:rFonts w:ascii="Times New Roman" w:hAnsi="Times New Roman" w:cs="Times New Roman"/>
          <w:color w:val="000000"/>
          <w:sz w:val="28"/>
          <w:szCs w:val="28"/>
          <w:shd w:val="clear" w:color="auto" w:fill="F5F5F5"/>
          <w:lang w:val="uk-UA"/>
        </w:rPr>
      </w:pPr>
      <w:r w:rsidRPr="00461D6B">
        <w:rPr>
          <w:rFonts w:ascii="Times New Roman" w:hAnsi="Times New Roman" w:cs="Times New Roman"/>
          <w:color w:val="000000"/>
          <w:sz w:val="28"/>
          <w:szCs w:val="28"/>
          <w:shd w:val="clear" w:color="auto" w:fill="F5F5F5"/>
        </w:rPr>
        <w:t>Планується узгодити кадастрову оцінку та оцінку використання ресурсів із розміром земельного податку. Необхідно посилити роль держави у контролі за цільовим призначенням земель, наданих для рекреаційних цілей та туристичної інфраструктури, оскільки ці землі часто використовуються не за призначенням. Необхідно законодавчо визначити цільове використання земель турис</w:t>
      </w:r>
      <w:r w:rsidR="004A429A">
        <w:rPr>
          <w:rFonts w:ascii="Times New Roman" w:hAnsi="Times New Roman" w:cs="Times New Roman"/>
          <w:color w:val="000000"/>
          <w:sz w:val="28"/>
          <w:szCs w:val="28"/>
          <w:shd w:val="clear" w:color="auto" w:fill="F5F5F5"/>
        </w:rPr>
        <w:t>тично-рекреаційного призначення</w:t>
      </w:r>
      <w:r w:rsidR="004A429A">
        <w:rPr>
          <w:rFonts w:ascii="Times New Roman" w:hAnsi="Times New Roman" w:cs="Times New Roman"/>
          <w:color w:val="000000"/>
          <w:sz w:val="28"/>
          <w:szCs w:val="28"/>
          <w:shd w:val="clear" w:color="auto" w:fill="F5F5F5"/>
          <w:lang w:val="uk-UA"/>
        </w:rPr>
        <w:t>.</w:t>
      </w:r>
      <w:r w:rsidRPr="00461D6B">
        <w:rPr>
          <w:rFonts w:ascii="Times New Roman" w:hAnsi="Times New Roman" w:cs="Times New Roman"/>
          <w:color w:val="000000"/>
          <w:sz w:val="28"/>
          <w:szCs w:val="28"/>
          <w:shd w:val="clear" w:color="auto" w:fill="F5F5F5"/>
        </w:rPr>
        <w:t xml:space="preserve"> </w:t>
      </w:r>
    </w:p>
    <w:p w:rsidR="007B038D" w:rsidRPr="00461D6B" w:rsidRDefault="000A08CB" w:rsidP="000A08CB">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Одним із найважливіших блоків програми є блок «Сприяння </w:t>
      </w:r>
      <w:r w:rsidR="007B038D" w:rsidRPr="00461D6B">
        <w:rPr>
          <w:rStyle w:val="jlqj4b"/>
          <w:rFonts w:ascii="Times New Roman" w:hAnsi="Times New Roman" w:cs="Times New Roman"/>
          <w:color w:val="000000"/>
          <w:sz w:val="28"/>
          <w:szCs w:val="28"/>
          <w:shd w:val="clear" w:color="auto" w:fill="F5F5F5"/>
          <w:lang w:val="uk-UA"/>
        </w:rPr>
        <w:t>просуванню туристичних послуг Львова</w:t>
      </w:r>
      <w:r w:rsidRPr="00461D6B">
        <w:rPr>
          <w:rStyle w:val="jlqj4b"/>
          <w:rFonts w:ascii="Times New Roman" w:hAnsi="Times New Roman" w:cs="Times New Roman"/>
          <w:color w:val="000000"/>
          <w:sz w:val="28"/>
          <w:szCs w:val="28"/>
          <w:shd w:val="clear" w:color="auto" w:fill="F5F5F5"/>
          <w:lang w:val="uk-UA"/>
        </w:rPr>
        <w:t xml:space="preserve"> на українському та світовому ринках». Забезпечує підготовку та проведення різноманітних фестивалів, щорічну участь у міжнародних туристичних виставках, розробку унікального стилю експонування стендів у Львові на виставках, виготовлення мобільних рекламних блоків та стендів про туристично-санаторний комплекс </w:t>
      </w:r>
      <w:r w:rsidR="007B038D" w:rsidRPr="00461D6B">
        <w:rPr>
          <w:rStyle w:val="jlqj4b"/>
          <w:rFonts w:ascii="Times New Roman" w:hAnsi="Times New Roman" w:cs="Times New Roman"/>
          <w:color w:val="000000"/>
          <w:sz w:val="28"/>
          <w:szCs w:val="28"/>
          <w:shd w:val="clear" w:color="auto" w:fill="F5F5F5"/>
          <w:lang w:val="uk-UA"/>
        </w:rPr>
        <w:t>м.</w:t>
      </w:r>
      <w:r w:rsidR="004F3CE6">
        <w:rPr>
          <w:rStyle w:val="jlqj4b"/>
          <w:rFonts w:ascii="Times New Roman" w:hAnsi="Times New Roman" w:cs="Times New Roman"/>
          <w:color w:val="000000"/>
          <w:sz w:val="28"/>
          <w:szCs w:val="28"/>
          <w:shd w:val="clear" w:color="auto" w:fill="F5F5F5"/>
          <w:lang w:val="uk-UA"/>
        </w:rPr>
        <w:t xml:space="preserve"> </w:t>
      </w:r>
      <w:r w:rsidRPr="00461D6B">
        <w:rPr>
          <w:rStyle w:val="jlqj4b"/>
          <w:rFonts w:ascii="Times New Roman" w:hAnsi="Times New Roman" w:cs="Times New Roman"/>
          <w:color w:val="000000"/>
          <w:sz w:val="28"/>
          <w:szCs w:val="28"/>
          <w:shd w:val="clear" w:color="auto" w:fill="F5F5F5"/>
          <w:lang w:val="uk-UA"/>
        </w:rPr>
        <w:t xml:space="preserve">Львова. Організація цільових інформаційно-рекламних кампаній у ЗМІ з метою популяризації міста Львова як туристичного об’єкта. Організація конкурсу на кращу туристичну емблему </w:t>
      </w:r>
      <w:r w:rsidR="007B038D" w:rsidRPr="00461D6B">
        <w:rPr>
          <w:rStyle w:val="jlqj4b"/>
          <w:rFonts w:ascii="Times New Roman" w:hAnsi="Times New Roman" w:cs="Times New Roman"/>
          <w:color w:val="000000"/>
          <w:sz w:val="28"/>
          <w:szCs w:val="28"/>
          <w:shd w:val="clear" w:color="auto" w:fill="F5F5F5"/>
          <w:lang w:val="uk-UA"/>
        </w:rPr>
        <w:t xml:space="preserve">міста </w:t>
      </w:r>
      <w:r w:rsidRPr="00461D6B">
        <w:rPr>
          <w:rStyle w:val="jlqj4b"/>
          <w:rFonts w:ascii="Times New Roman" w:hAnsi="Times New Roman" w:cs="Times New Roman"/>
          <w:color w:val="000000"/>
          <w:sz w:val="28"/>
          <w:szCs w:val="28"/>
          <w:shd w:val="clear" w:color="auto" w:fill="F5F5F5"/>
          <w:lang w:val="uk-UA"/>
        </w:rPr>
        <w:t xml:space="preserve">під час її рекламного просування на міжнародних та українських туристичних виставках. Проведення екскурсій та виїзних семінарів про туристичні можливості в окремих районах Львова та Львівської області. </w:t>
      </w:r>
    </w:p>
    <w:p w:rsidR="007B038D" w:rsidRPr="00461D6B" w:rsidRDefault="000A08CB" w:rsidP="000A08CB">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Важливим джерелом інвестицій для розвитку туристичної економіки можуть бути реалізовані в області великі державні програми, підключення яких дозволить значно прискорити та здешевити створення різноманітних </w:t>
      </w:r>
      <w:r w:rsidRPr="00461D6B">
        <w:rPr>
          <w:rStyle w:val="jlqj4b"/>
          <w:rFonts w:ascii="Times New Roman" w:hAnsi="Times New Roman" w:cs="Times New Roman"/>
          <w:color w:val="000000"/>
          <w:sz w:val="28"/>
          <w:szCs w:val="28"/>
          <w:shd w:val="clear" w:color="auto" w:fill="F5F5F5"/>
          <w:lang w:val="uk-UA"/>
        </w:rPr>
        <w:lastRenderedPageBreak/>
        <w:t>туристичних об’єктів: готелів, заправок, ресторанів, індустрії розваг, платних паркінгів. тощо [28, с. 23].</w:t>
      </w:r>
    </w:p>
    <w:p w:rsidR="000A08CB" w:rsidRDefault="000A08CB" w:rsidP="000A08CB">
      <w:pPr>
        <w:spacing w:after="0" w:line="360" w:lineRule="auto"/>
        <w:ind w:firstLine="680"/>
        <w:jc w:val="both"/>
        <w:rPr>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 З метою інтенсифікації процесу інвестува</w:t>
      </w:r>
      <w:r w:rsidR="007B038D" w:rsidRPr="00461D6B">
        <w:rPr>
          <w:rStyle w:val="jlqj4b"/>
          <w:rFonts w:ascii="Times New Roman" w:hAnsi="Times New Roman" w:cs="Times New Roman"/>
          <w:color w:val="000000"/>
          <w:sz w:val="28"/>
          <w:szCs w:val="28"/>
          <w:shd w:val="clear" w:color="auto" w:fill="F5F5F5"/>
          <w:lang w:val="uk-UA"/>
        </w:rPr>
        <w:t>ння в туристичну індустрію м. Львова</w:t>
      </w:r>
      <w:r w:rsidRPr="00461D6B">
        <w:rPr>
          <w:rStyle w:val="jlqj4b"/>
          <w:rFonts w:ascii="Times New Roman" w:hAnsi="Times New Roman" w:cs="Times New Roman"/>
          <w:color w:val="000000"/>
          <w:sz w:val="28"/>
          <w:szCs w:val="28"/>
          <w:shd w:val="clear" w:color="auto" w:fill="F5F5F5"/>
          <w:lang w:val="uk-UA"/>
        </w:rPr>
        <w:t xml:space="preserve"> пропонується провести такі заходи: маркетингові дослідження туристично-розважальної індустрії з публікацією відповідних результатів досліджень; сприяння малим та середнім підприємствам туристичної галузі у розробці бізнес-планів інвестиційних проектів на конкурсній основі; створення та ведення бази інвестиційних проектів у сфері туризму та бази даних потенційних інвесторів. Маркетингові дослідження повинні проводитися щорічно.</w:t>
      </w:r>
      <w:r w:rsidRPr="00461D6B">
        <w:rPr>
          <w:rFonts w:ascii="Times New Roman" w:hAnsi="Times New Roman" w:cs="Times New Roman"/>
          <w:color w:val="000000"/>
          <w:sz w:val="28"/>
          <w:szCs w:val="28"/>
          <w:shd w:val="clear" w:color="auto" w:fill="F5F5F5"/>
          <w:lang w:val="uk-UA"/>
        </w:rPr>
        <w:t xml:space="preserve"> </w:t>
      </w:r>
    </w:p>
    <w:p w:rsidR="00AF7935" w:rsidRPr="00461D6B" w:rsidRDefault="00AF7935" w:rsidP="000A08CB">
      <w:pPr>
        <w:spacing w:after="0" w:line="360" w:lineRule="auto"/>
        <w:ind w:firstLine="680"/>
        <w:jc w:val="both"/>
        <w:rPr>
          <w:rFonts w:ascii="Times New Roman" w:hAnsi="Times New Roman" w:cs="Times New Roman"/>
          <w:color w:val="000000"/>
          <w:sz w:val="28"/>
          <w:szCs w:val="28"/>
          <w:shd w:val="clear" w:color="auto" w:fill="F5F5F5"/>
          <w:lang w:val="uk-UA"/>
        </w:rPr>
      </w:pPr>
    </w:p>
    <w:p w:rsidR="00D7770C" w:rsidRDefault="007B038D" w:rsidP="004A429A">
      <w:pPr>
        <w:spacing w:after="0" w:line="360" w:lineRule="auto"/>
        <w:ind w:firstLine="680"/>
        <w:jc w:val="both"/>
        <w:rPr>
          <w:rFonts w:ascii="Times New Roman" w:hAnsi="Times New Roman" w:cs="Times New Roman"/>
          <w:b/>
          <w:sz w:val="28"/>
          <w:szCs w:val="28"/>
          <w:lang w:val="uk-UA"/>
        </w:rPr>
      </w:pPr>
      <w:r w:rsidRPr="00461D6B">
        <w:rPr>
          <w:rFonts w:ascii="Times New Roman" w:hAnsi="Times New Roman" w:cs="Times New Roman"/>
          <w:b/>
          <w:sz w:val="28"/>
          <w:szCs w:val="28"/>
          <w:lang w:val="uk-UA"/>
        </w:rPr>
        <w:t xml:space="preserve">                                     </w:t>
      </w:r>
      <w:r w:rsidR="00D7770C" w:rsidRPr="00461D6B">
        <w:rPr>
          <w:rFonts w:ascii="Times New Roman" w:hAnsi="Times New Roman" w:cs="Times New Roman"/>
          <w:b/>
          <w:sz w:val="28"/>
          <w:szCs w:val="28"/>
          <w:lang w:val="uk-UA"/>
        </w:rPr>
        <w:t>Висновки до розділу 3</w:t>
      </w:r>
    </w:p>
    <w:p w:rsidR="004A429A" w:rsidRPr="00461D6B" w:rsidRDefault="004A429A" w:rsidP="004A429A">
      <w:pPr>
        <w:spacing w:after="0" w:line="360" w:lineRule="auto"/>
        <w:ind w:firstLine="680"/>
        <w:jc w:val="both"/>
        <w:rPr>
          <w:rFonts w:ascii="Times New Roman" w:hAnsi="Times New Roman" w:cs="Times New Roman"/>
          <w:b/>
          <w:sz w:val="28"/>
          <w:szCs w:val="28"/>
          <w:lang w:val="uk-UA"/>
        </w:rPr>
      </w:pPr>
    </w:p>
    <w:p w:rsidR="007B038D" w:rsidRPr="00461D6B" w:rsidRDefault="000A08CB" w:rsidP="00D7770C">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Отже, аналізуючи перспективи розвитку туризму та відпочинку у Львівській області, можна зробити наступні висновки: </w:t>
      </w:r>
    </w:p>
    <w:p w:rsidR="00155753" w:rsidRPr="00AF7935" w:rsidRDefault="000A08CB" w:rsidP="00AF7935">
      <w:pPr>
        <w:spacing w:after="0" w:line="360" w:lineRule="auto"/>
        <w:ind w:firstLine="680"/>
        <w:jc w:val="both"/>
        <w:rPr>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Незважаючи на високий потенціал туристичних і природно-оздоровчих ресурсів, туристично-рекреаційна галузь Львівської області характеризується проблемами, серед яких недостатній рівень розвитку туристично-рекреаційної інфраструктури, слабкий розвиток природно-оздоровчих і туристичних ресурсів</w:t>
      </w:r>
      <w:r w:rsidR="00155753" w:rsidRPr="00461D6B">
        <w:rPr>
          <w:rStyle w:val="jlqj4b"/>
          <w:rFonts w:ascii="Times New Roman" w:hAnsi="Times New Roman" w:cs="Times New Roman"/>
          <w:color w:val="000000"/>
          <w:sz w:val="28"/>
          <w:szCs w:val="28"/>
          <w:shd w:val="clear" w:color="auto" w:fill="F5F5F5"/>
          <w:lang w:val="uk-UA"/>
        </w:rPr>
        <w:t>, низький ступінь</w:t>
      </w:r>
      <w:r w:rsidRPr="00461D6B">
        <w:rPr>
          <w:rStyle w:val="jlqj4b"/>
          <w:rFonts w:ascii="Times New Roman" w:hAnsi="Times New Roman" w:cs="Times New Roman"/>
          <w:color w:val="000000"/>
          <w:sz w:val="28"/>
          <w:szCs w:val="28"/>
          <w:shd w:val="clear" w:color="auto" w:fill="F5F5F5"/>
          <w:lang w:val="uk-UA"/>
        </w:rPr>
        <w:t xml:space="preserve"> ви</w:t>
      </w:r>
      <w:r w:rsidR="00155753" w:rsidRPr="00461D6B">
        <w:rPr>
          <w:rStyle w:val="jlqj4b"/>
          <w:rFonts w:ascii="Times New Roman" w:hAnsi="Times New Roman" w:cs="Times New Roman"/>
          <w:color w:val="000000"/>
          <w:sz w:val="28"/>
          <w:szCs w:val="28"/>
          <w:shd w:val="clear" w:color="auto" w:fill="F5F5F5"/>
          <w:lang w:val="uk-UA"/>
        </w:rPr>
        <w:t xml:space="preserve">користання туристичних ресурсів, </w:t>
      </w:r>
      <w:r w:rsidRPr="00461D6B">
        <w:rPr>
          <w:rStyle w:val="jlqj4b"/>
          <w:rFonts w:ascii="Times New Roman" w:hAnsi="Times New Roman" w:cs="Times New Roman"/>
          <w:color w:val="000000"/>
          <w:sz w:val="28"/>
          <w:szCs w:val="28"/>
          <w:shd w:val="clear" w:color="auto" w:fill="F5F5F5"/>
          <w:lang w:val="uk-UA"/>
        </w:rPr>
        <w:t>незадовільного стану транспортної інфраструктури тощо. Вирішення цих проблем перетворить туристично-рекреаційну сферу на одну з провідних галузей спеціалізації економіки регіону. Ефективний розвиток туристично-рекреаційної індустрії Львівської області має базуватися на раціональному використанні природно-кліматичних умов, етнічних, історичних, архітектурних пам’яток регіону, що в свою чергу значно збільшить приплив іноземних туристів в Україну та валютний дохід. Саме розвиток туризму та рекреації стимулюватиме економічну активність, розвиток малого та середнього бізнесу, створюватиме робочі місця в різних галузях економіки, зменшуватиме відтік кадрів за кордон.</w:t>
      </w:r>
    </w:p>
    <w:p w:rsidR="00D7770C" w:rsidRPr="00461D6B" w:rsidRDefault="00D7770C" w:rsidP="00D7770C">
      <w:pPr>
        <w:pStyle w:val="Standard"/>
        <w:tabs>
          <w:tab w:val="left" w:pos="1134"/>
        </w:tabs>
        <w:spacing w:line="360" w:lineRule="auto"/>
        <w:ind w:firstLine="709"/>
        <w:jc w:val="center"/>
        <w:rPr>
          <w:rFonts w:cs="Times New Roman"/>
          <w:b/>
          <w:bCs/>
          <w:sz w:val="28"/>
          <w:szCs w:val="28"/>
          <w:lang w:val="uk-UA"/>
        </w:rPr>
      </w:pPr>
      <w:r w:rsidRPr="00461D6B">
        <w:rPr>
          <w:rFonts w:cs="Times New Roman"/>
          <w:b/>
          <w:bCs/>
          <w:sz w:val="28"/>
          <w:szCs w:val="28"/>
          <w:lang w:val="uk-UA"/>
        </w:rPr>
        <w:lastRenderedPageBreak/>
        <w:t xml:space="preserve">РОЗДІЛ 4. ВИКОРИСТАННЯ МАТЕРІАЛІВ МАГІСТЕРСЬКОЇ РОБОТИ   ПРИ ВИКЛАДАННІ ГЕОГРАФІЇ </w:t>
      </w:r>
    </w:p>
    <w:p w:rsidR="00D7770C" w:rsidRPr="00461D6B" w:rsidRDefault="00D7770C" w:rsidP="00D7770C">
      <w:pPr>
        <w:pStyle w:val="Standard"/>
        <w:tabs>
          <w:tab w:val="left" w:pos="1134"/>
        </w:tabs>
        <w:spacing w:line="360" w:lineRule="auto"/>
        <w:ind w:firstLine="709"/>
        <w:jc w:val="center"/>
        <w:rPr>
          <w:rFonts w:cs="Times New Roman"/>
          <w:b/>
          <w:bCs/>
          <w:sz w:val="28"/>
          <w:szCs w:val="28"/>
          <w:lang w:val="uk-UA"/>
        </w:rPr>
      </w:pPr>
    </w:p>
    <w:p w:rsidR="00D7770C" w:rsidRPr="00461D6B" w:rsidRDefault="00D7770C" w:rsidP="00D7770C">
      <w:pPr>
        <w:pStyle w:val="Standard"/>
        <w:tabs>
          <w:tab w:val="left" w:pos="1134"/>
        </w:tabs>
        <w:spacing w:line="360" w:lineRule="auto"/>
        <w:jc w:val="both"/>
        <w:rPr>
          <w:rFonts w:cs="Times New Roman"/>
          <w:sz w:val="28"/>
          <w:szCs w:val="28"/>
          <w:lang w:val="uk-UA"/>
        </w:rPr>
      </w:pPr>
      <w:r w:rsidRPr="00461D6B">
        <w:rPr>
          <w:rFonts w:cs="Times New Roman"/>
          <w:sz w:val="28"/>
          <w:szCs w:val="28"/>
          <w:lang w:val="uk-UA"/>
        </w:rPr>
        <w:t xml:space="preserve">           Аналіз туристично-р</w:t>
      </w:r>
      <w:r w:rsidR="00155753" w:rsidRPr="00461D6B">
        <w:rPr>
          <w:rFonts w:cs="Times New Roman"/>
          <w:sz w:val="28"/>
          <w:szCs w:val="28"/>
          <w:lang w:val="uk-UA"/>
        </w:rPr>
        <w:t xml:space="preserve">екреаційних ресурсів регіону – </w:t>
      </w:r>
      <w:r w:rsidRPr="00461D6B">
        <w:rPr>
          <w:rFonts w:cs="Times New Roman"/>
          <w:sz w:val="28"/>
          <w:szCs w:val="28"/>
          <w:lang w:val="uk-UA"/>
        </w:rPr>
        <w:t>тема досить цікава. Матеріали роботи можна використ</w:t>
      </w:r>
      <w:r w:rsidR="00155753" w:rsidRPr="00461D6B">
        <w:rPr>
          <w:rFonts w:cs="Times New Roman"/>
          <w:sz w:val="28"/>
          <w:szCs w:val="28"/>
          <w:lang w:val="uk-UA"/>
        </w:rPr>
        <w:t>овувати як на уроках географії,</w:t>
      </w:r>
      <w:r w:rsidRPr="00461D6B">
        <w:rPr>
          <w:rFonts w:cs="Times New Roman"/>
          <w:sz w:val="28"/>
          <w:szCs w:val="28"/>
          <w:lang w:val="uk-UA"/>
        </w:rPr>
        <w:t xml:space="preserve"> так і при проведенні позакласних і виховних заходів. Зокрема в курсі «</w:t>
      </w:r>
      <w:r w:rsidRPr="00057994">
        <w:rPr>
          <w:rFonts w:cs="Times New Roman"/>
          <w:b/>
          <w:sz w:val="28"/>
          <w:szCs w:val="28"/>
          <w:lang w:val="uk-UA"/>
        </w:rPr>
        <w:t xml:space="preserve">Фізична географія України», «Україна у світі: природа та населення», </w:t>
      </w:r>
      <w:r w:rsidRPr="00461D6B">
        <w:rPr>
          <w:rFonts w:cs="Times New Roman"/>
          <w:sz w:val="28"/>
          <w:szCs w:val="28"/>
          <w:lang w:val="uk-UA"/>
        </w:rPr>
        <w:t xml:space="preserve">«Регіони та країни», «Географічний простір Землі», а також у курсі «Україна і світове господарство» при вивченні третинного сектору економіки. </w:t>
      </w:r>
    </w:p>
    <w:p w:rsidR="00D7770C" w:rsidRPr="00461D6B" w:rsidRDefault="00D7770C" w:rsidP="00D7770C">
      <w:pPr>
        <w:pStyle w:val="Standard"/>
        <w:tabs>
          <w:tab w:val="left" w:pos="1134"/>
        </w:tabs>
        <w:spacing w:line="360" w:lineRule="auto"/>
        <w:ind w:firstLine="709"/>
        <w:jc w:val="both"/>
        <w:rPr>
          <w:rFonts w:cs="Times New Roman"/>
          <w:sz w:val="28"/>
          <w:szCs w:val="28"/>
          <w:lang w:val="uk-UA"/>
        </w:rPr>
      </w:pPr>
      <w:r w:rsidRPr="00461D6B">
        <w:rPr>
          <w:rFonts w:cs="Times New Roman"/>
          <w:sz w:val="28"/>
          <w:szCs w:val="28"/>
          <w:lang w:val="uk-UA"/>
        </w:rPr>
        <w:t>В курсі «Україна у світі: природа та населення», який вивчається у 8 класі, відводяться теми для вивчення природно-заповідного фонду України. Також вивчаються корисні копалини, зокрема видобування озокериту у Бориславському родовищі на Львівщині та гідромінеральні ресурси (мінеральні води та грязі), які використовуються з лікувальною метою.</w:t>
      </w:r>
    </w:p>
    <w:p w:rsidR="00D7770C" w:rsidRPr="00461D6B" w:rsidRDefault="00D7770C" w:rsidP="00D7770C">
      <w:pPr>
        <w:pStyle w:val="Standard"/>
        <w:tabs>
          <w:tab w:val="left" w:pos="1134"/>
        </w:tabs>
        <w:spacing w:line="360" w:lineRule="auto"/>
        <w:ind w:firstLine="709"/>
        <w:jc w:val="both"/>
        <w:rPr>
          <w:rFonts w:cs="Times New Roman"/>
          <w:sz w:val="28"/>
          <w:szCs w:val="28"/>
          <w:lang w:val="uk-UA"/>
        </w:rPr>
      </w:pPr>
      <w:r w:rsidRPr="00461D6B">
        <w:rPr>
          <w:rFonts w:cs="Times New Roman"/>
          <w:sz w:val="28"/>
          <w:szCs w:val="28"/>
          <w:lang w:val="uk-UA"/>
        </w:rPr>
        <w:t>У 9 класі у курсі «Україна і світове господарство» вивчається тема «</w:t>
      </w:r>
      <w:r w:rsidRPr="00461D6B">
        <w:rPr>
          <w:rFonts w:cs="Times New Roman"/>
          <w:sz w:val="28"/>
          <w:szCs w:val="28"/>
        </w:rPr>
        <w:t>Туризм як складник національної економіки, його види</w:t>
      </w:r>
      <w:r w:rsidRPr="00461D6B">
        <w:rPr>
          <w:rFonts w:cs="Times New Roman"/>
          <w:sz w:val="28"/>
          <w:szCs w:val="28"/>
          <w:lang w:val="uk-UA"/>
        </w:rPr>
        <w:t xml:space="preserve">». </w:t>
      </w:r>
      <w:r w:rsidRPr="00461D6B">
        <w:rPr>
          <w:rFonts w:cs="Times New Roman"/>
          <w:sz w:val="28"/>
          <w:szCs w:val="28"/>
        </w:rPr>
        <w:t xml:space="preserve"> </w:t>
      </w:r>
      <w:r w:rsidRPr="00461D6B">
        <w:rPr>
          <w:rFonts w:cs="Times New Roman"/>
          <w:sz w:val="28"/>
          <w:szCs w:val="28"/>
          <w:lang w:val="uk-UA"/>
        </w:rPr>
        <w:t>Визначається туристична інфраструктура та ч</w:t>
      </w:r>
      <w:r w:rsidRPr="00461D6B">
        <w:rPr>
          <w:rFonts w:cs="Times New Roman"/>
          <w:sz w:val="28"/>
          <w:szCs w:val="28"/>
        </w:rPr>
        <w:t>инники розвитку туризму в</w:t>
      </w:r>
      <w:r w:rsidRPr="00461D6B">
        <w:rPr>
          <w:rFonts w:cs="Times New Roman"/>
          <w:sz w:val="28"/>
          <w:szCs w:val="28"/>
          <w:lang w:val="uk-UA"/>
        </w:rPr>
        <w:t xml:space="preserve"> країні та регіонах.</w:t>
      </w:r>
    </w:p>
    <w:p w:rsidR="00D7770C" w:rsidRPr="00461D6B" w:rsidRDefault="00D7770C" w:rsidP="00D7770C">
      <w:pPr>
        <w:pStyle w:val="Standard"/>
        <w:tabs>
          <w:tab w:val="left" w:pos="1134"/>
        </w:tabs>
        <w:spacing w:line="360" w:lineRule="auto"/>
        <w:jc w:val="both"/>
        <w:rPr>
          <w:rFonts w:cs="Times New Roman"/>
          <w:sz w:val="28"/>
          <w:szCs w:val="28"/>
          <w:lang w:val="uk-UA"/>
        </w:rPr>
      </w:pPr>
      <w:r w:rsidRPr="00461D6B">
        <w:rPr>
          <w:rFonts w:cs="Times New Roman"/>
          <w:sz w:val="28"/>
          <w:szCs w:val="28"/>
        </w:rPr>
        <w:t xml:space="preserve"> </w:t>
      </w:r>
      <w:r w:rsidRPr="00461D6B">
        <w:rPr>
          <w:rStyle w:val="af"/>
          <w:rFonts w:eastAsiaTheme="minorHAnsi" w:cs="Times New Roman"/>
          <w:kern w:val="0"/>
          <w:sz w:val="28"/>
          <w:szCs w:val="28"/>
          <w:lang w:eastAsia="en-US" w:bidi="ar-SA"/>
        </w:rPr>
        <w:t>По</w:t>
      </w:r>
      <w:r w:rsidRPr="00461D6B">
        <w:rPr>
          <w:rFonts w:cs="Times New Roman"/>
          <w:sz w:val="28"/>
          <w:szCs w:val="28"/>
        </w:rPr>
        <w:t>яснює</w:t>
      </w:r>
      <w:r w:rsidRPr="00461D6B">
        <w:rPr>
          <w:rFonts w:cs="Times New Roman"/>
          <w:sz w:val="28"/>
          <w:szCs w:val="28"/>
          <w:lang w:val="uk-UA"/>
        </w:rPr>
        <w:t>ться</w:t>
      </w:r>
      <w:r w:rsidRPr="00461D6B">
        <w:rPr>
          <w:rFonts w:cs="Times New Roman"/>
          <w:sz w:val="28"/>
          <w:szCs w:val="28"/>
        </w:rPr>
        <w:t xml:space="preserve"> роль туризму для розвитку малого та середнього бізнесу в різних регіонах України</w:t>
      </w:r>
      <w:r w:rsidRPr="00461D6B">
        <w:rPr>
          <w:rFonts w:cs="Times New Roman"/>
          <w:sz w:val="28"/>
          <w:szCs w:val="28"/>
          <w:lang w:val="uk-UA"/>
        </w:rPr>
        <w:t>. Характеризуються основні тур</w:t>
      </w:r>
      <w:r w:rsidR="004F3CE6">
        <w:rPr>
          <w:rFonts w:cs="Times New Roman"/>
          <w:sz w:val="28"/>
          <w:szCs w:val="28"/>
          <w:lang w:val="uk-UA"/>
        </w:rPr>
        <w:t>истичні регіони України, в тому числі</w:t>
      </w:r>
      <w:r w:rsidRPr="00461D6B">
        <w:rPr>
          <w:rFonts w:cs="Times New Roman"/>
          <w:sz w:val="28"/>
          <w:szCs w:val="28"/>
          <w:lang w:val="uk-UA"/>
        </w:rPr>
        <w:t xml:space="preserve"> і Львівський регіон та їх рівень розвитку. </w:t>
      </w:r>
    </w:p>
    <w:p w:rsidR="00D7770C" w:rsidRPr="00461D6B" w:rsidRDefault="00D7770C" w:rsidP="00D7770C">
      <w:pPr>
        <w:pStyle w:val="Standard"/>
        <w:tabs>
          <w:tab w:val="left" w:pos="1134"/>
        </w:tabs>
        <w:spacing w:line="360" w:lineRule="auto"/>
        <w:ind w:firstLine="567"/>
        <w:jc w:val="both"/>
        <w:rPr>
          <w:rFonts w:cs="Times New Roman"/>
          <w:sz w:val="28"/>
          <w:szCs w:val="28"/>
          <w:lang w:val="uk-UA"/>
        </w:rPr>
      </w:pPr>
      <w:r w:rsidRPr="00461D6B">
        <w:rPr>
          <w:rFonts w:cs="Times New Roman"/>
          <w:sz w:val="28"/>
          <w:szCs w:val="28"/>
          <w:lang w:val="uk-UA"/>
        </w:rPr>
        <w:t>У 10-11 класах при вивченні курсу «Регіони і країни» та «Географічний простір Землі», вивчається третинний сектор економіки країн Європи, зокрема ресурсний потенціал і перспективи розвитку рекреаційного комплексу в Україні. Тому ми можемо використовувати матеріали роботи, щоб охарактеризувати туристично-рекреаційні ресурс</w:t>
      </w:r>
      <w:r w:rsidR="004F3CE6">
        <w:rPr>
          <w:rFonts w:cs="Times New Roman"/>
          <w:sz w:val="28"/>
          <w:szCs w:val="28"/>
          <w:lang w:val="uk-UA"/>
        </w:rPr>
        <w:t xml:space="preserve">и нашої держави при характеристиці </w:t>
      </w:r>
      <w:r w:rsidRPr="00461D6B">
        <w:rPr>
          <w:rFonts w:cs="Times New Roman"/>
          <w:sz w:val="28"/>
          <w:szCs w:val="28"/>
          <w:lang w:val="uk-UA"/>
        </w:rPr>
        <w:t>Львівської області.</w:t>
      </w:r>
    </w:p>
    <w:p w:rsidR="00D7770C" w:rsidRPr="00461D6B" w:rsidRDefault="00D7770C" w:rsidP="00D7770C">
      <w:pPr>
        <w:pStyle w:val="Standard"/>
        <w:tabs>
          <w:tab w:val="left" w:pos="1134"/>
        </w:tabs>
        <w:spacing w:line="360" w:lineRule="auto"/>
        <w:jc w:val="both"/>
        <w:rPr>
          <w:rFonts w:cs="Times New Roman"/>
          <w:sz w:val="28"/>
          <w:szCs w:val="28"/>
          <w:lang w:val="uk-UA"/>
        </w:rPr>
      </w:pPr>
      <w:r w:rsidRPr="00461D6B">
        <w:rPr>
          <w:rFonts w:cs="Times New Roman"/>
          <w:sz w:val="28"/>
          <w:szCs w:val="28"/>
          <w:lang w:val="uk-UA"/>
        </w:rPr>
        <w:t xml:space="preserve">         Нижче пропонується план-конспект уроку у 9 класі, на якому учні ознайомляться з поняттям «туризм» та його видами. Розглянуть основні туристичні регіони світу та України.</w:t>
      </w:r>
    </w:p>
    <w:p w:rsidR="00F56858" w:rsidRPr="00461D6B" w:rsidRDefault="00F56858" w:rsidP="00D7770C">
      <w:pPr>
        <w:pStyle w:val="Standard"/>
        <w:tabs>
          <w:tab w:val="left" w:pos="1134"/>
        </w:tabs>
        <w:spacing w:line="360" w:lineRule="auto"/>
        <w:jc w:val="both"/>
        <w:rPr>
          <w:rFonts w:cs="Times New Roman"/>
          <w:sz w:val="28"/>
          <w:szCs w:val="28"/>
          <w:lang w:val="uk-UA"/>
        </w:rPr>
      </w:pPr>
    </w:p>
    <w:p w:rsidR="00F56858" w:rsidRPr="00461D6B" w:rsidRDefault="00D7770C" w:rsidP="00584B28">
      <w:pPr>
        <w:pStyle w:val="Standard"/>
        <w:tabs>
          <w:tab w:val="left" w:pos="1134"/>
        </w:tabs>
        <w:spacing w:line="360" w:lineRule="auto"/>
        <w:jc w:val="center"/>
        <w:rPr>
          <w:rFonts w:cs="Times New Roman"/>
          <w:b/>
          <w:sz w:val="28"/>
          <w:szCs w:val="28"/>
          <w:lang w:val="uk-UA"/>
        </w:rPr>
      </w:pPr>
      <w:r w:rsidRPr="00461D6B">
        <w:rPr>
          <w:rFonts w:cs="Times New Roman"/>
          <w:b/>
          <w:sz w:val="28"/>
          <w:szCs w:val="28"/>
          <w:lang w:val="uk-UA"/>
        </w:rPr>
        <w:lastRenderedPageBreak/>
        <w:t>ПЛАН-КОНСПЕКТ УРОКУ</w:t>
      </w:r>
    </w:p>
    <w:p w:rsidR="00F56858" w:rsidRPr="00461D6B" w:rsidRDefault="00F56858" w:rsidP="00D7770C">
      <w:pPr>
        <w:pStyle w:val="Standard"/>
        <w:tabs>
          <w:tab w:val="left" w:pos="1134"/>
        </w:tabs>
        <w:spacing w:line="360" w:lineRule="auto"/>
        <w:jc w:val="both"/>
        <w:rPr>
          <w:rFonts w:cs="Times New Roman"/>
          <w:b/>
          <w:sz w:val="28"/>
          <w:szCs w:val="28"/>
          <w:lang w:val="uk-UA"/>
        </w:rPr>
      </w:pPr>
    </w:p>
    <w:p w:rsidR="00F56858" w:rsidRPr="00461D6B" w:rsidRDefault="00F56858" w:rsidP="00D7770C">
      <w:pPr>
        <w:pStyle w:val="Standard"/>
        <w:tabs>
          <w:tab w:val="left" w:pos="1134"/>
        </w:tabs>
        <w:spacing w:line="360" w:lineRule="auto"/>
        <w:jc w:val="both"/>
        <w:rPr>
          <w:rStyle w:val="jlqj4b"/>
          <w:rFonts w:cs="Times New Roman"/>
          <w:color w:val="000000"/>
          <w:sz w:val="28"/>
          <w:szCs w:val="28"/>
          <w:shd w:val="clear" w:color="auto" w:fill="F5F5F5"/>
          <w:lang w:val="uk-UA"/>
        </w:rPr>
      </w:pPr>
      <w:r w:rsidRPr="00461D6B">
        <w:rPr>
          <w:rStyle w:val="jlqj4b"/>
          <w:rFonts w:cs="Times New Roman"/>
          <w:b/>
          <w:color w:val="000000"/>
          <w:sz w:val="28"/>
          <w:szCs w:val="28"/>
          <w:shd w:val="clear" w:color="auto" w:fill="F5F5F5"/>
          <w:lang w:val="uk-UA"/>
        </w:rPr>
        <w:t>Тема:</w:t>
      </w:r>
      <w:r w:rsidR="00584B28" w:rsidRPr="00461D6B">
        <w:rPr>
          <w:rStyle w:val="jlqj4b"/>
          <w:rFonts w:cs="Times New Roman"/>
          <w:color w:val="000000"/>
          <w:sz w:val="28"/>
          <w:szCs w:val="28"/>
          <w:shd w:val="clear" w:color="auto" w:fill="F5F5F5"/>
          <w:lang w:val="uk-UA"/>
        </w:rPr>
        <w:t xml:space="preserve"> </w:t>
      </w:r>
      <w:r w:rsidRPr="00461D6B">
        <w:rPr>
          <w:rStyle w:val="jlqj4b"/>
          <w:rFonts w:cs="Times New Roman"/>
          <w:color w:val="000000"/>
          <w:sz w:val="28"/>
          <w:szCs w:val="28"/>
          <w:shd w:val="clear" w:color="auto" w:fill="F5F5F5"/>
          <w:lang w:val="uk-UA"/>
        </w:rPr>
        <w:t>Туризм як складова національної економіки, його види.</w:t>
      </w:r>
      <w:r w:rsidRPr="00461D6B">
        <w:rPr>
          <w:rStyle w:val="viiyi"/>
          <w:rFonts w:cs="Times New Roman"/>
          <w:color w:val="000000"/>
          <w:sz w:val="28"/>
          <w:szCs w:val="28"/>
          <w:shd w:val="clear" w:color="auto" w:fill="F5F5F5"/>
          <w:lang w:val="uk-UA"/>
        </w:rPr>
        <w:t xml:space="preserve"> </w:t>
      </w:r>
      <w:r w:rsidRPr="00461D6B">
        <w:rPr>
          <w:rStyle w:val="jlqj4b"/>
          <w:rFonts w:cs="Times New Roman"/>
          <w:color w:val="000000"/>
          <w:sz w:val="28"/>
          <w:szCs w:val="28"/>
          <w:shd w:val="clear" w:color="auto" w:fill="F5F5F5"/>
          <w:lang w:val="uk-UA"/>
        </w:rPr>
        <w:t>Властивості природних рекреаційних ресурсів.</w:t>
      </w:r>
      <w:r w:rsidRPr="00461D6B">
        <w:rPr>
          <w:rStyle w:val="viiyi"/>
          <w:rFonts w:cs="Times New Roman"/>
          <w:color w:val="000000"/>
          <w:sz w:val="28"/>
          <w:szCs w:val="28"/>
          <w:shd w:val="clear" w:color="auto" w:fill="F5F5F5"/>
          <w:lang w:val="uk-UA"/>
        </w:rPr>
        <w:t xml:space="preserve"> </w:t>
      </w:r>
      <w:r w:rsidRPr="00461D6B">
        <w:rPr>
          <w:rStyle w:val="jlqj4b"/>
          <w:rFonts w:cs="Times New Roman"/>
          <w:color w:val="000000"/>
          <w:sz w:val="28"/>
          <w:szCs w:val="28"/>
          <w:shd w:val="clear" w:color="auto" w:fill="F5F5F5"/>
          <w:lang w:val="uk-UA"/>
        </w:rPr>
        <w:t>Туристичні зони в Україні.</w:t>
      </w:r>
    </w:p>
    <w:p w:rsidR="00D7770C" w:rsidRPr="00461D6B" w:rsidRDefault="00F56858" w:rsidP="00F56858">
      <w:pPr>
        <w:pStyle w:val="Standard"/>
        <w:tabs>
          <w:tab w:val="left" w:pos="1134"/>
        </w:tabs>
        <w:spacing w:line="360" w:lineRule="auto"/>
        <w:jc w:val="both"/>
        <w:rPr>
          <w:rFonts w:cs="Times New Roman"/>
          <w:b/>
          <w:sz w:val="28"/>
          <w:szCs w:val="28"/>
          <w:lang w:val="uk-UA"/>
        </w:rPr>
      </w:pPr>
      <w:r w:rsidRPr="00461D6B">
        <w:rPr>
          <w:rStyle w:val="jlqj4b"/>
          <w:rFonts w:cs="Times New Roman"/>
          <w:color w:val="000000"/>
          <w:sz w:val="28"/>
          <w:szCs w:val="28"/>
          <w:shd w:val="clear" w:color="auto" w:fill="F5F5F5"/>
          <w:lang w:val="uk-UA"/>
        </w:rPr>
        <w:t xml:space="preserve"> </w:t>
      </w:r>
      <w:r w:rsidRPr="00461D6B">
        <w:rPr>
          <w:rStyle w:val="jlqj4b"/>
          <w:rFonts w:cs="Times New Roman"/>
          <w:b/>
          <w:color w:val="000000"/>
          <w:sz w:val="28"/>
          <w:szCs w:val="28"/>
          <w:shd w:val="clear" w:color="auto" w:fill="F5F5F5"/>
          <w:lang w:val="uk-UA"/>
        </w:rPr>
        <w:t>Мета:</w:t>
      </w:r>
      <w:r w:rsidRPr="00461D6B">
        <w:rPr>
          <w:rStyle w:val="jlqj4b"/>
          <w:rFonts w:cs="Times New Roman"/>
          <w:color w:val="000000"/>
          <w:sz w:val="28"/>
          <w:szCs w:val="28"/>
          <w:shd w:val="clear" w:color="auto" w:fill="F5F5F5"/>
          <w:lang w:val="uk-UA"/>
        </w:rPr>
        <w:t xml:space="preserve"> Сформувати систему знань про туризм в Україні.</w:t>
      </w:r>
      <w:r w:rsidRPr="00461D6B">
        <w:rPr>
          <w:rStyle w:val="viiyi"/>
          <w:rFonts w:cs="Times New Roman"/>
          <w:color w:val="000000"/>
          <w:sz w:val="28"/>
          <w:szCs w:val="28"/>
          <w:shd w:val="clear" w:color="auto" w:fill="F5F5F5"/>
          <w:lang w:val="uk-UA"/>
        </w:rPr>
        <w:t xml:space="preserve"> </w:t>
      </w:r>
      <w:r w:rsidRPr="00461D6B">
        <w:rPr>
          <w:rStyle w:val="jlqj4b"/>
          <w:rFonts w:cs="Times New Roman"/>
          <w:color w:val="000000"/>
          <w:sz w:val="28"/>
          <w:szCs w:val="28"/>
          <w:shd w:val="clear" w:color="auto" w:fill="F5F5F5"/>
          <w:lang w:val="uk-UA"/>
        </w:rPr>
        <w:t>Розвивати вміння аналізувати навчальний матеріал, самостійно встановлювати причинно-наслідкові зв’язки та робити висновки;</w:t>
      </w:r>
      <w:r w:rsidRPr="00461D6B">
        <w:rPr>
          <w:rStyle w:val="viiyi"/>
          <w:rFonts w:cs="Times New Roman"/>
          <w:color w:val="000000"/>
          <w:sz w:val="28"/>
          <w:szCs w:val="28"/>
          <w:shd w:val="clear" w:color="auto" w:fill="F5F5F5"/>
          <w:lang w:val="uk-UA"/>
        </w:rPr>
        <w:t xml:space="preserve"> </w:t>
      </w:r>
      <w:r w:rsidRPr="00461D6B">
        <w:rPr>
          <w:rStyle w:val="jlqj4b"/>
          <w:rFonts w:cs="Times New Roman"/>
          <w:color w:val="000000"/>
          <w:sz w:val="28"/>
          <w:szCs w:val="28"/>
          <w:shd w:val="clear" w:color="auto" w:fill="F5F5F5"/>
          <w:lang w:val="uk-UA"/>
        </w:rPr>
        <w:t>узагальнювати та систематизувати;</w:t>
      </w:r>
      <w:r w:rsidRPr="00461D6B">
        <w:rPr>
          <w:rStyle w:val="viiyi"/>
          <w:rFonts w:cs="Times New Roman"/>
          <w:color w:val="000000"/>
          <w:sz w:val="28"/>
          <w:szCs w:val="28"/>
          <w:shd w:val="clear" w:color="auto" w:fill="F5F5F5"/>
          <w:lang w:val="uk-UA"/>
        </w:rPr>
        <w:t xml:space="preserve"> </w:t>
      </w:r>
      <w:r w:rsidRPr="00461D6B">
        <w:rPr>
          <w:rStyle w:val="jlqj4b"/>
          <w:rFonts w:cs="Times New Roman"/>
          <w:color w:val="000000"/>
          <w:sz w:val="28"/>
          <w:szCs w:val="28"/>
          <w:shd w:val="clear" w:color="auto" w:fill="F5F5F5"/>
          <w:lang w:val="uk-UA"/>
        </w:rPr>
        <w:t>виховувати увагу, зосередженість, організованість.</w:t>
      </w:r>
    </w:p>
    <w:p w:rsidR="00D7770C" w:rsidRPr="00461D6B" w:rsidRDefault="00D7770C" w:rsidP="00D7770C">
      <w:pPr>
        <w:tabs>
          <w:tab w:val="left" w:pos="5730"/>
        </w:tabs>
        <w:spacing w:line="360" w:lineRule="auto"/>
        <w:jc w:val="both"/>
        <w:rPr>
          <w:rFonts w:ascii="Times New Roman" w:eastAsia="Calibri" w:hAnsi="Times New Roman" w:cs="Times New Roman"/>
          <w:b/>
          <w:sz w:val="28"/>
          <w:szCs w:val="28"/>
          <w:lang w:val="uk-UA"/>
        </w:rPr>
      </w:pPr>
      <w:r w:rsidRPr="00461D6B">
        <w:rPr>
          <w:rFonts w:ascii="Times New Roman" w:eastAsia="Calibri" w:hAnsi="Times New Roman" w:cs="Times New Roman"/>
          <w:b/>
          <w:sz w:val="28"/>
          <w:szCs w:val="28"/>
          <w:lang w:val="uk-UA"/>
        </w:rPr>
        <w:t xml:space="preserve">Тип уроку: </w:t>
      </w:r>
      <w:r w:rsidRPr="00461D6B">
        <w:rPr>
          <w:rFonts w:ascii="Times New Roman" w:eastAsia="Calibri" w:hAnsi="Times New Roman" w:cs="Times New Roman"/>
          <w:sz w:val="28"/>
          <w:szCs w:val="28"/>
          <w:lang w:val="uk-UA"/>
        </w:rPr>
        <w:t>урок засвоєння нових знань.</w:t>
      </w:r>
    </w:p>
    <w:p w:rsidR="00D7770C" w:rsidRPr="00461D6B" w:rsidRDefault="00D7770C" w:rsidP="00D7770C">
      <w:pPr>
        <w:tabs>
          <w:tab w:val="left" w:pos="5730"/>
        </w:tabs>
        <w:spacing w:line="360" w:lineRule="auto"/>
        <w:jc w:val="both"/>
        <w:rPr>
          <w:rFonts w:ascii="Times New Roman" w:hAnsi="Times New Roman" w:cs="Times New Roman"/>
          <w:b/>
          <w:sz w:val="28"/>
          <w:szCs w:val="28"/>
          <w:lang w:val="uk-UA"/>
        </w:rPr>
      </w:pPr>
      <w:r w:rsidRPr="00461D6B">
        <w:rPr>
          <w:rFonts w:ascii="Times New Roman" w:hAnsi="Times New Roman" w:cs="Times New Roman"/>
          <w:b/>
          <w:sz w:val="28"/>
          <w:szCs w:val="28"/>
          <w:lang w:val="uk-UA"/>
        </w:rPr>
        <w:t xml:space="preserve">                                                       Хід уроку:</w:t>
      </w:r>
    </w:p>
    <w:p w:rsidR="00D7770C" w:rsidRPr="00461D6B" w:rsidRDefault="00D7770C" w:rsidP="00D7770C">
      <w:pPr>
        <w:tabs>
          <w:tab w:val="left" w:pos="5730"/>
        </w:tabs>
        <w:spacing w:line="360" w:lineRule="auto"/>
        <w:jc w:val="both"/>
        <w:rPr>
          <w:rFonts w:ascii="Times New Roman" w:hAnsi="Times New Roman" w:cs="Times New Roman"/>
          <w:b/>
          <w:sz w:val="28"/>
          <w:szCs w:val="28"/>
          <w:lang w:val="uk-UA"/>
        </w:rPr>
      </w:pPr>
      <w:r w:rsidRPr="00461D6B">
        <w:rPr>
          <w:rFonts w:ascii="Times New Roman" w:hAnsi="Times New Roman" w:cs="Times New Roman"/>
          <w:b/>
          <w:sz w:val="28"/>
          <w:szCs w:val="28"/>
          <w:lang w:val="uk-UA"/>
        </w:rPr>
        <w:t xml:space="preserve"> І. ОРГАНІЗАЦІЙНИЙ МОМЕНТ</w:t>
      </w:r>
    </w:p>
    <w:p w:rsidR="00D7770C" w:rsidRPr="00461D6B" w:rsidRDefault="00D7770C" w:rsidP="00D7770C">
      <w:pPr>
        <w:tabs>
          <w:tab w:val="left" w:pos="5730"/>
        </w:tabs>
        <w:spacing w:line="360" w:lineRule="auto"/>
        <w:jc w:val="both"/>
        <w:rPr>
          <w:rFonts w:ascii="Times New Roman" w:hAnsi="Times New Roman" w:cs="Times New Roman"/>
          <w:b/>
          <w:sz w:val="28"/>
          <w:szCs w:val="28"/>
          <w:lang w:val="uk-UA"/>
        </w:rPr>
      </w:pPr>
      <w:r w:rsidRPr="00461D6B">
        <w:rPr>
          <w:rFonts w:ascii="Times New Roman" w:hAnsi="Times New Roman" w:cs="Times New Roman"/>
          <w:b/>
          <w:sz w:val="28"/>
          <w:szCs w:val="28"/>
          <w:lang w:val="uk-UA"/>
        </w:rPr>
        <w:t>ІІ. АКТУАЛІЗАЦІЯ ЧУТТЄВОГО ДОСВІДУ Й</w:t>
      </w:r>
      <w:r w:rsidRPr="00461D6B">
        <w:rPr>
          <w:rFonts w:ascii="Times New Roman" w:hAnsi="Times New Roman" w:cs="Times New Roman"/>
          <w:b/>
          <w:sz w:val="28"/>
          <w:szCs w:val="28"/>
        </w:rPr>
        <w:t> </w:t>
      </w:r>
      <w:r w:rsidRPr="00461D6B">
        <w:rPr>
          <w:rFonts w:ascii="Times New Roman" w:hAnsi="Times New Roman" w:cs="Times New Roman"/>
          <w:b/>
          <w:sz w:val="28"/>
          <w:szCs w:val="28"/>
          <w:lang w:val="uk-UA"/>
        </w:rPr>
        <w:t xml:space="preserve">ОПОРНИХ ЗНАНЬ УЧНІВ </w:t>
      </w:r>
    </w:p>
    <w:p w:rsidR="00F56858" w:rsidRPr="00461D6B" w:rsidRDefault="00F56858" w:rsidP="00F56858">
      <w:pPr>
        <w:pStyle w:val="a3"/>
        <w:numPr>
          <w:ilvl w:val="0"/>
          <w:numId w:val="13"/>
        </w:numPr>
        <w:tabs>
          <w:tab w:val="left" w:pos="5730"/>
        </w:tabs>
        <w:spacing w:after="0" w:line="360" w:lineRule="auto"/>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Що означає термін туризм? </w:t>
      </w:r>
    </w:p>
    <w:p w:rsidR="00F56858" w:rsidRPr="00461D6B" w:rsidRDefault="00F56858" w:rsidP="00F56858">
      <w:pPr>
        <w:pStyle w:val="a3"/>
        <w:numPr>
          <w:ilvl w:val="0"/>
          <w:numId w:val="13"/>
        </w:numPr>
        <w:tabs>
          <w:tab w:val="left" w:pos="5730"/>
        </w:tabs>
        <w:spacing w:after="0" w:line="360" w:lineRule="auto"/>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Яке ваше ставлення до туризму в Україні?  </w:t>
      </w:r>
    </w:p>
    <w:p w:rsidR="00F56858" w:rsidRPr="00461D6B" w:rsidRDefault="00F56858" w:rsidP="00F56858">
      <w:pPr>
        <w:pStyle w:val="a3"/>
        <w:numPr>
          <w:ilvl w:val="0"/>
          <w:numId w:val="13"/>
        </w:numPr>
        <w:tabs>
          <w:tab w:val="left" w:pos="5730"/>
        </w:tabs>
        <w:spacing w:after="0" w:line="360" w:lineRule="auto"/>
        <w:jc w:val="both"/>
        <w:rPr>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Які туристичні райони ви знаєте?</w:t>
      </w:r>
      <w:r w:rsidRPr="00461D6B">
        <w:rPr>
          <w:rFonts w:ascii="Times New Roman" w:hAnsi="Times New Roman" w:cs="Times New Roman"/>
          <w:color w:val="000000"/>
          <w:sz w:val="28"/>
          <w:szCs w:val="28"/>
          <w:shd w:val="clear" w:color="auto" w:fill="F5F5F5"/>
          <w:lang w:val="uk-UA"/>
        </w:rPr>
        <w:t xml:space="preserve"> </w:t>
      </w:r>
    </w:p>
    <w:p w:rsidR="00D7770C" w:rsidRPr="00461D6B" w:rsidRDefault="00D7770C" w:rsidP="00D7770C">
      <w:pPr>
        <w:tabs>
          <w:tab w:val="left" w:pos="5730"/>
        </w:tabs>
        <w:spacing w:line="360" w:lineRule="auto"/>
        <w:jc w:val="both"/>
        <w:rPr>
          <w:rFonts w:ascii="Times New Roman" w:hAnsi="Times New Roman" w:cs="Times New Roman"/>
          <w:b/>
          <w:sz w:val="28"/>
          <w:szCs w:val="28"/>
          <w:lang w:val="uk-UA"/>
        </w:rPr>
      </w:pPr>
      <w:r w:rsidRPr="00461D6B">
        <w:rPr>
          <w:rFonts w:ascii="Times New Roman" w:hAnsi="Times New Roman" w:cs="Times New Roman"/>
          <w:b/>
          <w:sz w:val="28"/>
          <w:szCs w:val="28"/>
          <w:lang w:val="uk-UA"/>
        </w:rPr>
        <w:t>І</w:t>
      </w:r>
      <w:r w:rsidRPr="00461D6B">
        <w:rPr>
          <w:rFonts w:ascii="Times New Roman" w:hAnsi="Times New Roman" w:cs="Times New Roman"/>
          <w:b/>
          <w:sz w:val="28"/>
          <w:szCs w:val="28"/>
        </w:rPr>
        <w:t>II</w:t>
      </w:r>
      <w:r w:rsidRPr="00461D6B">
        <w:rPr>
          <w:rFonts w:ascii="Times New Roman" w:hAnsi="Times New Roman" w:cs="Times New Roman"/>
          <w:b/>
          <w:sz w:val="28"/>
          <w:szCs w:val="28"/>
          <w:lang w:val="uk-UA"/>
        </w:rPr>
        <w:t>. МОТИВАЦІЯ НАВЧАЛЬНОЇ ТА ПІЗНАВАЛЬНОЇ ДІЯЛЬНОСТІ УЧНІВ</w:t>
      </w:r>
    </w:p>
    <w:p w:rsidR="00D7770C" w:rsidRPr="00461D6B" w:rsidRDefault="00893915" w:rsidP="00D7770C">
      <w:pPr>
        <w:tabs>
          <w:tab w:val="left" w:pos="5730"/>
        </w:tabs>
        <w:spacing w:line="360" w:lineRule="auto"/>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П</w:t>
      </w:r>
      <w:r w:rsidR="00D7770C" w:rsidRPr="00461D6B">
        <w:rPr>
          <w:rFonts w:ascii="Times New Roman" w:hAnsi="Times New Roman" w:cs="Times New Roman"/>
          <w:sz w:val="28"/>
          <w:szCs w:val="28"/>
          <w:lang w:val="uk-UA"/>
        </w:rPr>
        <w:t>оняття «туризм», «турист»</w:t>
      </w:r>
      <w:r w:rsidRPr="00461D6B">
        <w:rPr>
          <w:rFonts w:ascii="Times New Roman" w:hAnsi="Times New Roman" w:cs="Times New Roman"/>
          <w:sz w:val="28"/>
          <w:szCs w:val="28"/>
          <w:lang w:val="uk-UA"/>
        </w:rPr>
        <w:t xml:space="preserve"> - це поняття, які ми вживаємо досить часто</w:t>
      </w:r>
      <w:r w:rsidR="00D7770C" w:rsidRPr="00461D6B">
        <w:rPr>
          <w:rFonts w:ascii="Times New Roman" w:hAnsi="Times New Roman" w:cs="Times New Roman"/>
          <w:sz w:val="28"/>
          <w:szCs w:val="28"/>
          <w:lang w:val="uk-UA"/>
        </w:rPr>
        <w:t>. А чи знаєте ви, що</w:t>
      </w:r>
      <w:r w:rsidRPr="00461D6B">
        <w:rPr>
          <w:rFonts w:ascii="Times New Roman" w:hAnsi="Times New Roman" w:cs="Times New Roman"/>
          <w:sz w:val="28"/>
          <w:szCs w:val="28"/>
          <w:lang w:val="uk-UA"/>
        </w:rPr>
        <w:t xml:space="preserve"> вони означають? Всі ви хоча б </w:t>
      </w:r>
      <w:r w:rsidR="00D7770C" w:rsidRPr="00461D6B">
        <w:rPr>
          <w:rFonts w:ascii="Times New Roman" w:hAnsi="Times New Roman" w:cs="Times New Roman"/>
          <w:sz w:val="28"/>
          <w:szCs w:val="28"/>
          <w:lang w:val="uk-UA"/>
        </w:rPr>
        <w:t xml:space="preserve">один раз в своєму житті подорожували, були в ролі туриста? Сьогодні на уроці ми дізнаємось про туризм як складник національної економіки та розглянемо основні туристичні райони в Україні. </w:t>
      </w:r>
    </w:p>
    <w:p w:rsidR="00D7770C" w:rsidRPr="00461D6B" w:rsidRDefault="00D7770C" w:rsidP="00D7770C">
      <w:pPr>
        <w:tabs>
          <w:tab w:val="left" w:pos="5730"/>
        </w:tabs>
        <w:spacing w:line="360" w:lineRule="auto"/>
        <w:jc w:val="both"/>
        <w:rPr>
          <w:rFonts w:ascii="Times New Roman" w:hAnsi="Times New Roman" w:cs="Times New Roman"/>
          <w:b/>
          <w:sz w:val="28"/>
          <w:szCs w:val="28"/>
          <w:lang w:val="uk-UA"/>
        </w:rPr>
      </w:pPr>
    </w:p>
    <w:p w:rsidR="00D7770C" w:rsidRPr="00461D6B" w:rsidRDefault="00D7770C" w:rsidP="00D7770C">
      <w:pPr>
        <w:tabs>
          <w:tab w:val="left" w:pos="5730"/>
        </w:tabs>
        <w:spacing w:line="360" w:lineRule="auto"/>
        <w:jc w:val="both"/>
        <w:rPr>
          <w:rFonts w:ascii="Times New Roman" w:hAnsi="Times New Roman" w:cs="Times New Roman"/>
          <w:b/>
          <w:sz w:val="28"/>
          <w:szCs w:val="28"/>
        </w:rPr>
      </w:pPr>
      <w:r w:rsidRPr="00461D6B">
        <w:rPr>
          <w:rFonts w:ascii="Times New Roman" w:hAnsi="Times New Roman" w:cs="Times New Roman"/>
          <w:b/>
          <w:sz w:val="28"/>
          <w:szCs w:val="28"/>
        </w:rPr>
        <w:t>ІV. ВИВЧЕННЯ НОВОГО МАТЕРІАЛУ</w:t>
      </w:r>
    </w:p>
    <w:p w:rsidR="00D7770C" w:rsidRPr="00461D6B" w:rsidRDefault="00D7770C" w:rsidP="00D7770C">
      <w:pPr>
        <w:pStyle w:val="a3"/>
        <w:numPr>
          <w:ilvl w:val="0"/>
          <w:numId w:val="10"/>
        </w:numPr>
        <w:tabs>
          <w:tab w:val="left" w:pos="5730"/>
        </w:tabs>
        <w:spacing w:after="160" w:line="360" w:lineRule="auto"/>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Що таке  «туризм»?</w:t>
      </w:r>
    </w:p>
    <w:p w:rsidR="00D7770C" w:rsidRPr="00461D6B" w:rsidRDefault="00D7770C" w:rsidP="00D7770C">
      <w:pPr>
        <w:tabs>
          <w:tab w:val="left" w:pos="5730"/>
        </w:tabs>
        <w:spacing w:line="360" w:lineRule="auto"/>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lastRenderedPageBreak/>
        <w:t xml:space="preserve">     Сучасне визначення туризму, прийняте ООН, полягає в тому, що туризм – це активний відпочинок, що впливає на зміцнення здоров'я, фізичний розвиток людини, пов’язаний з пересуванням за межі постійного місця проживання.</w:t>
      </w:r>
    </w:p>
    <w:p w:rsidR="00D7770C" w:rsidRPr="00461D6B" w:rsidRDefault="00D7770C" w:rsidP="00D7770C">
      <w:pPr>
        <w:pStyle w:val="a3"/>
        <w:numPr>
          <w:ilvl w:val="0"/>
          <w:numId w:val="10"/>
        </w:numPr>
        <w:tabs>
          <w:tab w:val="left" w:pos="5730"/>
        </w:tabs>
        <w:spacing w:after="160" w:line="360" w:lineRule="auto"/>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Види туризму</w:t>
      </w:r>
    </w:p>
    <w:p w:rsidR="00D7770C" w:rsidRPr="00461D6B" w:rsidRDefault="00D7770C" w:rsidP="00D7770C">
      <w:pPr>
        <w:tabs>
          <w:tab w:val="left" w:pos="5730"/>
        </w:tabs>
        <w:spacing w:line="360" w:lineRule="auto"/>
        <w:jc w:val="both"/>
        <w:rPr>
          <w:rFonts w:ascii="Times New Roman" w:hAnsi="Times New Roman" w:cs="Times New Roman"/>
          <w:b/>
          <w:sz w:val="28"/>
          <w:szCs w:val="28"/>
          <w:lang w:val="uk-UA"/>
        </w:rPr>
      </w:pPr>
      <w:r w:rsidRPr="00461D6B">
        <w:rPr>
          <w:rFonts w:ascii="Times New Roman" w:hAnsi="Times New Roman" w:cs="Times New Roman"/>
          <w:noProof/>
          <w:sz w:val="28"/>
          <w:szCs w:val="28"/>
          <w:lang w:eastAsia="ru-RU"/>
        </w:rPr>
        <w:drawing>
          <wp:inline distT="0" distB="0" distL="0" distR="0" wp14:anchorId="208C9C27" wp14:editId="4D4F479A">
            <wp:extent cx="6098365" cy="3899001"/>
            <wp:effectExtent l="0" t="0" r="0" b="6350"/>
            <wp:docPr id="63" name="Рисунок 63" descr="http://www.economy.nayka.com.ua/a/9_2014_40.files/image0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http://www.economy.nayka.com.ua/a/9_2014_40.files/image002.png"/>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6092949" cy="3895538"/>
                    </a:xfrm>
                    <a:prstGeom prst="rect">
                      <a:avLst/>
                    </a:prstGeom>
                    <a:noFill/>
                    <a:ln>
                      <a:noFill/>
                    </a:ln>
                  </pic:spPr>
                </pic:pic>
              </a:graphicData>
            </a:graphic>
          </wp:inline>
        </w:drawing>
      </w:r>
    </w:p>
    <w:p w:rsidR="00D7770C" w:rsidRPr="00461D6B" w:rsidRDefault="00D7770C" w:rsidP="00D7770C">
      <w:pPr>
        <w:pStyle w:val="a3"/>
        <w:numPr>
          <w:ilvl w:val="0"/>
          <w:numId w:val="10"/>
        </w:numPr>
        <w:tabs>
          <w:tab w:val="left" w:pos="5730"/>
        </w:tabs>
        <w:spacing w:after="160" w:line="360" w:lineRule="auto"/>
        <w:jc w:val="both"/>
        <w:rPr>
          <w:rFonts w:ascii="Times New Roman" w:eastAsia="Calibri" w:hAnsi="Times New Roman" w:cs="Times New Roman"/>
          <w:sz w:val="28"/>
          <w:szCs w:val="28"/>
          <w:lang w:val="uk-UA"/>
        </w:rPr>
      </w:pPr>
      <w:r w:rsidRPr="00461D6B">
        <w:rPr>
          <w:rFonts w:ascii="Times New Roman" w:eastAsia="Calibri" w:hAnsi="Times New Roman" w:cs="Times New Roman"/>
          <w:sz w:val="28"/>
          <w:szCs w:val="28"/>
          <w:lang w:val="uk-UA"/>
        </w:rPr>
        <w:t xml:space="preserve">Чинники розвитку туризму в регіоні, країні. Туристична інфраструктура. Туризм в Україні. </w:t>
      </w:r>
    </w:p>
    <w:p w:rsidR="00D7770C" w:rsidRPr="00461D6B" w:rsidRDefault="004F3CE6" w:rsidP="00D7770C">
      <w:pPr>
        <w:tabs>
          <w:tab w:val="left" w:pos="5730"/>
        </w:tabs>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00D7770C" w:rsidRPr="00461D6B">
        <w:rPr>
          <w:rFonts w:ascii="Times New Roman" w:eastAsia="Calibri" w:hAnsi="Times New Roman" w:cs="Times New Roman"/>
          <w:sz w:val="28"/>
          <w:szCs w:val="28"/>
          <w:lang w:val="uk-UA"/>
        </w:rPr>
        <w:t>Робота із схемою</w:t>
      </w:r>
    </w:p>
    <w:p w:rsidR="00D7770C" w:rsidRPr="00461D6B" w:rsidRDefault="00D7770C" w:rsidP="00D7770C">
      <w:pPr>
        <w:pStyle w:val="a3"/>
        <w:tabs>
          <w:tab w:val="left" w:pos="5730"/>
        </w:tabs>
        <w:spacing w:line="360" w:lineRule="auto"/>
        <w:jc w:val="both"/>
        <w:rPr>
          <w:rFonts w:ascii="Times New Roman" w:eastAsia="Times New Roman" w:hAnsi="Times New Roman" w:cs="Times New Roman"/>
          <w:color w:val="FF0000"/>
          <w:sz w:val="28"/>
          <w:szCs w:val="28"/>
          <w:lang w:val="uk-UA" w:eastAsia="ru-RU"/>
        </w:rPr>
      </w:pPr>
    </w:p>
    <w:p w:rsidR="00D7770C" w:rsidRPr="00461D6B" w:rsidRDefault="00D7770C" w:rsidP="00D7770C">
      <w:pPr>
        <w:pStyle w:val="a3"/>
        <w:tabs>
          <w:tab w:val="left" w:pos="5730"/>
        </w:tabs>
        <w:spacing w:line="360" w:lineRule="auto"/>
        <w:jc w:val="both"/>
        <w:rPr>
          <w:rFonts w:ascii="Times New Roman" w:eastAsia="Calibri" w:hAnsi="Times New Roman" w:cs="Times New Roman"/>
          <w:sz w:val="28"/>
          <w:szCs w:val="28"/>
          <w:lang w:val="uk-UA"/>
        </w:rPr>
      </w:pPr>
      <w:r w:rsidRPr="00461D6B">
        <w:rPr>
          <w:rFonts w:ascii="Times New Roman" w:eastAsia="Times New Roman" w:hAnsi="Times New Roman" w:cs="Times New Roman"/>
          <w:i/>
          <w:iCs/>
          <w:noProof/>
          <w:color w:val="000000"/>
          <w:sz w:val="28"/>
          <w:szCs w:val="28"/>
          <w:lang w:eastAsia="ru-RU"/>
        </w:rPr>
        <w:lastRenderedPageBreak/>
        <w:drawing>
          <wp:inline distT="0" distB="0" distL="0" distR="0" wp14:anchorId="757ACB10" wp14:editId="02CD2924">
            <wp:extent cx="4786191" cy="5693434"/>
            <wp:effectExtent l="0" t="0" r="0" b="2540"/>
            <wp:docPr id="64" name="Рисунок 64" descr="http://westudents.com.ua/imag/turizm/kuz_gt/image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westudents.com.ua/imag/turizm/kuz_gt/image008.jpg"/>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4790911" cy="5699049"/>
                    </a:xfrm>
                    <a:prstGeom prst="rect">
                      <a:avLst/>
                    </a:prstGeom>
                    <a:noFill/>
                    <a:ln>
                      <a:noFill/>
                    </a:ln>
                  </pic:spPr>
                </pic:pic>
              </a:graphicData>
            </a:graphic>
          </wp:inline>
        </w:drawing>
      </w:r>
      <w:r w:rsidRPr="00461D6B">
        <w:rPr>
          <w:rFonts w:ascii="Times New Roman" w:eastAsia="Times New Roman" w:hAnsi="Times New Roman" w:cs="Times New Roman"/>
          <w:sz w:val="28"/>
          <w:szCs w:val="28"/>
          <w:lang w:eastAsia="ru-RU"/>
        </w:rPr>
        <w:tab/>
      </w:r>
    </w:p>
    <w:p w:rsidR="00D7770C" w:rsidRPr="00461D6B" w:rsidRDefault="00893915" w:rsidP="004F3CE6">
      <w:pPr>
        <w:tabs>
          <w:tab w:val="left" w:pos="5730"/>
        </w:tabs>
        <w:spacing w:line="360" w:lineRule="auto"/>
        <w:jc w:val="both"/>
        <w:rPr>
          <w:rFonts w:ascii="Times New Roman" w:eastAsia="Times New Roman" w:hAnsi="Times New Roman" w:cs="Times New Roman"/>
          <w:sz w:val="28"/>
          <w:szCs w:val="28"/>
          <w:lang w:eastAsia="ru-RU"/>
        </w:rPr>
      </w:pPr>
      <w:r w:rsidRPr="00461D6B">
        <w:rPr>
          <w:rFonts w:ascii="Times New Roman" w:eastAsia="Times New Roman" w:hAnsi="Times New Roman" w:cs="Times New Roman"/>
          <w:sz w:val="28"/>
          <w:szCs w:val="28"/>
          <w:lang w:val="uk-UA" w:eastAsia="ru-RU"/>
        </w:rPr>
        <w:t xml:space="preserve">      </w:t>
      </w:r>
      <w:r w:rsidR="004F3CE6">
        <w:rPr>
          <w:rFonts w:ascii="Times New Roman" w:eastAsia="Times New Roman" w:hAnsi="Times New Roman" w:cs="Times New Roman"/>
          <w:sz w:val="28"/>
          <w:szCs w:val="28"/>
          <w:lang w:val="uk-UA" w:eastAsia="ru-RU"/>
        </w:rPr>
        <w:t xml:space="preserve"> </w:t>
      </w:r>
      <w:r w:rsidRPr="00461D6B">
        <w:rPr>
          <w:rFonts w:ascii="Times New Roman" w:eastAsia="Times New Roman" w:hAnsi="Times New Roman" w:cs="Times New Roman"/>
          <w:sz w:val="28"/>
          <w:szCs w:val="28"/>
          <w:lang w:eastAsia="ru-RU"/>
        </w:rPr>
        <w:t>Україн</w:t>
      </w:r>
      <w:r w:rsidRPr="00461D6B">
        <w:rPr>
          <w:rFonts w:ascii="Times New Roman" w:eastAsia="Times New Roman" w:hAnsi="Times New Roman" w:cs="Times New Roman"/>
          <w:sz w:val="28"/>
          <w:szCs w:val="28"/>
          <w:lang w:val="uk-UA" w:eastAsia="ru-RU"/>
        </w:rPr>
        <w:t>а</w:t>
      </w:r>
      <w:r w:rsidR="00D7770C" w:rsidRPr="00461D6B">
        <w:rPr>
          <w:rFonts w:ascii="Times New Roman" w:eastAsia="Times New Roman" w:hAnsi="Times New Roman" w:cs="Times New Roman"/>
          <w:sz w:val="28"/>
          <w:szCs w:val="28"/>
          <w:lang w:eastAsia="ru-RU"/>
        </w:rPr>
        <w:t xml:space="preserve"> </w:t>
      </w:r>
      <w:r w:rsidRPr="00461D6B">
        <w:rPr>
          <w:rFonts w:ascii="Times New Roman" w:eastAsia="Times New Roman" w:hAnsi="Times New Roman" w:cs="Times New Roman"/>
          <w:sz w:val="28"/>
          <w:szCs w:val="28"/>
          <w:lang w:val="uk-UA" w:eastAsia="ru-RU"/>
        </w:rPr>
        <w:t xml:space="preserve">багата на </w:t>
      </w:r>
      <w:r w:rsidR="00D7770C" w:rsidRPr="00461D6B">
        <w:rPr>
          <w:rFonts w:ascii="Times New Roman" w:eastAsia="Times New Roman" w:hAnsi="Times New Roman" w:cs="Times New Roman"/>
          <w:sz w:val="28"/>
          <w:szCs w:val="28"/>
          <w:lang w:eastAsia="ru-RU"/>
        </w:rPr>
        <w:t xml:space="preserve">рекреаційні ресурси, які мають міжнародне значення. </w:t>
      </w:r>
      <w:r w:rsidRPr="00461D6B">
        <w:rPr>
          <w:rFonts w:ascii="Times New Roman" w:eastAsia="Times New Roman" w:hAnsi="Times New Roman" w:cs="Times New Roman"/>
          <w:sz w:val="28"/>
          <w:szCs w:val="28"/>
          <w:lang w:val="uk-UA" w:eastAsia="ru-RU"/>
        </w:rPr>
        <w:t>У</w:t>
      </w:r>
      <w:r w:rsidR="00D7770C" w:rsidRPr="00461D6B">
        <w:rPr>
          <w:rFonts w:ascii="Times New Roman" w:eastAsia="Times New Roman" w:hAnsi="Times New Roman" w:cs="Times New Roman"/>
          <w:sz w:val="28"/>
          <w:szCs w:val="28"/>
          <w:lang w:eastAsia="ru-RU"/>
        </w:rPr>
        <w:t>збережжя Чорного та Азовського морів, рельєф, водні</w:t>
      </w:r>
      <w:r w:rsidRPr="00461D6B">
        <w:rPr>
          <w:rFonts w:ascii="Times New Roman" w:eastAsia="Times New Roman" w:hAnsi="Times New Roman" w:cs="Times New Roman"/>
          <w:sz w:val="28"/>
          <w:szCs w:val="28"/>
          <w:lang w:val="uk-UA" w:eastAsia="ru-RU"/>
        </w:rPr>
        <w:t>,</w:t>
      </w:r>
      <w:r w:rsidR="00D7770C" w:rsidRPr="00461D6B">
        <w:rPr>
          <w:rFonts w:ascii="Times New Roman" w:eastAsia="Times New Roman" w:hAnsi="Times New Roman" w:cs="Times New Roman"/>
          <w:sz w:val="28"/>
          <w:szCs w:val="28"/>
          <w:lang w:eastAsia="ru-RU"/>
        </w:rPr>
        <w:t xml:space="preserve"> лісові, рослинні та тваринні ресурси</w:t>
      </w:r>
      <w:r w:rsidRPr="00461D6B">
        <w:rPr>
          <w:rFonts w:ascii="Times New Roman" w:eastAsia="Times New Roman" w:hAnsi="Times New Roman" w:cs="Times New Roman"/>
          <w:sz w:val="28"/>
          <w:szCs w:val="28"/>
          <w:lang w:val="uk-UA" w:eastAsia="ru-RU"/>
        </w:rPr>
        <w:t xml:space="preserve"> – складають природний потенціал України</w:t>
      </w:r>
      <w:r w:rsidR="00D7770C" w:rsidRPr="00461D6B">
        <w:rPr>
          <w:rFonts w:ascii="Times New Roman" w:eastAsia="Times New Roman" w:hAnsi="Times New Roman" w:cs="Times New Roman"/>
          <w:sz w:val="28"/>
          <w:szCs w:val="28"/>
          <w:lang w:eastAsia="ru-RU"/>
        </w:rPr>
        <w:t xml:space="preserve">.  </w:t>
      </w:r>
      <w:r w:rsidRPr="00461D6B">
        <w:rPr>
          <w:rFonts w:ascii="Times New Roman" w:eastAsia="Times New Roman" w:hAnsi="Times New Roman" w:cs="Times New Roman"/>
          <w:sz w:val="28"/>
          <w:szCs w:val="28"/>
          <w:lang w:val="uk-UA" w:eastAsia="ru-RU"/>
        </w:rPr>
        <w:t>Д</w:t>
      </w:r>
      <w:r w:rsidR="00D7770C" w:rsidRPr="00461D6B">
        <w:rPr>
          <w:rFonts w:ascii="Times New Roman" w:eastAsia="Times New Roman" w:hAnsi="Times New Roman" w:cs="Times New Roman"/>
          <w:sz w:val="28"/>
          <w:szCs w:val="28"/>
          <w:lang w:eastAsia="ru-RU"/>
        </w:rPr>
        <w:t>о рекреаційного потенціалу нашої країни</w:t>
      </w:r>
      <w:r w:rsidRPr="00461D6B">
        <w:rPr>
          <w:rFonts w:ascii="Times New Roman" w:eastAsia="Times New Roman" w:hAnsi="Times New Roman" w:cs="Times New Roman"/>
          <w:sz w:val="28"/>
          <w:szCs w:val="28"/>
          <w:lang w:val="uk-UA" w:eastAsia="ru-RU"/>
        </w:rPr>
        <w:t xml:space="preserve"> входять р</w:t>
      </w:r>
      <w:r w:rsidRPr="00461D6B">
        <w:rPr>
          <w:rFonts w:ascii="Times New Roman" w:eastAsia="Times New Roman" w:hAnsi="Times New Roman" w:cs="Times New Roman"/>
          <w:sz w:val="28"/>
          <w:szCs w:val="28"/>
          <w:lang w:eastAsia="ru-RU"/>
        </w:rPr>
        <w:t>одовища лікувальних грязей, а також мінеральних і радонових вод</w:t>
      </w:r>
      <w:r w:rsidR="00195814" w:rsidRPr="00461D6B">
        <w:rPr>
          <w:rFonts w:ascii="Times New Roman" w:eastAsia="Times New Roman" w:hAnsi="Times New Roman" w:cs="Times New Roman"/>
          <w:sz w:val="28"/>
          <w:szCs w:val="28"/>
          <w:lang w:val="uk-UA" w:eastAsia="ru-RU"/>
        </w:rPr>
        <w:t>, який</w:t>
      </w:r>
      <w:r w:rsidR="00D7770C" w:rsidRPr="00461D6B">
        <w:rPr>
          <w:rFonts w:ascii="Times New Roman" w:eastAsia="Times New Roman" w:hAnsi="Times New Roman" w:cs="Times New Roman"/>
          <w:sz w:val="28"/>
          <w:szCs w:val="28"/>
          <w:lang w:val="uk-UA" w:eastAsia="ru-RU"/>
        </w:rPr>
        <w:t xml:space="preserve"> </w:t>
      </w:r>
      <w:r w:rsidR="00D7770C" w:rsidRPr="00461D6B">
        <w:rPr>
          <w:rFonts w:ascii="Times New Roman" w:eastAsia="Times New Roman" w:hAnsi="Times New Roman" w:cs="Times New Roman"/>
          <w:sz w:val="28"/>
          <w:szCs w:val="28"/>
          <w:lang w:eastAsia="ru-RU"/>
        </w:rPr>
        <w:t xml:space="preserve">має не тільки внутрішнє, але й міжнародне значення. В </w:t>
      </w:r>
      <w:r w:rsidR="00195814" w:rsidRPr="00461D6B">
        <w:rPr>
          <w:rFonts w:ascii="Times New Roman" w:eastAsia="Times New Roman" w:hAnsi="Times New Roman" w:cs="Times New Roman"/>
          <w:sz w:val="28"/>
          <w:szCs w:val="28"/>
          <w:lang w:val="uk-UA" w:eastAsia="ru-RU"/>
        </w:rPr>
        <w:t>нашій</w:t>
      </w:r>
      <w:r w:rsidR="00D7770C" w:rsidRPr="00461D6B">
        <w:rPr>
          <w:rFonts w:ascii="Times New Roman" w:eastAsia="Times New Roman" w:hAnsi="Times New Roman" w:cs="Times New Roman"/>
          <w:sz w:val="28"/>
          <w:szCs w:val="28"/>
          <w:lang w:eastAsia="ru-RU"/>
        </w:rPr>
        <w:t xml:space="preserve"> </w:t>
      </w:r>
      <w:r w:rsidR="00195814" w:rsidRPr="00461D6B">
        <w:rPr>
          <w:rFonts w:ascii="Times New Roman" w:eastAsia="Times New Roman" w:hAnsi="Times New Roman" w:cs="Times New Roman"/>
          <w:sz w:val="28"/>
          <w:szCs w:val="28"/>
          <w:lang w:val="uk-UA" w:eastAsia="ru-RU"/>
        </w:rPr>
        <w:t xml:space="preserve">державі </w:t>
      </w:r>
      <w:r w:rsidR="00D7770C" w:rsidRPr="00461D6B">
        <w:rPr>
          <w:rFonts w:ascii="Times New Roman" w:eastAsia="Times New Roman" w:hAnsi="Times New Roman" w:cs="Times New Roman"/>
          <w:sz w:val="28"/>
          <w:szCs w:val="28"/>
          <w:lang w:eastAsia="ru-RU"/>
        </w:rPr>
        <w:t>створено національн</w:t>
      </w:r>
      <w:r w:rsidR="00D7770C" w:rsidRPr="00461D6B">
        <w:rPr>
          <w:rFonts w:ascii="Times New Roman" w:eastAsia="Times New Roman" w:hAnsi="Times New Roman" w:cs="Times New Roman"/>
          <w:sz w:val="28"/>
          <w:szCs w:val="28"/>
          <w:lang w:val="uk-UA" w:eastAsia="ru-RU"/>
        </w:rPr>
        <w:t xml:space="preserve">і </w:t>
      </w:r>
      <w:r w:rsidR="00D7770C" w:rsidRPr="00461D6B">
        <w:rPr>
          <w:rFonts w:ascii="Times New Roman" w:eastAsia="Times New Roman" w:hAnsi="Times New Roman" w:cs="Times New Roman"/>
          <w:sz w:val="28"/>
          <w:szCs w:val="28"/>
          <w:lang w:eastAsia="ru-RU"/>
        </w:rPr>
        <w:t>природн</w:t>
      </w:r>
      <w:r w:rsidR="00D7770C" w:rsidRPr="00461D6B">
        <w:rPr>
          <w:rFonts w:ascii="Times New Roman" w:eastAsia="Times New Roman" w:hAnsi="Times New Roman" w:cs="Times New Roman"/>
          <w:sz w:val="28"/>
          <w:szCs w:val="28"/>
          <w:lang w:val="uk-UA" w:eastAsia="ru-RU"/>
        </w:rPr>
        <w:t xml:space="preserve">і </w:t>
      </w:r>
      <w:r w:rsidR="00D7770C" w:rsidRPr="00461D6B">
        <w:rPr>
          <w:rFonts w:ascii="Times New Roman" w:eastAsia="Times New Roman" w:hAnsi="Times New Roman" w:cs="Times New Roman"/>
          <w:sz w:val="28"/>
          <w:szCs w:val="28"/>
          <w:lang w:eastAsia="ru-RU"/>
        </w:rPr>
        <w:t>парк</w:t>
      </w:r>
      <w:r w:rsidR="00D7770C" w:rsidRPr="00461D6B">
        <w:rPr>
          <w:rFonts w:ascii="Times New Roman" w:eastAsia="Times New Roman" w:hAnsi="Times New Roman" w:cs="Times New Roman"/>
          <w:sz w:val="28"/>
          <w:szCs w:val="28"/>
          <w:lang w:val="uk-UA" w:eastAsia="ru-RU"/>
        </w:rPr>
        <w:t>и</w:t>
      </w:r>
      <w:r w:rsidR="00D7770C" w:rsidRPr="00461D6B">
        <w:rPr>
          <w:rFonts w:ascii="Times New Roman" w:eastAsia="Times New Roman" w:hAnsi="Times New Roman" w:cs="Times New Roman"/>
          <w:sz w:val="28"/>
          <w:szCs w:val="28"/>
          <w:lang w:eastAsia="ru-RU"/>
        </w:rPr>
        <w:t>,</w:t>
      </w:r>
      <w:r w:rsidR="00195814" w:rsidRPr="00461D6B">
        <w:rPr>
          <w:rFonts w:ascii="Times New Roman" w:eastAsia="Times New Roman" w:hAnsi="Times New Roman" w:cs="Times New Roman"/>
          <w:sz w:val="28"/>
          <w:szCs w:val="28"/>
          <w:lang w:val="uk-UA" w:eastAsia="ru-RU"/>
        </w:rPr>
        <w:t xml:space="preserve"> </w:t>
      </w:r>
      <w:r w:rsidR="00195814" w:rsidRPr="00461D6B">
        <w:rPr>
          <w:rFonts w:ascii="Times New Roman" w:eastAsia="Times New Roman" w:hAnsi="Times New Roman" w:cs="Times New Roman"/>
          <w:sz w:val="28"/>
          <w:szCs w:val="28"/>
          <w:lang w:eastAsia="ru-RU"/>
        </w:rPr>
        <w:t>дендропарки,</w:t>
      </w:r>
      <w:r w:rsidR="00D7770C" w:rsidRPr="00461D6B">
        <w:rPr>
          <w:rFonts w:ascii="Times New Roman" w:eastAsia="Times New Roman" w:hAnsi="Times New Roman" w:cs="Times New Roman"/>
          <w:sz w:val="28"/>
          <w:szCs w:val="28"/>
          <w:lang w:eastAsia="ru-RU"/>
        </w:rPr>
        <w:t xml:space="preserve"> державн</w:t>
      </w:r>
      <w:r w:rsidR="00D7770C" w:rsidRPr="00461D6B">
        <w:rPr>
          <w:rFonts w:ascii="Times New Roman" w:eastAsia="Times New Roman" w:hAnsi="Times New Roman" w:cs="Times New Roman"/>
          <w:sz w:val="28"/>
          <w:szCs w:val="28"/>
          <w:lang w:val="uk-UA" w:eastAsia="ru-RU"/>
        </w:rPr>
        <w:t xml:space="preserve">і </w:t>
      </w:r>
      <w:r w:rsidR="00D7770C" w:rsidRPr="00461D6B">
        <w:rPr>
          <w:rFonts w:ascii="Times New Roman" w:eastAsia="Times New Roman" w:hAnsi="Times New Roman" w:cs="Times New Roman"/>
          <w:sz w:val="28"/>
          <w:szCs w:val="28"/>
          <w:lang w:eastAsia="ru-RU"/>
        </w:rPr>
        <w:t>заповідник</w:t>
      </w:r>
      <w:r w:rsidR="00D7770C" w:rsidRPr="00461D6B">
        <w:rPr>
          <w:rFonts w:ascii="Times New Roman" w:eastAsia="Times New Roman" w:hAnsi="Times New Roman" w:cs="Times New Roman"/>
          <w:sz w:val="28"/>
          <w:szCs w:val="28"/>
          <w:lang w:val="uk-UA" w:eastAsia="ru-RU"/>
        </w:rPr>
        <w:t>и</w:t>
      </w:r>
      <w:r w:rsidR="00D7770C" w:rsidRPr="00461D6B">
        <w:rPr>
          <w:rFonts w:ascii="Times New Roman" w:eastAsia="Times New Roman" w:hAnsi="Times New Roman" w:cs="Times New Roman"/>
          <w:sz w:val="28"/>
          <w:szCs w:val="28"/>
          <w:lang w:eastAsia="ru-RU"/>
        </w:rPr>
        <w:t>, заказники, пам'ятники садово-паркового мистецтва, які належать до природоохоронних територій.</w:t>
      </w:r>
    </w:p>
    <w:p w:rsidR="00D7770C" w:rsidRPr="00461D6B" w:rsidRDefault="00D7770C" w:rsidP="004F3CE6">
      <w:pPr>
        <w:tabs>
          <w:tab w:val="left" w:pos="5730"/>
        </w:tabs>
        <w:spacing w:line="360" w:lineRule="auto"/>
        <w:jc w:val="both"/>
        <w:rPr>
          <w:rFonts w:ascii="Times New Roman" w:hAnsi="Times New Roman" w:cs="Times New Roman"/>
          <w:b/>
          <w:sz w:val="28"/>
          <w:szCs w:val="28"/>
          <w:lang w:val="uk-UA"/>
        </w:rPr>
      </w:pPr>
    </w:p>
    <w:p w:rsidR="00D7770C" w:rsidRPr="00461D6B" w:rsidRDefault="00D7770C" w:rsidP="00D7770C">
      <w:pPr>
        <w:tabs>
          <w:tab w:val="left" w:pos="5730"/>
        </w:tabs>
        <w:jc w:val="both"/>
        <w:rPr>
          <w:rFonts w:ascii="Times New Roman" w:eastAsia="Calibri" w:hAnsi="Times New Roman" w:cs="Times New Roman"/>
          <w:sz w:val="28"/>
          <w:szCs w:val="28"/>
          <w:lang w:val="uk-UA"/>
        </w:rPr>
      </w:pPr>
      <w:r w:rsidRPr="00461D6B">
        <w:rPr>
          <w:rFonts w:ascii="Times New Roman" w:hAnsi="Times New Roman" w:cs="Times New Roman"/>
          <w:b/>
          <w:sz w:val="28"/>
          <w:szCs w:val="28"/>
          <w:lang w:val="uk-UA"/>
        </w:rPr>
        <w:lastRenderedPageBreak/>
        <w:t>4.</w:t>
      </w:r>
      <w:r w:rsidRPr="00461D6B">
        <w:rPr>
          <w:rFonts w:ascii="Times New Roman" w:eastAsia="Calibri" w:hAnsi="Times New Roman" w:cs="Times New Roman"/>
          <w:sz w:val="28"/>
          <w:szCs w:val="28"/>
          <w:lang w:val="uk-UA"/>
        </w:rPr>
        <w:t xml:space="preserve"> </w:t>
      </w:r>
      <w:r w:rsidRPr="00461D6B">
        <w:rPr>
          <w:rFonts w:ascii="Times New Roman" w:eastAsia="Calibri" w:hAnsi="Times New Roman" w:cs="Times New Roman"/>
          <w:b/>
          <w:sz w:val="28"/>
          <w:szCs w:val="28"/>
          <w:lang w:val="uk-UA"/>
        </w:rPr>
        <w:t xml:space="preserve">Завдання. </w:t>
      </w:r>
      <w:r w:rsidRPr="00461D6B">
        <w:rPr>
          <w:rFonts w:ascii="Times New Roman" w:eastAsia="Calibri" w:hAnsi="Times New Roman" w:cs="Times New Roman"/>
          <w:b/>
          <w:i/>
          <w:sz w:val="28"/>
          <w:szCs w:val="28"/>
          <w:lang w:val="uk-UA"/>
        </w:rPr>
        <w:t xml:space="preserve"> </w:t>
      </w:r>
      <w:r w:rsidRPr="00461D6B">
        <w:rPr>
          <w:rFonts w:ascii="Times New Roman" w:eastAsia="Calibri" w:hAnsi="Times New Roman" w:cs="Times New Roman"/>
          <w:sz w:val="28"/>
          <w:szCs w:val="28"/>
          <w:lang w:val="uk-UA"/>
        </w:rPr>
        <w:t xml:space="preserve">Опрацювати матеріал в інтернет – ресурсі  та скласти  таблицю </w:t>
      </w:r>
      <w:r w:rsidR="003E59B9" w:rsidRPr="00461D6B">
        <w:rPr>
          <w:rFonts w:ascii="Times New Roman" w:eastAsia="Calibri" w:hAnsi="Times New Roman" w:cs="Times New Roman"/>
          <w:sz w:val="28"/>
          <w:szCs w:val="28"/>
          <w:lang w:val="uk-UA"/>
        </w:rPr>
        <w:t>пам</w:t>
      </w:r>
      <w:r w:rsidR="003E59B9" w:rsidRPr="00461D6B">
        <w:rPr>
          <w:rFonts w:ascii="Times New Roman" w:eastAsia="Calibri" w:hAnsi="Times New Roman" w:cs="Times New Roman"/>
          <w:sz w:val="28"/>
          <w:szCs w:val="28"/>
        </w:rPr>
        <w:t>’</w:t>
      </w:r>
      <w:r w:rsidR="003E59B9" w:rsidRPr="00461D6B">
        <w:rPr>
          <w:rFonts w:ascii="Times New Roman" w:eastAsia="Calibri" w:hAnsi="Times New Roman" w:cs="Times New Roman"/>
          <w:sz w:val="28"/>
          <w:szCs w:val="28"/>
          <w:lang w:val="uk-UA"/>
        </w:rPr>
        <w:t xml:space="preserve">яток </w:t>
      </w:r>
      <w:r w:rsidRPr="00461D6B">
        <w:rPr>
          <w:rFonts w:ascii="Times New Roman" w:eastAsia="Calibri" w:hAnsi="Times New Roman" w:cs="Times New Roman"/>
          <w:sz w:val="28"/>
          <w:szCs w:val="28"/>
          <w:lang w:val="uk-UA"/>
        </w:rPr>
        <w:t xml:space="preserve">туристичних районів України (область </w:t>
      </w:r>
      <w:r w:rsidR="003E59B9" w:rsidRPr="00461D6B">
        <w:rPr>
          <w:rFonts w:ascii="Times New Roman" w:eastAsia="Calibri" w:hAnsi="Times New Roman" w:cs="Times New Roman"/>
          <w:sz w:val="28"/>
          <w:szCs w:val="28"/>
          <w:lang w:val="uk-UA"/>
        </w:rPr>
        <w:t>взяти за бажанням</w:t>
      </w:r>
      <w:r w:rsidRPr="00461D6B">
        <w:rPr>
          <w:rFonts w:ascii="Times New Roman" w:eastAsia="Calibri" w:hAnsi="Times New Roman" w:cs="Times New Roman"/>
          <w:sz w:val="28"/>
          <w:szCs w:val="28"/>
          <w:lang w:val="uk-UA"/>
        </w:rPr>
        <w:t>).</w:t>
      </w:r>
    </w:p>
    <w:tbl>
      <w:tblPr>
        <w:tblStyle w:val="a6"/>
        <w:tblW w:w="0" w:type="auto"/>
        <w:tblLook w:val="04A0" w:firstRow="1" w:lastRow="0" w:firstColumn="1" w:lastColumn="0" w:noHBand="0" w:noVBand="1"/>
      </w:tblPr>
      <w:tblGrid>
        <w:gridCol w:w="2093"/>
        <w:gridCol w:w="2410"/>
        <w:gridCol w:w="2693"/>
        <w:gridCol w:w="2375"/>
      </w:tblGrid>
      <w:tr w:rsidR="00D7770C" w:rsidRPr="00461D6B" w:rsidTr="000F6740">
        <w:tc>
          <w:tcPr>
            <w:tcW w:w="2093" w:type="dxa"/>
          </w:tcPr>
          <w:p w:rsidR="00D7770C" w:rsidRPr="00461D6B" w:rsidRDefault="00D7770C" w:rsidP="000F6740">
            <w:pPr>
              <w:tabs>
                <w:tab w:val="left" w:pos="5730"/>
              </w:tabs>
              <w:jc w:val="both"/>
              <w:rPr>
                <w:rFonts w:ascii="Times New Roman" w:eastAsia="Calibri" w:hAnsi="Times New Roman" w:cs="Times New Roman"/>
                <w:b/>
                <w:sz w:val="28"/>
                <w:szCs w:val="28"/>
                <w:lang w:val="uk-UA"/>
              </w:rPr>
            </w:pPr>
            <w:r w:rsidRPr="00461D6B">
              <w:rPr>
                <w:rFonts w:ascii="Times New Roman" w:eastAsia="Calibri" w:hAnsi="Times New Roman" w:cs="Times New Roman"/>
                <w:b/>
                <w:sz w:val="28"/>
                <w:szCs w:val="28"/>
                <w:lang w:val="uk-UA"/>
              </w:rPr>
              <w:t xml:space="preserve"> Назва області</w:t>
            </w:r>
          </w:p>
          <w:p w:rsidR="00D7770C" w:rsidRPr="00461D6B" w:rsidRDefault="00D7770C" w:rsidP="000F6740">
            <w:pPr>
              <w:tabs>
                <w:tab w:val="left" w:pos="5730"/>
              </w:tabs>
              <w:jc w:val="both"/>
              <w:rPr>
                <w:rFonts w:ascii="Times New Roman" w:eastAsia="Calibri" w:hAnsi="Times New Roman" w:cs="Times New Roman"/>
                <w:b/>
                <w:sz w:val="28"/>
                <w:szCs w:val="28"/>
                <w:lang w:val="uk-UA"/>
              </w:rPr>
            </w:pPr>
          </w:p>
        </w:tc>
        <w:tc>
          <w:tcPr>
            <w:tcW w:w="2410" w:type="dxa"/>
          </w:tcPr>
          <w:p w:rsidR="00D7770C" w:rsidRPr="00461D6B" w:rsidRDefault="00D7770C" w:rsidP="000F6740">
            <w:pPr>
              <w:tabs>
                <w:tab w:val="left" w:pos="5730"/>
              </w:tabs>
              <w:jc w:val="center"/>
              <w:rPr>
                <w:rFonts w:ascii="Times New Roman" w:eastAsia="Calibri" w:hAnsi="Times New Roman" w:cs="Times New Roman"/>
                <w:b/>
                <w:sz w:val="28"/>
                <w:szCs w:val="28"/>
                <w:lang w:val="uk-UA"/>
              </w:rPr>
            </w:pPr>
            <w:r w:rsidRPr="00461D6B">
              <w:rPr>
                <w:rFonts w:ascii="Times New Roman" w:eastAsia="Calibri" w:hAnsi="Times New Roman" w:cs="Times New Roman"/>
                <w:b/>
                <w:sz w:val="28"/>
                <w:szCs w:val="28"/>
                <w:lang w:val="uk-UA"/>
              </w:rPr>
              <w:t>Туристичний</w:t>
            </w:r>
          </w:p>
          <w:p w:rsidR="00D7770C" w:rsidRPr="00461D6B" w:rsidRDefault="00D7770C" w:rsidP="000F6740">
            <w:pPr>
              <w:tabs>
                <w:tab w:val="left" w:pos="5730"/>
              </w:tabs>
              <w:jc w:val="center"/>
              <w:rPr>
                <w:rFonts w:ascii="Times New Roman" w:eastAsia="Calibri" w:hAnsi="Times New Roman" w:cs="Times New Roman"/>
                <w:b/>
                <w:sz w:val="28"/>
                <w:szCs w:val="28"/>
              </w:rPr>
            </w:pPr>
            <w:r w:rsidRPr="00461D6B">
              <w:rPr>
                <w:rFonts w:ascii="Times New Roman" w:eastAsia="Calibri" w:hAnsi="Times New Roman" w:cs="Times New Roman"/>
                <w:b/>
                <w:sz w:val="28"/>
                <w:szCs w:val="28"/>
                <w:lang w:val="uk-UA"/>
              </w:rPr>
              <w:t>об</w:t>
            </w:r>
            <w:r w:rsidRPr="00461D6B">
              <w:rPr>
                <w:rFonts w:ascii="Times New Roman" w:eastAsia="Calibri" w:hAnsi="Times New Roman" w:cs="Times New Roman"/>
                <w:b/>
                <w:sz w:val="28"/>
                <w:szCs w:val="28"/>
                <w:lang w:val="en-US"/>
              </w:rPr>
              <w:t>’</w:t>
            </w:r>
            <w:r w:rsidRPr="00461D6B">
              <w:rPr>
                <w:rFonts w:ascii="Times New Roman" w:eastAsia="Calibri" w:hAnsi="Times New Roman" w:cs="Times New Roman"/>
                <w:b/>
                <w:sz w:val="28"/>
                <w:szCs w:val="28"/>
                <w:lang w:val="uk-UA"/>
              </w:rPr>
              <w:t>є</w:t>
            </w:r>
            <w:r w:rsidRPr="00461D6B">
              <w:rPr>
                <w:rFonts w:ascii="Times New Roman" w:eastAsia="Calibri" w:hAnsi="Times New Roman" w:cs="Times New Roman"/>
                <w:b/>
                <w:sz w:val="28"/>
                <w:szCs w:val="28"/>
              </w:rPr>
              <w:t>кт</w:t>
            </w:r>
          </w:p>
        </w:tc>
        <w:tc>
          <w:tcPr>
            <w:tcW w:w="2693" w:type="dxa"/>
          </w:tcPr>
          <w:p w:rsidR="00D7770C" w:rsidRPr="00461D6B" w:rsidRDefault="00D7770C" w:rsidP="000F6740">
            <w:pPr>
              <w:tabs>
                <w:tab w:val="left" w:pos="5730"/>
              </w:tabs>
              <w:jc w:val="center"/>
              <w:rPr>
                <w:rFonts w:ascii="Times New Roman" w:eastAsia="Calibri" w:hAnsi="Times New Roman" w:cs="Times New Roman"/>
                <w:b/>
                <w:sz w:val="28"/>
                <w:szCs w:val="28"/>
                <w:lang w:val="uk-UA"/>
              </w:rPr>
            </w:pPr>
            <w:r w:rsidRPr="00461D6B">
              <w:rPr>
                <w:rFonts w:ascii="Times New Roman" w:eastAsia="Calibri" w:hAnsi="Times New Roman" w:cs="Times New Roman"/>
                <w:b/>
                <w:sz w:val="28"/>
                <w:szCs w:val="28"/>
                <w:lang w:val="uk-UA"/>
              </w:rPr>
              <w:t>Місце</w:t>
            </w:r>
          </w:p>
          <w:p w:rsidR="00D7770C" w:rsidRPr="00461D6B" w:rsidRDefault="00D7770C" w:rsidP="000F6740">
            <w:pPr>
              <w:tabs>
                <w:tab w:val="left" w:pos="5730"/>
              </w:tabs>
              <w:jc w:val="center"/>
              <w:rPr>
                <w:rFonts w:ascii="Times New Roman" w:eastAsia="Calibri" w:hAnsi="Times New Roman" w:cs="Times New Roman"/>
                <w:b/>
                <w:sz w:val="28"/>
                <w:szCs w:val="28"/>
                <w:lang w:val="uk-UA"/>
              </w:rPr>
            </w:pPr>
            <w:r w:rsidRPr="00461D6B">
              <w:rPr>
                <w:rFonts w:ascii="Times New Roman" w:eastAsia="Calibri" w:hAnsi="Times New Roman" w:cs="Times New Roman"/>
                <w:b/>
                <w:sz w:val="28"/>
                <w:szCs w:val="28"/>
                <w:lang w:val="uk-UA"/>
              </w:rPr>
              <w:t>розташування.</w:t>
            </w:r>
          </w:p>
        </w:tc>
        <w:tc>
          <w:tcPr>
            <w:tcW w:w="2375" w:type="dxa"/>
          </w:tcPr>
          <w:p w:rsidR="00D7770C" w:rsidRPr="00461D6B" w:rsidRDefault="00D7770C" w:rsidP="000F6740">
            <w:pPr>
              <w:jc w:val="center"/>
              <w:rPr>
                <w:rFonts w:ascii="Times New Roman" w:eastAsia="Calibri" w:hAnsi="Times New Roman" w:cs="Times New Roman"/>
                <w:b/>
                <w:sz w:val="28"/>
                <w:szCs w:val="28"/>
                <w:lang w:val="uk-UA"/>
              </w:rPr>
            </w:pPr>
            <w:r w:rsidRPr="00461D6B">
              <w:rPr>
                <w:rFonts w:ascii="Times New Roman" w:eastAsia="Calibri" w:hAnsi="Times New Roman" w:cs="Times New Roman"/>
                <w:b/>
                <w:sz w:val="28"/>
                <w:szCs w:val="28"/>
                <w:lang w:val="uk-UA"/>
              </w:rPr>
              <w:t>Вид туристичного об</w:t>
            </w:r>
            <w:r w:rsidRPr="00461D6B">
              <w:rPr>
                <w:rFonts w:ascii="Times New Roman" w:eastAsia="Calibri" w:hAnsi="Times New Roman" w:cs="Times New Roman"/>
                <w:b/>
                <w:sz w:val="28"/>
                <w:szCs w:val="28"/>
                <w:lang w:val="en-US"/>
              </w:rPr>
              <w:t>’</w:t>
            </w:r>
            <w:r w:rsidRPr="00461D6B">
              <w:rPr>
                <w:rFonts w:ascii="Times New Roman" w:eastAsia="Calibri" w:hAnsi="Times New Roman" w:cs="Times New Roman"/>
                <w:b/>
                <w:sz w:val="28"/>
                <w:szCs w:val="28"/>
                <w:lang w:val="uk-UA"/>
              </w:rPr>
              <w:t>єкту</w:t>
            </w:r>
          </w:p>
          <w:p w:rsidR="00D7770C" w:rsidRPr="00461D6B" w:rsidRDefault="00D7770C" w:rsidP="000F6740">
            <w:pPr>
              <w:tabs>
                <w:tab w:val="left" w:pos="5730"/>
              </w:tabs>
              <w:jc w:val="both"/>
              <w:rPr>
                <w:rFonts w:ascii="Times New Roman" w:eastAsia="Calibri" w:hAnsi="Times New Roman" w:cs="Times New Roman"/>
                <w:b/>
                <w:sz w:val="28"/>
                <w:szCs w:val="28"/>
                <w:lang w:val="uk-UA"/>
              </w:rPr>
            </w:pPr>
          </w:p>
        </w:tc>
      </w:tr>
      <w:tr w:rsidR="00D7770C" w:rsidRPr="00461D6B" w:rsidTr="000F6740">
        <w:trPr>
          <w:trHeight w:val="2254"/>
        </w:trPr>
        <w:tc>
          <w:tcPr>
            <w:tcW w:w="2093" w:type="dxa"/>
          </w:tcPr>
          <w:p w:rsidR="00D7770C" w:rsidRPr="00461D6B" w:rsidRDefault="00D7770C" w:rsidP="000F6740">
            <w:pPr>
              <w:tabs>
                <w:tab w:val="left" w:pos="5730"/>
              </w:tabs>
              <w:jc w:val="both"/>
              <w:rPr>
                <w:rFonts w:ascii="Times New Roman" w:eastAsia="Calibri" w:hAnsi="Times New Roman" w:cs="Times New Roman"/>
                <w:sz w:val="28"/>
                <w:szCs w:val="28"/>
                <w:lang w:val="uk-UA"/>
              </w:rPr>
            </w:pPr>
            <w:r w:rsidRPr="00461D6B">
              <w:rPr>
                <w:rFonts w:ascii="Times New Roman" w:eastAsia="Calibri" w:hAnsi="Times New Roman" w:cs="Times New Roman"/>
                <w:sz w:val="28"/>
                <w:szCs w:val="28"/>
                <w:lang w:val="uk-UA"/>
              </w:rPr>
              <w:t xml:space="preserve">    Львівська</w:t>
            </w:r>
          </w:p>
        </w:tc>
        <w:tc>
          <w:tcPr>
            <w:tcW w:w="2410" w:type="dxa"/>
          </w:tcPr>
          <w:p w:rsidR="00D7770C" w:rsidRPr="00461D6B" w:rsidRDefault="00D7770C" w:rsidP="000F6740">
            <w:pPr>
              <w:tabs>
                <w:tab w:val="left" w:pos="5730"/>
              </w:tabs>
              <w:rPr>
                <w:rFonts w:ascii="Times New Roman" w:eastAsia="Calibri" w:hAnsi="Times New Roman" w:cs="Times New Roman"/>
                <w:sz w:val="28"/>
                <w:szCs w:val="28"/>
                <w:lang w:val="uk-UA"/>
              </w:rPr>
            </w:pPr>
            <w:r w:rsidRPr="00461D6B">
              <w:rPr>
                <w:rFonts w:ascii="Times New Roman" w:eastAsia="Calibri" w:hAnsi="Times New Roman" w:cs="Times New Roman"/>
                <w:sz w:val="28"/>
                <w:szCs w:val="28"/>
                <w:lang w:val="uk-UA"/>
              </w:rPr>
              <w:t xml:space="preserve"> Олеський замок</w:t>
            </w:r>
          </w:p>
          <w:p w:rsidR="00D7770C" w:rsidRPr="00461D6B" w:rsidRDefault="00D7770C" w:rsidP="000F6740">
            <w:pPr>
              <w:tabs>
                <w:tab w:val="left" w:pos="5730"/>
              </w:tabs>
              <w:jc w:val="both"/>
              <w:rPr>
                <w:rFonts w:ascii="Times New Roman" w:eastAsia="Calibri" w:hAnsi="Times New Roman" w:cs="Times New Roman"/>
                <w:sz w:val="28"/>
                <w:szCs w:val="28"/>
                <w:lang w:val="uk-UA"/>
              </w:rPr>
            </w:pPr>
          </w:p>
          <w:p w:rsidR="00D7770C" w:rsidRPr="00461D6B" w:rsidRDefault="00D7770C" w:rsidP="000F6740">
            <w:pPr>
              <w:tabs>
                <w:tab w:val="left" w:pos="5730"/>
              </w:tabs>
              <w:jc w:val="both"/>
              <w:rPr>
                <w:rFonts w:ascii="Times New Roman" w:eastAsia="Calibri" w:hAnsi="Times New Roman" w:cs="Times New Roman"/>
                <w:sz w:val="28"/>
                <w:szCs w:val="28"/>
                <w:lang w:val="uk-UA"/>
              </w:rPr>
            </w:pPr>
          </w:p>
          <w:p w:rsidR="00D7770C" w:rsidRPr="00461D6B" w:rsidRDefault="00D7770C" w:rsidP="000F6740">
            <w:pPr>
              <w:tabs>
                <w:tab w:val="left" w:pos="5730"/>
              </w:tabs>
              <w:jc w:val="both"/>
              <w:rPr>
                <w:rFonts w:ascii="Times New Roman" w:eastAsia="Calibri" w:hAnsi="Times New Roman" w:cs="Times New Roman"/>
                <w:sz w:val="28"/>
                <w:szCs w:val="28"/>
                <w:lang w:val="uk-UA"/>
              </w:rPr>
            </w:pPr>
            <w:r w:rsidRPr="00461D6B">
              <w:rPr>
                <w:rFonts w:ascii="Times New Roman" w:eastAsia="Calibri" w:hAnsi="Times New Roman" w:cs="Times New Roman"/>
                <w:sz w:val="28"/>
                <w:szCs w:val="28"/>
                <w:lang w:val="uk-UA"/>
              </w:rPr>
              <w:t xml:space="preserve"> Тустань</w:t>
            </w:r>
          </w:p>
          <w:p w:rsidR="00D7770C" w:rsidRPr="00461D6B" w:rsidRDefault="00D7770C" w:rsidP="000F6740">
            <w:pPr>
              <w:tabs>
                <w:tab w:val="left" w:pos="5730"/>
              </w:tabs>
              <w:jc w:val="both"/>
              <w:rPr>
                <w:rFonts w:ascii="Times New Roman" w:eastAsia="Calibri" w:hAnsi="Times New Roman" w:cs="Times New Roman"/>
                <w:sz w:val="28"/>
                <w:szCs w:val="28"/>
                <w:lang w:val="uk-UA"/>
              </w:rPr>
            </w:pPr>
          </w:p>
        </w:tc>
        <w:tc>
          <w:tcPr>
            <w:tcW w:w="2693" w:type="dxa"/>
          </w:tcPr>
          <w:p w:rsidR="00D7770C" w:rsidRPr="00461D6B" w:rsidRDefault="00D7770C" w:rsidP="000F6740">
            <w:pPr>
              <w:tabs>
                <w:tab w:val="left" w:pos="5730"/>
              </w:tabs>
              <w:rPr>
                <w:rFonts w:ascii="Times New Roman" w:eastAsia="Calibri" w:hAnsi="Times New Roman" w:cs="Times New Roman"/>
                <w:sz w:val="28"/>
                <w:szCs w:val="28"/>
                <w:lang w:val="uk-UA"/>
              </w:rPr>
            </w:pPr>
            <w:r w:rsidRPr="00461D6B">
              <w:rPr>
                <w:rFonts w:ascii="Times New Roman" w:eastAsia="Calibri" w:hAnsi="Times New Roman" w:cs="Times New Roman"/>
                <w:sz w:val="28"/>
                <w:szCs w:val="28"/>
                <w:lang w:val="uk-UA"/>
              </w:rPr>
              <w:t xml:space="preserve">смт. Олесько, </w:t>
            </w:r>
          </w:p>
          <w:p w:rsidR="00D7770C" w:rsidRPr="00461D6B" w:rsidRDefault="00D7770C" w:rsidP="000F6740">
            <w:pPr>
              <w:tabs>
                <w:tab w:val="left" w:pos="5730"/>
              </w:tabs>
              <w:rPr>
                <w:rFonts w:ascii="Times New Roman" w:eastAsia="Calibri" w:hAnsi="Times New Roman" w:cs="Times New Roman"/>
                <w:sz w:val="28"/>
                <w:szCs w:val="28"/>
                <w:lang w:val="uk-UA"/>
              </w:rPr>
            </w:pPr>
            <w:r w:rsidRPr="00461D6B">
              <w:rPr>
                <w:rFonts w:ascii="Times New Roman" w:eastAsia="Calibri" w:hAnsi="Times New Roman" w:cs="Times New Roman"/>
                <w:sz w:val="28"/>
                <w:szCs w:val="28"/>
                <w:lang w:val="uk-UA"/>
              </w:rPr>
              <w:t>Буський район</w:t>
            </w:r>
          </w:p>
          <w:p w:rsidR="00D7770C" w:rsidRPr="00461D6B" w:rsidRDefault="00D7770C" w:rsidP="000F6740">
            <w:pPr>
              <w:tabs>
                <w:tab w:val="left" w:pos="5730"/>
              </w:tabs>
              <w:rPr>
                <w:rFonts w:ascii="Times New Roman" w:eastAsia="Calibri" w:hAnsi="Times New Roman" w:cs="Times New Roman"/>
                <w:sz w:val="28"/>
                <w:szCs w:val="28"/>
                <w:lang w:val="uk-UA"/>
              </w:rPr>
            </w:pPr>
          </w:p>
          <w:p w:rsidR="00D7770C" w:rsidRPr="00461D6B" w:rsidRDefault="00D7770C" w:rsidP="000F6740">
            <w:pPr>
              <w:tabs>
                <w:tab w:val="left" w:pos="5730"/>
              </w:tabs>
              <w:rPr>
                <w:rFonts w:ascii="Times New Roman" w:eastAsia="Calibri" w:hAnsi="Times New Roman" w:cs="Times New Roman"/>
                <w:sz w:val="28"/>
                <w:szCs w:val="28"/>
                <w:lang w:val="uk-UA"/>
              </w:rPr>
            </w:pPr>
            <w:r w:rsidRPr="00461D6B">
              <w:rPr>
                <w:rFonts w:ascii="Times New Roman" w:eastAsia="Calibri" w:hAnsi="Times New Roman" w:cs="Times New Roman"/>
                <w:sz w:val="28"/>
                <w:szCs w:val="28"/>
                <w:lang w:val="uk-UA"/>
              </w:rPr>
              <w:t xml:space="preserve">с. Урич, </w:t>
            </w:r>
          </w:p>
          <w:p w:rsidR="00D7770C" w:rsidRPr="00461D6B" w:rsidRDefault="00D7770C" w:rsidP="000F6740">
            <w:pPr>
              <w:tabs>
                <w:tab w:val="left" w:pos="5730"/>
              </w:tabs>
              <w:rPr>
                <w:rFonts w:ascii="Times New Roman" w:eastAsia="Calibri" w:hAnsi="Times New Roman" w:cs="Times New Roman"/>
                <w:sz w:val="28"/>
                <w:szCs w:val="28"/>
                <w:lang w:val="uk-UA"/>
              </w:rPr>
            </w:pPr>
            <w:r w:rsidRPr="00461D6B">
              <w:rPr>
                <w:rFonts w:ascii="Times New Roman" w:eastAsia="Calibri" w:hAnsi="Times New Roman" w:cs="Times New Roman"/>
                <w:sz w:val="28"/>
                <w:szCs w:val="28"/>
                <w:lang w:val="uk-UA"/>
              </w:rPr>
              <w:t xml:space="preserve">Сколівський район </w:t>
            </w:r>
          </w:p>
        </w:tc>
        <w:tc>
          <w:tcPr>
            <w:tcW w:w="2375" w:type="dxa"/>
          </w:tcPr>
          <w:p w:rsidR="00D7770C" w:rsidRPr="00461D6B" w:rsidRDefault="00D7770C" w:rsidP="000F6740">
            <w:pPr>
              <w:rPr>
                <w:rFonts w:ascii="Times New Roman" w:eastAsia="Calibri" w:hAnsi="Times New Roman" w:cs="Times New Roman"/>
                <w:sz w:val="28"/>
                <w:szCs w:val="28"/>
                <w:lang w:val="uk-UA"/>
              </w:rPr>
            </w:pPr>
            <w:r w:rsidRPr="00461D6B">
              <w:rPr>
                <w:rFonts w:ascii="Times New Roman" w:eastAsia="Calibri" w:hAnsi="Times New Roman" w:cs="Times New Roman"/>
                <w:sz w:val="28"/>
                <w:szCs w:val="28"/>
                <w:lang w:val="uk-UA"/>
              </w:rPr>
              <w:t>Пам</w:t>
            </w:r>
            <w:r w:rsidRPr="00461D6B">
              <w:rPr>
                <w:rFonts w:ascii="Times New Roman" w:eastAsia="Calibri" w:hAnsi="Times New Roman" w:cs="Times New Roman"/>
                <w:sz w:val="28"/>
                <w:szCs w:val="28"/>
              </w:rPr>
              <w:t>’</w:t>
            </w:r>
            <w:r w:rsidRPr="00461D6B">
              <w:rPr>
                <w:rFonts w:ascii="Times New Roman" w:eastAsia="Calibri" w:hAnsi="Times New Roman" w:cs="Times New Roman"/>
                <w:sz w:val="28"/>
                <w:szCs w:val="28"/>
                <w:lang w:val="uk-UA"/>
              </w:rPr>
              <w:t>ятка архітектури</w:t>
            </w:r>
          </w:p>
          <w:p w:rsidR="00D7770C" w:rsidRPr="00461D6B" w:rsidRDefault="00D7770C" w:rsidP="000F6740">
            <w:pPr>
              <w:rPr>
                <w:rFonts w:ascii="Times New Roman" w:eastAsia="Calibri" w:hAnsi="Times New Roman" w:cs="Times New Roman"/>
                <w:sz w:val="28"/>
                <w:szCs w:val="28"/>
                <w:lang w:val="uk-UA"/>
              </w:rPr>
            </w:pPr>
          </w:p>
          <w:p w:rsidR="00D7770C" w:rsidRPr="00461D6B" w:rsidRDefault="00D7770C" w:rsidP="000F6740">
            <w:pPr>
              <w:rPr>
                <w:rFonts w:ascii="Times New Roman" w:eastAsia="Calibri" w:hAnsi="Times New Roman" w:cs="Times New Roman"/>
                <w:sz w:val="28"/>
                <w:szCs w:val="28"/>
                <w:lang w:val="uk-UA"/>
              </w:rPr>
            </w:pPr>
            <w:r w:rsidRPr="00461D6B">
              <w:rPr>
                <w:rFonts w:ascii="Times New Roman" w:eastAsia="Calibri" w:hAnsi="Times New Roman" w:cs="Times New Roman"/>
                <w:sz w:val="28"/>
                <w:szCs w:val="28"/>
                <w:lang w:val="uk-UA"/>
              </w:rPr>
              <w:t>Історико-культурний заповідник</w:t>
            </w:r>
          </w:p>
          <w:p w:rsidR="00D7770C" w:rsidRPr="00461D6B" w:rsidRDefault="00D7770C" w:rsidP="000F6740">
            <w:pPr>
              <w:rPr>
                <w:rFonts w:ascii="Times New Roman" w:eastAsia="Calibri" w:hAnsi="Times New Roman" w:cs="Times New Roman"/>
                <w:sz w:val="28"/>
                <w:szCs w:val="28"/>
                <w:lang w:val="uk-UA"/>
              </w:rPr>
            </w:pPr>
          </w:p>
          <w:p w:rsidR="00D7770C" w:rsidRPr="00461D6B" w:rsidRDefault="00D7770C" w:rsidP="000F6740">
            <w:pPr>
              <w:tabs>
                <w:tab w:val="left" w:pos="5730"/>
              </w:tabs>
              <w:rPr>
                <w:rFonts w:ascii="Times New Roman" w:eastAsia="Calibri" w:hAnsi="Times New Roman" w:cs="Times New Roman"/>
                <w:sz w:val="28"/>
                <w:szCs w:val="28"/>
                <w:lang w:val="uk-UA"/>
              </w:rPr>
            </w:pPr>
          </w:p>
        </w:tc>
      </w:tr>
    </w:tbl>
    <w:p w:rsidR="00D7770C" w:rsidRPr="00461D6B" w:rsidRDefault="00D7770C" w:rsidP="00D7770C">
      <w:pPr>
        <w:tabs>
          <w:tab w:val="left" w:pos="5730"/>
        </w:tabs>
        <w:spacing w:line="360" w:lineRule="auto"/>
        <w:jc w:val="both"/>
        <w:rPr>
          <w:rFonts w:ascii="Times New Roman" w:eastAsia="Calibri" w:hAnsi="Times New Roman" w:cs="Times New Roman"/>
          <w:b/>
          <w:sz w:val="28"/>
          <w:szCs w:val="28"/>
          <w:lang w:val="uk-UA"/>
        </w:rPr>
      </w:pPr>
    </w:p>
    <w:p w:rsidR="00D7770C" w:rsidRPr="00461D6B" w:rsidRDefault="00D7770C" w:rsidP="00D7770C">
      <w:pPr>
        <w:spacing w:line="360" w:lineRule="auto"/>
        <w:ind w:left="-426" w:firstLine="142"/>
        <w:jc w:val="both"/>
        <w:rPr>
          <w:rFonts w:ascii="Times New Roman" w:hAnsi="Times New Roman" w:cs="Times New Roman"/>
          <w:b/>
          <w:sz w:val="28"/>
          <w:szCs w:val="28"/>
          <w:lang w:eastAsia="uk-UA"/>
        </w:rPr>
      </w:pPr>
      <w:r w:rsidRPr="00461D6B">
        <w:rPr>
          <w:rFonts w:ascii="Times New Roman" w:hAnsi="Times New Roman" w:cs="Times New Roman"/>
          <w:b/>
          <w:sz w:val="28"/>
          <w:szCs w:val="28"/>
          <w:lang w:eastAsia="uk-UA"/>
        </w:rPr>
        <w:t xml:space="preserve">V. </w:t>
      </w:r>
      <w:r w:rsidRPr="00461D6B">
        <w:rPr>
          <w:rFonts w:ascii="Times New Roman" w:hAnsi="Times New Roman" w:cs="Times New Roman"/>
          <w:b/>
          <w:sz w:val="28"/>
          <w:szCs w:val="28"/>
          <w:lang w:val="uk-UA" w:eastAsia="uk-UA"/>
        </w:rPr>
        <w:t xml:space="preserve">УЗАГАЛЬНЕННЯ ТА СИСТЕМАТИЗАЦЯ ЗНАНЬ. </w:t>
      </w:r>
    </w:p>
    <w:p w:rsidR="00D7770C" w:rsidRPr="00461D6B" w:rsidRDefault="00D7770C" w:rsidP="00D7770C">
      <w:pPr>
        <w:spacing w:line="360" w:lineRule="auto"/>
        <w:ind w:left="-426" w:firstLine="142"/>
        <w:jc w:val="both"/>
        <w:rPr>
          <w:rFonts w:ascii="Times New Roman" w:hAnsi="Times New Roman" w:cs="Times New Roman"/>
          <w:sz w:val="28"/>
          <w:szCs w:val="28"/>
          <w:lang w:val="uk-UA" w:eastAsia="uk-UA"/>
        </w:rPr>
      </w:pPr>
      <w:r w:rsidRPr="00461D6B">
        <w:rPr>
          <w:rFonts w:ascii="Times New Roman" w:hAnsi="Times New Roman" w:cs="Times New Roman"/>
          <w:sz w:val="28"/>
          <w:szCs w:val="28"/>
          <w:lang w:val="uk-UA" w:eastAsia="uk-UA"/>
        </w:rPr>
        <w:t>1.</w:t>
      </w:r>
      <w:r w:rsidR="003E59B9" w:rsidRPr="00461D6B">
        <w:rPr>
          <w:rFonts w:ascii="Times New Roman" w:hAnsi="Times New Roman" w:cs="Times New Roman"/>
          <w:sz w:val="28"/>
          <w:szCs w:val="28"/>
          <w:lang w:val="uk-UA" w:eastAsia="uk-UA"/>
        </w:rPr>
        <w:t xml:space="preserve"> Я</w:t>
      </w:r>
      <w:r w:rsidRPr="00461D6B">
        <w:rPr>
          <w:rFonts w:ascii="Times New Roman" w:hAnsi="Times New Roman" w:cs="Times New Roman"/>
          <w:sz w:val="28"/>
          <w:szCs w:val="28"/>
          <w:lang w:val="uk-UA" w:eastAsia="uk-UA"/>
        </w:rPr>
        <w:t>ку роль займає туризм в нашій країні? Його види та чинники. Куди б ви помандрували в ролі туриста, і чому ?</w:t>
      </w:r>
    </w:p>
    <w:p w:rsidR="00D7770C" w:rsidRPr="004F3CE6" w:rsidRDefault="00D7770C" w:rsidP="00D7770C">
      <w:pPr>
        <w:spacing w:line="360" w:lineRule="auto"/>
        <w:ind w:left="-426" w:firstLine="142"/>
        <w:rPr>
          <w:rFonts w:ascii="Times New Roman" w:hAnsi="Times New Roman" w:cs="Times New Roman"/>
          <w:sz w:val="28"/>
          <w:szCs w:val="28"/>
          <w:lang w:val="uk-UA" w:eastAsia="uk-UA"/>
        </w:rPr>
      </w:pPr>
      <w:r w:rsidRPr="00461D6B">
        <w:rPr>
          <w:rFonts w:ascii="Times New Roman" w:hAnsi="Times New Roman" w:cs="Times New Roman"/>
          <w:b/>
          <w:sz w:val="28"/>
          <w:szCs w:val="28"/>
          <w:lang w:eastAsia="uk-UA"/>
        </w:rPr>
        <w:t xml:space="preserve">VI. </w:t>
      </w:r>
      <w:r w:rsidR="004F3CE6">
        <w:rPr>
          <w:rFonts w:ascii="Times New Roman" w:hAnsi="Times New Roman" w:cs="Times New Roman"/>
          <w:b/>
          <w:sz w:val="28"/>
          <w:szCs w:val="28"/>
          <w:lang w:val="uk-UA" w:eastAsia="uk-UA"/>
        </w:rPr>
        <w:t>ДОМАШНЄ ЗА</w:t>
      </w:r>
      <w:r w:rsidRPr="00461D6B">
        <w:rPr>
          <w:rFonts w:ascii="Times New Roman" w:hAnsi="Times New Roman" w:cs="Times New Roman"/>
          <w:b/>
          <w:sz w:val="28"/>
          <w:szCs w:val="28"/>
          <w:lang w:val="uk-UA" w:eastAsia="uk-UA"/>
        </w:rPr>
        <w:t>ВДАННЯ.</w:t>
      </w:r>
      <w:r w:rsidRPr="00461D6B">
        <w:rPr>
          <w:rFonts w:ascii="Times New Roman" w:hAnsi="Times New Roman" w:cs="Times New Roman"/>
          <w:sz w:val="28"/>
          <w:szCs w:val="28"/>
          <w:lang w:eastAsia="uk-UA"/>
        </w:rPr>
        <w:br/>
      </w:r>
      <w:r w:rsidRPr="004F3CE6">
        <w:rPr>
          <w:rFonts w:ascii="Times New Roman" w:hAnsi="Times New Roman" w:cs="Times New Roman"/>
          <w:sz w:val="28"/>
          <w:szCs w:val="28"/>
          <w:lang w:eastAsia="uk-UA"/>
        </w:rPr>
        <w:t>1. Опрацювати параграф підручника.</w:t>
      </w:r>
      <w:r w:rsidRPr="004F3CE6">
        <w:rPr>
          <w:rFonts w:ascii="Times New Roman" w:hAnsi="Times New Roman" w:cs="Times New Roman"/>
          <w:sz w:val="28"/>
          <w:szCs w:val="28"/>
          <w:lang w:eastAsia="uk-UA"/>
        </w:rPr>
        <w:br/>
        <w:t xml:space="preserve">2. </w:t>
      </w:r>
      <w:r w:rsidRPr="004F3CE6">
        <w:rPr>
          <w:rFonts w:ascii="Times New Roman" w:hAnsi="Times New Roman" w:cs="Times New Roman"/>
          <w:sz w:val="28"/>
          <w:szCs w:val="28"/>
          <w:lang w:val="uk-UA" w:eastAsia="uk-UA"/>
        </w:rPr>
        <w:t xml:space="preserve"> Завершити роботу з таблицею.</w:t>
      </w:r>
    </w:p>
    <w:p w:rsidR="00D7770C" w:rsidRPr="00461D6B" w:rsidRDefault="00D7770C" w:rsidP="00D7770C">
      <w:pPr>
        <w:spacing w:line="360" w:lineRule="auto"/>
        <w:ind w:left="-426" w:firstLine="142"/>
        <w:rPr>
          <w:rFonts w:ascii="Times New Roman" w:hAnsi="Times New Roman" w:cs="Times New Roman"/>
          <w:b/>
          <w:sz w:val="28"/>
          <w:szCs w:val="28"/>
          <w:lang w:val="uk-UA" w:eastAsia="uk-UA"/>
        </w:rPr>
      </w:pPr>
      <w:r w:rsidRPr="00461D6B">
        <w:rPr>
          <w:rFonts w:ascii="Times New Roman" w:hAnsi="Times New Roman" w:cs="Times New Roman"/>
          <w:b/>
          <w:sz w:val="28"/>
          <w:szCs w:val="28"/>
          <w:lang w:val="uk-UA" w:eastAsia="uk-UA"/>
        </w:rPr>
        <w:t xml:space="preserve">                                              Тестові завдання  </w:t>
      </w:r>
    </w:p>
    <w:p w:rsidR="00D7770C" w:rsidRPr="004F3CE6" w:rsidRDefault="00D7770C" w:rsidP="00D7770C">
      <w:pPr>
        <w:spacing w:after="0" w:line="360" w:lineRule="auto"/>
        <w:rPr>
          <w:rFonts w:ascii="Times New Roman" w:eastAsia="Times New Roman" w:hAnsi="Times New Roman" w:cs="Times New Roman"/>
          <w:b/>
          <w:sz w:val="28"/>
          <w:szCs w:val="28"/>
          <w:lang w:eastAsia="ru-RU"/>
        </w:rPr>
      </w:pPr>
      <w:r w:rsidRPr="004F3CE6">
        <w:rPr>
          <w:rFonts w:ascii="Times New Roman" w:eastAsia="Times New Roman" w:hAnsi="Times New Roman" w:cs="Times New Roman"/>
          <w:b/>
          <w:sz w:val="28"/>
          <w:szCs w:val="28"/>
          <w:lang w:val="uk-UA" w:eastAsia="ru-RU"/>
        </w:rPr>
        <w:t xml:space="preserve">1. </w:t>
      </w:r>
      <w:r w:rsidRPr="004F3CE6">
        <w:rPr>
          <w:rFonts w:ascii="Times New Roman" w:eastAsia="Times New Roman" w:hAnsi="Times New Roman" w:cs="Times New Roman"/>
          <w:b/>
          <w:sz w:val="28"/>
          <w:szCs w:val="28"/>
          <w:lang w:eastAsia="ru-RU"/>
        </w:rPr>
        <w:t>Туризм належить до ..... сектору економіки</w:t>
      </w:r>
    </w:p>
    <w:p w:rsidR="00D7770C" w:rsidRPr="004F3CE6" w:rsidRDefault="00D7770C" w:rsidP="00D7770C">
      <w:pPr>
        <w:spacing w:after="0" w:line="360" w:lineRule="auto"/>
        <w:rPr>
          <w:rFonts w:ascii="Times New Roman" w:eastAsia="Times New Roman" w:hAnsi="Times New Roman" w:cs="Times New Roman"/>
          <w:sz w:val="28"/>
          <w:szCs w:val="28"/>
          <w:lang w:eastAsia="ru-RU"/>
        </w:rPr>
      </w:pPr>
      <w:r w:rsidRPr="004F3CE6">
        <w:rPr>
          <w:rFonts w:ascii="Times New Roman" w:eastAsia="Times New Roman" w:hAnsi="Times New Roman" w:cs="Times New Roman"/>
          <w:sz w:val="28"/>
          <w:szCs w:val="28"/>
          <w:lang w:eastAsia="ru-RU"/>
        </w:rPr>
        <w:t> </w:t>
      </w:r>
      <w:r w:rsidRPr="004F3CE6">
        <w:rPr>
          <w:rFonts w:ascii="Times New Roman" w:eastAsia="Times New Roman" w:hAnsi="Times New Roman" w:cs="Times New Roman"/>
          <w:sz w:val="28"/>
          <w:szCs w:val="28"/>
          <w:lang w:val="uk-UA" w:eastAsia="ru-RU"/>
        </w:rPr>
        <w:t xml:space="preserve"> а) </w:t>
      </w:r>
      <w:r w:rsidRPr="004F3CE6">
        <w:rPr>
          <w:rFonts w:ascii="Times New Roman" w:eastAsia="Times New Roman" w:hAnsi="Times New Roman" w:cs="Times New Roman"/>
          <w:sz w:val="28"/>
          <w:szCs w:val="28"/>
          <w:lang w:eastAsia="ru-RU"/>
        </w:rPr>
        <w:t>первинного</w:t>
      </w:r>
    </w:p>
    <w:p w:rsidR="00D7770C" w:rsidRPr="004F3CE6" w:rsidRDefault="00D7770C" w:rsidP="00D7770C">
      <w:pPr>
        <w:spacing w:after="0" w:line="360" w:lineRule="auto"/>
        <w:rPr>
          <w:rFonts w:ascii="Times New Roman" w:eastAsia="Times New Roman" w:hAnsi="Times New Roman" w:cs="Times New Roman"/>
          <w:sz w:val="28"/>
          <w:szCs w:val="28"/>
          <w:lang w:eastAsia="ru-RU"/>
        </w:rPr>
      </w:pPr>
      <w:r w:rsidRPr="004F3CE6">
        <w:rPr>
          <w:rFonts w:ascii="Times New Roman" w:eastAsia="Times New Roman" w:hAnsi="Times New Roman" w:cs="Times New Roman"/>
          <w:sz w:val="28"/>
          <w:szCs w:val="28"/>
          <w:lang w:val="uk-UA" w:eastAsia="ru-RU"/>
        </w:rPr>
        <w:t xml:space="preserve">  б) </w:t>
      </w:r>
      <w:r w:rsidRPr="004F3CE6">
        <w:rPr>
          <w:rFonts w:ascii="Times New Roman" w:eastAsia="Times New Roman" w:hAnsi="Times New Roman" w:cs="Times New Roman"/>
          <w:sz w:val="28"/>
          <w:szCs w:val="28"/>
          <w:lang w:eastAsia="ru-RU"/>
        </w:rPr>
        <w:t>вторинного</w:t>
      </w:r>
    </w:p>
    <w:p w:rsidR="00D7770C" w:rsidRPr="004F3CE6" w:rsidRDefault="00D7770C" w:rsidP="00D7770C">
      <w:pPr>
        <w:spacing w:after="0" w:line="360" w:lineRule="auto"/>
        <w:rPr>
          <w:rFonts w:ascii="Times New Roman" w:eastAsia="Times New Roman" w:hAnsi="Times New Roman" w:cs="Times New Roman"/>
          <w:sz w:val="28"/>
          <w:szCs w:val="28"/>
          <w:lang w:eastAsia="ru-RU"/>
        </w:rPr>
      </w:pPr>
      <w:r w:rsidRPr="004F3CE6">
        <w:rPr>
          <w:rFonts w:ascii="Times New Roman" w:eastAsia="Times New Roman" w:hAnsi="Times New Roman" w:cs="Times New Roman"/>
          <w:sz w:val="28"/>
          <w:szCs w:val="28"/>
          <w:lang w:val="uk-UA" w:eastAsia="ru-RU"/>
        </w:rPr>
        <w:t xml:space="preserve">  в)</w:t>
      </w:r>
      <w:r w:rsidRPr="004F3CE6">
        <w:rPr>
          <w:rFonts w:ascii="Times New Roman" w:eastAsia="Times New Roman" w:hAnsi="Times New Roman" w:cs="Times New Roman"/>
          <w:sz w:val="28"/>
          <w:szCs w:val="28"/>
          <w:lang w:eastAsia="ru-RU"/>
        </w:rPr>
        <w:t> третинного </w:t>
      </w:r>
    </w:p>
    <w:p w:rsidR="00D7770C" w:rsidRPr="004F3CE6" w:rsidRDefault="00D7770C" w:rsidP="00D7770C">
      <w:pPr>
        <w:spacing w:after="0" w:line="360" w:lineRule="auto"/>
        <w:textAlignment w:val="top"/>
        <w:rPr>
          <w:rFonts w:ascii="Times New Roman" w:eastAsia="Times New Roman" w:hAnsi="Times New Roman" w:cs="Times New Roman"/>
          <w:sz w:val="28"/>
          <w:szCs w:val="28"/>
          <w:lang w:val="uk-UA" w:eastAsia="ru-RU"/>
        </w:rPr>
      </w:pPr>
      <w:r w:rsidRPr="004F3CE6">
        <w:rPr>
          <w:rFonts w:ascii="Times New Roman" w:eastAsia="Times New Roman" w:hAnsi="Times New Roman" w:cs="Times New Roman"/>
          <w:sz w:val="28"/>
          <w:szCs w:val="28"/>
          <w:lang w:val="uk-UA" w:eastAsia="ru-RU"/>
        </w:rPr>
        <w:t xml:space="preserve">  г) </w:t>
      </w:r>
      <w:r w:rsidRPr="004F3CE6">
        <w:rPr>
          <w:rFonts w:ascii="Times New Roman" w:eastAsia="Times New Roman" w:hAnsi="Times New Roman" w:cs="Times New Roman"/>
          <w:sz w:val="28"/>
          <w:szCs w:val="28"/>
          <w:lang w:eastAsia="ru-RU"/>
        </w:rPr>
        <w:t>четвертинного</w:t>
      </w:r>
    </w:p>
    <w:p w:rsidR="00D7770C" w:rsidRPr="004F3CE6" w:rsidRDefault="00D7770C" w:rsidP="003E59B9">
      <w:pPr>
        <w:spacing w:after="0" w:line="360" w:lineRule="auto"/>
        <w:rPr>
          <w:rFonts w:ascii="Times New Roman" w:eastAsia="Times New Roman" w:hAnsi="Times New Roman" w:cs="Times New Roman"/>
          <w:b/>
          <w:sz w:val="28"/>
          <w:szCs w:val="28"/>
          <w:lang w:val="uk-UA" w:eastAsia="ru-RU"/>
        </w:rPr>
      </w:pPr>
      <w:r w:rsidRPr="004F3CE6">
        <w:rPr>
          <w:rFonts w:ascii="Times New Roman" w:eastAsia="Times New Roman" w:hAnsi="Times New Roman" w:cs="Times New Roman"/>
          <w:sz w:val="28"/>
          <w:szCs w:val="28"/>
          <w:lang w:val="uk-UA" w:eastAsia="ru-RU"/>
        </w:rPr>
        <w:t xml:space="preserve"> </w:t>
      </w:r>
      <w:r w:rsidRPr="004F3CE6">
        <w:rPr>
          <w:rFonts w:ascii="Times New Roman" w:eastAsia="Times New Roman" w:hAnsi="Times New Roman" w:cs="Times New Roman"/>
          <w:b/>
          <w:sz w:val="28"/>
          <w:szCs w:val="28"/>
          <w:lang w:val="uk-UA" w:eastAsia="ru-RU"/>
        </w:rPr>
        <w:t xml:space="preserve">2. </w:t>
      </w:r>
      <w:r w:rsidR="003E59B9" w:rsidRPr="004F3CE6">
        <w:rPr>
          <w:rFonts w:ascii="Times New Roman" w:eastAsia="Times New Roman" w:hAnsi="Times New Roman" w:cs="Times New Roman"/>
          <w:b/>
          <w:sz w:val="28"/>
          <w:szCs w:val="28"/>
          <w:lang w:val="uk-UA" w:eastAsia="ru-RU"/>
        </w:rPr>
        <w:t xml:space="preserve"> Скільки об'єктів України внесено до Світової спадщини ЮНЕСКО?</w:t>
      </w:r>
    </w:p>
    <w:p w:rsidR="00D7770C" w:rsidRPr="004F3CE6" w:rsidRDefault="00D7770C" w:rsidP="00D7770C">
      <w:pPr>
        <w:spacing w:after="0" w:line="360" w:lineRule="auto"/>
        <w:textAlignment w:val="top"/>
        <w:rPr>
          <w:rFonts w:ascii="Times New Roman" w:eastAsia="Times New Roman" w:hAnsi="Times New Roman" w:cs="Times New Roman"/>
          <w:sz w:val="28"/>
          <w:szCs w:val="28"/>
          <w:lang w:val="uk-UA" w:eastAsia="ru-RU"/>
        </w:rPr>
      </w:pPr>
      <w:r w:rsidRPr="004F3CE6">
        <w:rPr>
          <w:rFonts w:ascii="Times New Roman" w:eastAsia="Times New Roman" w:hAnsi="Times New Roman" w:cs="Times New Roman"/>
          <w:sz w:val="28"/>
          <w:szCs w:val="28"/>
          <w:lang w:val="uk-UA" w:eastAsia="ru-RU"/>
        </w:rPr>
        <w:t xml:space="preserve">     а) 5</w:t>
      </w:r>
      <w:r w:rsidRPr="004F3CE6">
        <w:rPr>
          <w:rFonts w:ascii="Times New Roman" w:eastAsia="Times New Roman" w:hAnsi="Times New Roman" w:cs="Times New Roman"/>
          <w:sz w:val="28"/>
          <w:szCs w:val="28"/>
          <w:lang w:eastAsia="ru-RU"/>
        </w:rPr>
        <w:t> </w:t>
      </w:r>
      <w:r w:rsidRPr="004F3CE6">
        <w:rPr>
          <w:rFonts w:ascii="Times New Roman" w:eastAsia="Times New Roman" w:hAnsi="Times New Roman" w:cs="Times New Roman"/>
          <w:sz w:val="28"/>
          <w:szCs w:val="28"/>
          <w:lang w:val="uk-UA" w:eastAsia="ru-RU"/>
        </w:rPr>
        <w:t xml:space="preserve">                        б) 6                            в)7 </w:t>
      </w:r>
      <w:r w:rsidRPr="004F3CE6">
        <w:rPr>
          <w:rFonts w:ascii="Times New Roman" w:eastAsia="Times New Roman" w:hAnsi="Times New Roman" w:cs="Times New Roman"/>
          <w:sz w:val="28"/>
          <w:szCs w:val="28"/>
          <w:lang w:eastAsia="ru-RU"/>
        </w:rPr>
        <w:t> </w:t>
      </w:r>
      <w:r w:rsidRPr="004F3CE6">
        <w:rPr>
          <w:rFonts w:ascii="Times New Roman" w:eastAsia="Times New Roman" w:hAnsi="Times New Roman" w:cs="Times New Roman"/>
          <w:sz w:val="28"/>
          <w:szCs w:val="28"/>
          <w:lang w:val="uk-UA" w:eastAsia="ru-RU"/>
        </w:rPr>
        <w:t xml:space="preserve">                      г) 8</w:t>
      </w:r>
    </w:p>
    <w:p w:rsidR="00D7770C" w:rsidRPr="004F3CE6" w:rsidRDefault="00D7770C" w:rsidP="00D7770C">
      <w:pPr>
        <w:spacing w:after="0" w:line="360" w:lineRule="auto"/>
        <w:rPr>
          <w:rFonts w:ascii="Times New Roman" w:eastAsia="Times New Roman" w:hAnsi="Times New Roman" w:cs="Times New Roman"/>
          <w:b/>
          <w:sz w:val="28"/>
          <w:szCs w:val="28"/>
          <w:lang w:val="uk-UA" w:eastAsia="ru-RU"/>
        </w:rPr>
      </w:pPr>
      <w:r w:rsidRPr="004F3CE6">
        <w:rPr>
          <w:rFonts w:ascii="Times New Roman" w:eastAsia="Times New Roman" w:hAnsi="Times New Roman" w:cs="Times New Roman"/>
          <w:b/>
          <w:sz w:val="28"/>
          <w:szCs w:val="28"/>
          <w:lang w:val="uk-UA" w:eastAsia="ru-RU"/>
        </w:rPr>
        <w:t xml:space="preserve">3. </w:t>
      </w:r>
      <w:r w:rsidR="003E59B9" w:rsidRPr="004F3CE6">
        <w:rPr>
          <w:rFonts w:ascii="Times New Roman" w:eastAsia="Times New Roman" w:hAnsi="Times New Roman" w:cs="Times New Roman"/>
          <w:b/>
          <w:sz w:val="28"/>
          <w:szCs w:val="28"/>
          <w:lang w:val="uk-UA" w:eastAsia="ru-RU"/>
        </w:rPr>
        <w:t>Об’єкт</w:t>
      </w:r>
      <w:r w:rsidRPr="004F3CE6">
        <w:rPr>
          <w:rFonts w:ascii="Times New Roman" w:eastAsia="Times New Roman" w:hAnsi="Times New Roman" w:cs="Times New Roman"/>
          <w:b/>
          <w:sz w:val="28"/>
          <w:szCs w:val="28"/>
          <w:lang w:val="uk-UA" w:eastAsia="ru-RU"/>
        </w:rPr>
        <w:t xml:space="preserve"> України</w:t>
      </w:r>
      <w:r w:rsidR="003E59B9" w:rsidRPr="004F3CE6">
        <w:rPr>
          <w:rFonts w:ascii="Times New Roman" w:eastAsia="Times New Roman" w:hAnsi="Times New Roman" w:cs="Times New Roman"/>
          <w:b/>
          <w:sz w:val="28"/>
          <w:szCs w:val="28"/>
          <w:lang w:val="uk-UA" w:eastAsia="ru-RU"/>
        </w:rPr>
        <w:t>, що</w:t>
      </w:r>
      <w:r w:rsidRPr="004F3CE6">
        <w:rPr>
          <w:rFonts w:ascii="Times New Roman" w:eastAsia="Times New Roman" w:hAnsi="Times New Roman" w:cs="Times New Roman"/>
          <w:b/>
          <w:sz w:val="28"/>
          <w:szCs w:val="28"/>
          <w:lang w:val="uk-UA" w:eastAsia="ru-RU"/>
        </w:rPr>
        <w:t xml:space="preserve"> не належить до Світової спадщини ЮНЕСКО?</w:t>
      </w:r>
    </w:p>
    <w:p w:rsidR="00D7770C" w:rsidRPr="004F3CE6" w:rsidRDefault="00D7770C" w:rsidP="00D7770C">
      <w:pPr>
        <w:spacing w:after="0" w:line="360" w:lineRule="auto"/>
        <w:rPr>
          <w:rFonts w:ascii="Times New Roman" w:eastAsia="Times New Roman" w:hAnsi="Times New Roman" w:cs="Times New Roman"/>
          <w:sz w:val="28"/>
          <w:szCs w:val="28"/>
          <w:lang w:val="uk-UA" w:eastAsia="ru-RU"/>
        </w:rPr>
      </w:pPr>
      <w:r w:rsidRPr="004F3CE6">
        <w:rPr>
          <w:rFonts w:ascii="Times New Roman" w:eastAsia="Times New Roman" w:hAnsi="Times New Roman" w:cs="Times New Roman"/>
          <w:sz w:val="28"/>
          <w:szCs w:val="28"/>
          <w:lang w:eastAsia="ru-RU"/>
        </w:rPr>
        <w:t>   </w:t>
      </w:r>
      <w:r w:rsidRPr="004F3CE6">
        <w:rPr>
          <w:rFonts w:ascii="Times New Roman" w:eastAsia="Times New Roman" w:hAnsi="Times New Roman" w:cs="Times New Roman"/>
          <w:sz w:val="28"/>
          <w:szCs w:val="28"/>
          <w:lang w:val="uk-UA" w:eastAsia="ru-RU"/>
        </w:rPr>
        <w:t>а) Букові праліси Карпат</w:t>
      </w:r>
    </w:p>
    <w:p w:rsidR="00D7770C" w:rsidRPr="004F3CE6" w:rsidRDefault="00D7770C" w:rsidP="00D7770C">
      <w:pPr>
        <w:spacing w:after="0" w:line="360" w:lineRule="auto"/>
        <w:rPr>
          <w:rFonts w:ascii="Times New Roman" w:eastAsia="Times New Roman" w:hAnsi="Times New Roman" w:cs="Times New Roman"/>
          <w:sz w:val="28"/>
          <w:szCs w:val="28"/>
          <w:lang w:val="uk-UA" w:eastAsia="ru-RU"/>
        </w:rPr>
      </w:pPr>
      <w:r w:rsidRPr="004F3CE6">
        <w:rPr>
          <w:rFonts w:ascii="Times New Roman" w:eastAsia="Times New Roman" w:hAnsi="Times New Roman" w:cs="Times New Roman"/>
          <w:sz w:val="28"/>
          <w:szCs w:val="28"/>
          <w:lang w:eastAsia="ru-RU"/>
        </w:rPr>
        <w:t> </w:t>
      </w:r>
      <w:r w:rsidRPr="004F3CE6">
        <w:rPr>
          <w:rFonts w:ascii="Times New Roman" w:eastAsia="Times New Roman" w:hAnsi="Times New Roman" w:cs="Times New Roman"/>
          <w:sz w:val="28"/>
          <w:szCs w:val="28"/>
          <w:lang w:val="uk-UA" w:eastAsia="ru-RU"/>
        </w:rPr>
        <w:t xml:space="preserve">  б  Заповідник "Асканія-Нова"</w:t>
      </w:r>
    </w:p>
    <w:p w:rsidR="00D7770C" w:rsidRPr="004F3CE6" w:rsidRDefault="00D7770C" w:rsidP="00D7770C">
      <w:pPr>
        <w:spacing w:after="0" w:line="360" w:lineRule="auto"/>
        <w:rPr>
          <w:rFonts w:ascii="Times New Roman" w:eastAsia="Times New Roman" w:hAnsi="Times New Roman" w:cs="Times New Roman"/>
          <w:sz w:val="28"/>
          <w:szCs w:val="28"/>
          <w:lang w:val="uk-UA" w:eastAsia="ru-RU"/>
        </w:rPr>
      </w:pPr>
      <w:r w:rsidRPr="00461D6B">
        <w:rPr>
          <w:rFonts w:ascii="Times New Roman" w:eastAsia="Times New Roman" w:hAnsi="Times New Roman" w:cs="Times New Roman"/>
          <w:color w:val="333333"/>
          <w:sz w:val="28"/>
          <w:szCs w:val="28"/>
          <w:lang w:eastAsia="ru-RU"/>
        </w:rPr>
        <w:lastRenderedPageBreak/>
        <w:t> </w:t>
      </w:r>
      <w:r w:rsidRPr="00461D6B">
        <w:rPr>
          <w:rFonts w:ascii="Times New Roman" w:eastAsia="Times New Roman" w:hAnsi="Times New Roman" w:cs="Times New Roman"/>
          <w:color w:val="333333"/>
          <w:sz w:val="28"/>
          <w:szCs w:val="28"/>
          <w:lang w:val="uk-UA" w:eastAsia="ru-RU"/>
        </w:rPr>
        <w:t xml:space="preserve">  </w:t>
      </w:r>
      <w:r w:rsidRPr="004F3CE6">
        <w:rPr>
          <w:rFonts w:ascii="Times New Roman" w:eastAsia="Times New Roman" w:hAnsi="Times New Roman" w:cs="Times New Roman"/>
          <w:sz w:val="28"/>
          <w:szCs w:val="28"/>
          <w:lang w:val="uk-UA" w:eastAsia="ru-RU"/>
        </w:rPr>
        <w:t>в) Собор Святої Софії</w:t>
      </w:r>
    </w:p>
    <w:p w:rsidR="00D7770C" w:rsidRPr="004F3CE6" w:rsidRDefault="00D7770C" w:rsidP="00D7770C">
      <w:pPr>
        <w:spacing w:after="0" w:line="360" w:lineRule="auto"/>
        <w:rPr>
          <w:rFonts w:ascii="Times New Roman" w:eastAsia="Times New Roman" w:hAnsi="Times New Roman" w:cs="Times New Roman"/>
          <w:sz w:val="28"/>
          <w:szCs w:val="28"/>
          <w:lang w:val="uk-UA" w:eastAsia="ru-RU"/>
        </w:rPr>
      </w:pPr>
      <w:r w:rsidRPr="004F3CE6">
        <w:rPr>
          <w:rFonts w:ascii="Times New Roman" w:eastAsia="Times New Roman" w:hAnsi="Times New Roman" w:cs="Times New Roman"/>
          <w:sz w:val="28"/>
          <w:szCs w:val="28"/>
          <w:lang w:eastAsia="ru-RU"/>
        </w:rPr>
        <w:t> </w:t>
      </w:r>
      <w:r w:rsidRPr="004F3CE6">
        <w:rPr>
          <w:rFonts w:ascii="Times New Roman" w:eastAsia="Times New Roman" w:hAnsi="Times New Roman" w:cs="Times New Roman"/>
          <w:sz w:val="28"/>
          <w:szCs w:val="28"/>
          <w:lang w:val="uk-UA" w:eastAsia="ru-RU"/>
        </w:rPr>
        <w:t xml:space="preserve">  г) Дерев’яні церкви Карпатського регіону</w:t>
      </w:r>
    </w:p>
    <w:p w:rsidR="00D7770C" w:rsidRPr="004F3CE6" w:rsidRDefault="00D7770C" w:rsidP="00D7770C">
      <w:pPr>
        <w:spacing w:after="0" w:line="360" w:lineRule="auto"/>
        <w:rPr>
          <w:rFonts w:ascii="Times New Roman" w:eastAsia="Times New Roman" w:hAnsi="Times New Roman" w:cs="Times New Roman"/>
          <w:b/>
          <w:sz w:val="28"/>
          <w:szCs w:val="28"/>
          <w:lang w:val="uk-UA" w:eastAsia="ru-RU"/>
        </w:rPr>
      </w:pPr>
      <w:r w:rsidRPr="004F3CE6">
        <w:rPr>
          <w:rFonts w:ascii="Times New Roman" w:eastAsia="Times New Roman" w:hAnsi="Times New Roman" w:cs="Times New Roman"/>
          <w:b/>
          <w:sz w:val="28"/>
          <w:szCs w:val="28"/>
          <w:lang w:val="uk-UA" w:eastAsia="ru-RU"/>
        </w:rPr>
        <w:t xml:space="preserve"> 4. </w:t>
      </w:r>
      <w:r w:rsidR="003E59B9" w:rsidRPr="004F3CE6">
        <w:rPr>
          <w:rFonts w:ascii="Times New Roman" w:eastAsia="Times New Roman" w:hAnsi="Times New Roman" w:cs="Times New Roman"/>
          <w:b/>
          <w:sz w:val="28"/>
          <w:szCs w:val="28"/>
          <w:lang w:val="uk-UA" w:eastAsia="ru-RU"/>
        </w:rPr>
        <w:t xml:space="preserve"> Назвіть </w:t>
      </w:r>
      <w:r w:rsidRPr="004F3CE6">
        <w:rPr>
          <w:rFonts w:ascii="Times New Roman" w:eastAsia="Times New Roman" w:hAnsi="Times New Roman" w:cs="Times New Roman"/>
          <w:b/>
          <w:sz w:val="28"/>
          <w:szCs w:val="28"/>
          <w:lang w:val="uk-UA" w:eastAsia="ru-RU"/>
        </w:rPr>
        <w:t>чинник</w:t>
      </w:r>
      <w:r w:rsidR="003E59B9" w:rsidRPr="004F3CE6">
        <w:rPr>
          <w:rFonts w:ascii="Times New Roman" w:eastAsia="Times New Roman" w:hAnsi="Times New Roman" w:cs="Times New Roman"/>
          <w:b/>
          <w:sz w:val="28"/>
          <w:szCs w:val="28"/>
          <w:lang w:val="uk-UA" w:eastAsia="ru-RU"/>
        </w:rPr>
        <w:t>, що</w:t>
      </w:r>
      <w:r w:rsidRPr="004F3CE6">
        <w:rPr>
          <w:rFonts w:ascii="Times New Roman" w:eastAsia="Times New Roman" w:hAnsi="Times New Roman" w:cs="Times New Roman"/>
          <w:b/>
          <w:sz w:val="28"/>
          <w:szCs w:val="28"/>
          <w:lang w:val="uk-UA" w:eastAsia="ru-RU"/>
        </w:rPr>
        <w:t xml:space="preserve"> стримує розвиток туризму в Україні?</w:t>
      </w:r>
      <w:r w:rsidRPr="004F3CE6">
        <w:rPr>
          <w:rFonts w:ascii="Times New Roman" w:eastAsia="Times New Roman" w:hAnsi="Times New Roman" w:cs="Times New Roman"/>
          <w:b/>
          <w:sz w:val="28"/>
          <w:szCs w:val="28"/>
          <w:lang w:eastAsia="ru-RU"/>
        </w:rPr>
        <w:t> </w:t>
      </w:r>
      <w:r w:rsidRPr="004F3CE6">
        <w:rPr>
          <w:rFonts w:ascii="Times New Roman" w:eastAsia="Times New Roman" w:hAnsi="Times New Roman" w:cs="Times New Roman"/>
          <w:sz w:val="28"/>
          <w:szCs w:val="28"/>
          <w:lang w:eastAsia="ru-RU"/>
        </w:rPr>
        <w:t> </w:t>
      </w:r>
    </w:p>
    <w:p w:rsidR="00D7770C" w:rsidRPr="004F3CE6" w:rsidRDefault="00D7770C" w:rsidP="00D7770C">
      <w:pPr>
        <w:spacing w:after="0" w:line="360" w:lineRule="auto"/>
        <w:textAlignment w:val="top"/>
        <w:rPr>
          <w:rFonts w:ascii="Times New Roman" w:eastAsia="Times New Roman" w:hAnsi="Times New Roman" w:cs="Times New Roman"/>
          <w:sz w:val="28"/>
          <w:szCs w:val="28"/>
          <w:lang w:val="uk-UA" w:eastAsia="ru-RU"/>
        </w:rPr>
      </w:pPr>
      <w:r w:rsidRPr="004F3CE6">
        <w:rPr>
          <w:rFonts w:ascii="Times New Roman" w:eastAsia="Times New Roman" w:hAnsi="Times New Roman" w:cs="Times New Roman"/>
          <w:sz w:val="28"/>
          <w:szCs w:val="28"/>
          <w:lang w:val="uk-UA" w:eastAsia="ru-RU"/>
        </w:rPr>
        <w:t xml:space="preserve">   а) </w:t>
      </w:r>
      <w:r w:rsidRPr="004F3CE6">
        <w:rPr>
          <w:rFonts w:ascii="Times New Roman" w:eastAsia="Times New Roman" w:hAnsi="Times New Roman" w:cs="Times New Roman"/>
          <w:sz w:val="28"/>
          <w:szCs w:val="28"/>
          <w:lang w:eastAsia="ru-RU"/>
        </w:rPr>
        <w:t>несприятливі природні явища</w:t>
      </w:r>
    </w:p>
    <w:p w:rsidR="00D7770C" w:rsidRPr="004F3CE6" w:rsidRDefault="00D7770C" w:rsidP="00D7770C">
      <w:pPr>
        <w:spacing w:after="0" w:line="360" w:lineRule="auto"/>
        <w:textAlignment w:val="top"/>
        <w:rPr>
          <w:rFonts w:ascii="Times New Roman" w:eastAsia="Times New Roman" w:hAnsi="Times New Roman" w:cs="Times New Roman"/>
          <w:sz w:val="28"/>
          <w:szCs w:val="28"/>
          <w:lang w:eastAsia="ru-RU"/>
        </w:rPr>
      </w:pPr>
      <w:r w:rsidRPr="004F3CE6">
        <w:rPr>
          <w:rFonts w:ascii="Times New Roman" w:eastAsia="Times New Roman" w:hAnsi="Times New Roman" w:cs="Times New Roman"/>
          <w:sz w:val="28"/>
          <w:szCs w:val="28"/>
          <w:lang w:val="uk-UA" w:eastAsia="ru-RU"/>
        </w:rPr>
        <w:t xml:space="preserve">   б) </w:t>
      </w:r>
      <w:r w:rsidRPr="004F3CE6">
        <w:rPr>
          <w:rFonts w:ascii="Times New Roman" w:eastAsia="Times New Roman" w:hAnsi="Times New Roman" w:cs="Times New Roman"/>
          <w:sz w:val="28"/>
          <w:szCs w:val="28"/>
          <w:lang w:eastAsia="ru-RU"/>
        </w:rPr>
        <w:t>географічне положення</w:t>
      </w:r>
    </w:p>
    <w:p w:rsidR="00D7770C" w:rsidRPr="004F3CE6" w:rsidRDefault="00D7770C" w:rsidP="00D7770C">
      <w:pPr>
        <w:spacing w:after="0" w:line="360" w:lineRule="auto"/>
        <w:rPr>
          <w:rFonts w:ascii="Times New Roman" w:eastAsia="Times New Roman" w:hAnsi="Times New Roman" w:cs="Times New Roman"/>
          <w:sz w:val="28"/>
          <w:szCs w:val="28"/>
          <w:lang w:val="uk-UA" w:eastAsia="ru-RU"/>
        </w:rPr>
      </w:pPr>
      <w:r w:rsidRPr="004F3CE6">
        <w:rPr>
          <w:rFonts w:ascii="Times New Roman" w:eastAsia="Times New Roman" w:hAnsi="Times New Roman" w:cs="Times New Roman"/>
          <w:sz w:val="28"/>
          <w:szCs w:val="28"/>
          <w:lang w:eastAsia="ru-RU"/>
        </w:rPr>
        <w:t> </w:t>
      </w:r>
      <w:r w:rsidRPr="004F3CE6">
        <w:rPr>
          <w:rFonts w:ascii="Times New Roman" w:eastAsia="Times New Roman" w:hAnsi="Times New Roman" w:cs="Times New Roman"/>
          <w:sz w:val="28"/>
          <w:szCs w:val="28"/>
          <w:lang w:val="uk-UA" w:eastAsia="ru-RU"/>
        </w:rPr>
        <w:t xml:space="preserve">  в) </w:t>
      </w:r>
      <w:r w:rsidRPr="004F3CE6">
        <w:rPr>
          <w:rFonts w:ascii="Times New Roman" w:eastAsia="Times New Roman" w:hAnsi="Times New Roman" w:cs="Times New Roman"/>
          <w:sz w:val="28"/>
          <w:szCs w:val="28"/>
          <w:lang w:eastAsia="ru-RU"/>
        </w:rPr>
        <w:t>рівень розвитку інфраструктури</w:t>
      </w:r>
      <w:r w:rsidRPr="004F3CE6">
        <w:rPr>
          <w:rFonts w:ascii="Times New Roman" w:eastAsia="Times New Roman" w:hAnsi="Times New Roman" w:cs="Times New Roman"/>
          <w:sz w:val="28"/>
          <w:szCs w:val="28"/>
          <w:lang w:val="uk-UA" w:eastAsia="ru-RU"/>
        </w:rPr>
        <w:t xml:space="preserve"> </w:t>
      </w:r>
    </w:p>
    <w:p w:rsidR="00D7770C" w:rsidRPr="004F3CE6" w:rsidRDefault="00D7770C" w:rsidP="00D7770C">
      <w:pPr>
        <w:spacing w:after="0" w:line="360" w:lineRule="auto"/>
        <w:rPr>
          <w:rFonts w:ascii="Times New Roman" w:eastAsia="Times New Roman" w:hAnsi="Times New Roman" w:cs="Times New Roman"/>
          <w:sz w:val="28"/>
          <w:szCs w:val="28"/>
          <w:lang w:eastAsia="ru-RU"/>
        </w:rPr>
      </w:pPr>
      <w:r w:rsidRPr="004F3CE6">
        <w:rPr>
          <w:rFonts w:ascii="Times New Roman" w:eastAsia="Times New Roman" w:hAnsi="Times New Roman" w:cs="Times New Roman"/>
          <w:sz w:val="28"/>
          <w:szCs w:val="28"/>
          <w:lang w:eastAsia="ru-RU"/>
        </w:rPr>
        <w:t> </w:t>
      </w:r>
      <w:r w:rsidRPr="004F3CE6">
        <w:rPr>
          <w:rFonts w:ascii="Times New Roman" w:eastAsia="Times New Roman" w:hAnsi="Times New Roman" w:cs="Times New Roman"/>
          <w:sz w:val="28"/>
          <w:szCs w:val="28"/>
          <w:lang w:val="uk-UA" w:eastAsia="ru-RU"/>
        </w:rPr>
        <w:t xml:space="preserve">  г) </w:t>
      </w:r>
      <w:r w:rsidRPr="004F3CE6">
        <w:rPr>
          <w:rFonts w:ascii="Times New Roman" w:eastAsia="Times New Roman" w:hAnsi="Times New Roman" w:cs="Times New Roman"/>
          <w:sz w:val="28"/>
          <w:szCs w:val="28"/>
          <w:lang w:eastAsia="ru-RU"/>
        </w:rPr>
        <w:t>рекреаційно-туристичний потенціал території</w:t>
      </w:r>
    </w:p>
    <w:p w:rsidR="00D7770C" w:rsidRPr="000E4C10" w:rsidRDefault="00D7770C" w:rsidP="00D7770C">
      <w:pPr>
        <w:shd w:val="clear" w:color="auto" w:fill="FFFFFF"/>
        <w:spacing w:line="450" w:lineRule="atLeast"/>
        <w:rPr>
          <w:rFonts w:ascii="Times New Roman" w:eastAsia="Times New Roman" w:hAnsi="Times New Roman" w:cs="Times New Roman"/>
          <w:sz w:val="28"/>
          <w:szCs w:val="28"/>
          <w:lang w:val="uk-UA" w:eastAsia="ru-RU"/>
        </w:rPr>
      </w:pPr>
      <w:r w:rsidRPr="004F3CE6">
        <w:rPr>
          <w:rFonts w:ascii="Times New Roman" w:eastAsia="Times New Roman" w:hAnsi="Times New Roman" w:cs="Times New Roman"/>
          <w:b/>
          <w:sz w:val="28"/>
          <w:szCs w:val="28"/>
          <w:lang w:val="uk-UA" w:eastAsia="ru-RU"/>
        </w:rPr>
        <w:t xml:space="preserve">5.  </w:t>
      </w:r>
      <w:r w:rsidR="003E59B9" w:rsidRPr="004F3CE6">
        <w:rPr>
          <w:rFonts w:ascii="Times New Roman" w:eastAsia="Times New Roman" w:hAnsi="Times New Roman" w:cs="Times New Roman"/>
          <w:b/>
          <w:sz w:val="28"/>
          <w:szCs w:val="28"/>
          <w:lang w:val="uk-UA" w:eastAsia="ru-RU"/>
        </w:rPr>
        <w:t>Т</w:t>
      </w:r>
      <w:r w:rsidRPr="004F3CE6">
        <w:rPr>
          <w:rFonts w:ascii="Times New Roman" w:eastAsia="Times New Roman" w:hAnsi="Times New Roman" w:cs="Times New Roman"/>
          <w:b/>
          <w:sz w:val="28"/>
          <w:szCs w:val="28"/>
          <w:lang w:eastAsia="ru-RU"/>
        </w:rPr>
        <w:t>уристичний маршрут</w:t>
      </w:r>
      <w:r w:rsidRPr="004F3CE6">
        <w:rPr>
          <w:rFonts w:ascii="Times New Roman" w:eastAsia="Times New Roman" w:hAnsi="Times New Roman" w:cs="Times New Roman"/>
          <w:sz w:val="28"/>
          <w:szCs w:val="28"/>
          <w:lang w:eastAsia="ru-RU"/>
        </w:rPr>
        <w:t> </w:t>
      </w:r>
      <w:r w:rsidRPr="000E4C10">
        <w:rPr>
          <w:rFonts w:ascii="Times New Roman" w:eastAsia="Times New Roman" w:hAnsi="Times New Roman" w:cs="Times New Roman"/>
          <w:i/>
          <w:iCs/>
          <w:sz w:val="28"/>
          <w:szCs w:val="28"/>
          <w:lang w:eastAsia="ru-RU"/>
        </w:rPr>
        <w:t>«Золочівський замок – Замкова гора, собор Святого Юра – місто-курорт Трускавець – Тустань (місто-фортеця на скелях)</w:t>
      </w:r>
      <w:r w:rsidR="003E59B9" w:rsidRPr="000E4C10">
        <w:rPr>
          <w:rFonts w:ascii="Times New Roman" w:eastAsia="Times New Roman" w:hAnsi="Times New Roman" w:cs="Times New Roman"/>
          <w:sz w:val="28"/>
          <w:szCs w:val="28"/>
          <w:lang w:eastAsia="ru-RU"/>
        </w:rPr>
        <w:t>»</w:t>
      </w:r>
      <w:r w:rsidR="003E59B9" w:rsidRPr="000E4C10">
        <w:rPr>
          <w:rFonts w:ascii="Times New Roman" w:eastAsia="Times New Roman" w:hAnsi="Times New Roman" w:cs="Times New Roman"/>
          <w:sz w:val="28"/>
          <w:szCs w:val="28"/>
          <w:lang w:val="uk-UA" w:eastAsia="ru-RU"/>
        </w:rPr>
        <w:t>, пролягає …….областю.</w:t>
      </w:r>
    </w:p>
    <w:p w:rsidR="00D7770C" w:rsidRPr="004F3CE6" w:rsidRDefault="00D7770C" w:rsidP="00D7770C">
      <w:pPr>
        <w:shd w:val="clear" w:color="auto" w:fill="FFFFFF"/>
        <w:spacing w:after="150" w:line="300" w:lineRule="atLeast"/>
        <w:rPr>
          <w:rFonts w:ascii="Times New Roman" w:eastAsia="Times New Roman" w:hAnsi="Times New Roman" w:cs="Times New Roman"/>
          <w:sz w:val="28"/>
          <w:szCs w:val="28"/>
          <w:lang w:eastAsia="ru-RU"/>
        </w:rPr>
      </w:pPr>
      <w:r w:rsidRPr="004F3CE6">
        <w:rPr>
          <w:rFonts w:ascii="Times New Roman" w:eastAsia="Times New Roman" w:hAnsi="Times New Roman" w:cs="Times New Roman"/>
          <w:bCs/>
          <w:sz w:val="28"/>
          <w:szCs w:val="28"/>
          <w:bdr w:val="single" w:sz="6" w:space="0" w:color="EEEEEE" w:frame="1"/>
          <w:shd w:val="clear" w:color="auto" w:fill="EEEEEE"/>
          <w:lang w:val="uk-UA" w:eastAsia="ru-RU"/>
        </w:rPr>
        <w:t>а)</w:t>
      </w:r>
      <w:r w:rsidRPr="004F3CE6">
        <w:rPr>
          <w:rFonts w:ascii="Times New Roman" w:eastAsia="Times New Roman" w:hAnsi="Times New Roman" w:cs="Times New Roman"/>
          <w:b/>
          <w:bCs/>
          <w:sz w:val="28"/>
          <w:szCs w:val="28"/>
          <w:bdr w:val="single" w:sz="6" w:space="0" w:color="EEEEEE" w:frame="1"/>
          <w:shd w:val="clear" w:color="auto" w:fill="EEEEEE"/>
          <w:lang w:val="uk-UA" w:eastAsia="ru-RU"/>
        </w:rPr>
        <w:t xml:space="preserve"> </w:t>
      </w:r>
      <w:r w:rsidRPr="004F3CE6">
        <w:rPr>
          <w:rFonts w:ascii="Times New Roman" w:eastAsia="Times New Roman" w:hAnsi="Times New Roman" w:cs="Times New Roman"/>
          <w:sz w:val="28"/>
          <w:szCs w:val="28"/>
          <w:lang w:eastAsia="ru-RU"/>
        </w:rPr>
        <w:t>Чернігівська</w:t>
      </w:r>
    </w:p>
    <w:p w:rsidR="00D7770C" w:rsidRPr="004F3CE6" w:rsidRDefault="00D7770C" w:rsidP="00D7770C">
      <w:pPr>
        <w:shd w:val="clear" w:color="auto" w:fill="FFFFFF"/>
        <w:spacing w:after="150" w:line="300" w:lineRule="atLeast"/>
        <w:rPr>
          <w:rFonts w:ascii="Times New Roman" w:eastAsia="Times New Roman" w:hAnsi="Times New Roman" w:cs="Times New Roman"/>
          <w:sz w:val="28"/>
          <w:szCs w:val="28"/>
          <w:lang w:val="uk-UA" w:eastAsia="ru-RU"/>
        </w:rPr>
      </w:pPr>
      <w:r w:rsidRPr="004F3CE6">
        <w:rPr>
          <w:rFonts w:ascii="Times New Roman" w:eastAsia="Times New Roman" w:hAnsi="Times New Roman" w:cs="Times New Roman"/>
          <w:bCs/>
          <w:sz w:val="28"/>
          <w:szCs w:val="28"/>
          <w:bdr w:val="single" w:sz="6" w:space="0" w:color="EEEEEE" w:frame="1"/>
          <w:shd w:val="clear" w:color="auto" w:fill="EEEEEE"/>
          <w:lang w:val="uk-UA" w:eastAsia="ru-RU"/>
        </w:rPr>
        <w:t>б)</w:t>
      </w:r>
      <w:r w:rsidRPr="004F3CE6">
        <w:rPr>
          <w:rFonts w:ascii="Times New Roman" w:eastAsia="Times New Roman" w:hAnsi="Times New Roman" w:cs="Times New Roman"/>
          <w:b/>
          <w:bCs/>
          <w:sz w:val="28"/>
          <w:szCs w:val="28"/>
          <w:bdr w:val="single" w:sz="6" w:space="0" w:color="EEEEEE" w:frame="1"/>
          <w:shd w:val="clear" w:color="auto" w:fill="EEEEEE"/>
          <w:lang w:val="uk-UA" w:eastAsia="ru-RU"/>
        </w:rPr>
        <w:t xml:space="preserve"> </w:t>
      </w:r>
      <w:r w:rsidRPr="004F3CE6">
        <w:rPr>
          <w:rFonts w:ascii="Times New Roman" w:eastAsia="Times New Roman" w:hAnsi="Times New Roman" w:cs="Times New Roman"/>
          <w:sz w:val="28"/>
          <w:szCs w:val="28"/>
          <w:lang w:eastAsia="ru-RU"/>
        </w:rPr>
        <w:t>Вінницька</w:t>
      </w:r>
    </w:p>
    <w:p w:rsidR="00D7770C" w:rsidRPr="004F3CE6" w:rsidRDefault="00D7770C" w:rsidP="00D7770C">
      <w:pPr>
        <w:shd w:val="clear" w:color="auto" w:fill="FFFFFF"/>
        <w:spacing w:after="150" w:line="300" w:lineRule="atLeast"/>
        <w:rPr>
          <w:rFonts w:ascii="Times New Roman" w:eastAsia="Times New Roman" w:hAnsi="Times New Roman" w:cs="Times New Roman"/>
          <w:sz w:val="28"/>
          <w:szCs w:val="28"/>
          <w:lang w:eastAsia="ru-RU"/>
        </w:rPr>
      </w:pPr>
      <w:r w:rsidRPr="004F3CE6">
        <w:rPr>
          <w:rFonts w:ascii="Times New Roman" w:eastAsia="Times New Roman" w:hAnsi="Times New Roman" w:cs="Times New Roman"/>
          <w:bCs/>
          <w:sz w:val="28"/>
          <w:szCs w:val="28"/>
          <w:bdr w:val="single" w:sz="6" w:space="0" w:color="EEEEEE" w:frame="1"/>
          <w:shd w:val="clear" w:color="auto" w:fill="EEEEEE"/>
          <w:lang w:val="uk-UA" w:eastAsia="ru-RU"/>
        </w:rPr>
        <w:t>в)</w:t>
      </w:r>
      <w:r w:rsidRPr="004F3CE6">
        <w:rPr>
          <w:rFonts w:ascii="Times New Roman" w:eastAsia="Times New Roman" w:hAnsi="Times New Roman" w:cs="Times New Roman"/>
          <w:b/>
          <w:bCs/>
          <w:sz w:val="28"/>
          <w:szCs w:val="28"/>
          <w:bdr w:val="single" w:sz="6" w:space="0" w:color="EEEEEE" w:frame="1"/>
          <w:shd w:val="clear" w:color="auto" w:fill="EEEEEE"/>
          <w:lang w:val="uk-UA" w:eastAsia="ru-RU"/>
        </w:rPr>
        <w:t xml:space="preserve"> </w:t>
      </w:r>
      <w:r w:rsidRPr="004F3CE6">
        <w:rPr>
          <w:rFonts w:ascii="Times New Roman" w:eastAsia="Times New Roman" w:hAnsi="Times New Roman" w:cs="Times New Roman"/>
          <w:sz w:val="28"/>
          <w:szCs w:val="28"/>
          <w:lang w:eastAsia="ru-RU"/>
        </w:rPr>
        <w:t>Одеська</w:t>
      </w:r>
    </w:p>
    <w:p w:rsidR="00D7770C" w:rsidRPr="004F3CE6" w:rsidRDefault="00D7770C" w:rsidP="00D7770C">
      <w:pPr>
        <w:shd w:val="clear" w:color="auto" w:fill="FFFFFF"/>
        <w:spacing w:after="150" w:line="300" w:lineRule="atLeast"/>
        <w:rPr>
          <w:rFonts w:ascii="Times New Roman" w:eastAsia="Times New Roman" w:hAnsi="Times New Roman" w:cs="Times New Roman"/>
          <w:sz w:val="28"/>
          <w:szCs w:val="28"/>
          <w:lang w:val="uk-UA" w:eastAsia="ru-RU"/>
        </w:rPr>
      </w:pPr>
      <w:r w:rsidRPr="004F3CE6">
        <w:rPr>
          <w:rFonts w:ascii="Times New Roman" w:eastAsia="Times New Roman" w:hAnsi="Times New Roman" w:cs="Times New Roman"/>
          <w:bCs/>
          <w:sz w:val="28"/>
          <w:szCs w:val="28"/>
          <w:bdr w:val="single" w:sz="6" w:space="0" w:color="EEEEEE" w:frame="1"/>
          <w:shd w:val="clear" w:color="auto" w:fill="EEEEEE"/>
          <w:lang w:val="uk-UA" w:eastAsia="ru-RU"/>
        </w:rPr>
        <w:t>г)</w:t>
      </w:r>
      <w:r w:rsidRPr="004F3CE6">
        <w:rPr>
          <w:rFonts w:ascii="Times New Roman" w:eastAsia="Times New Roman" w:hAnsi="Times New Roman" w:cs="Times New Roman"/>
          <w:b/>
          <w:bCs/>
          <w:sz w:val="28"/>
          <w:szCs w:val="28"/>
          <w:bdr w:val="single" w:sz="6" w:space="0" w:color="EEEEEE" w:frame="1"/>
          <w:shd w:val="clear" w:color="auto" w:fill="EEEEEE"/>
          <w:lang w:val="uk-UA" w:eastAsia="ru-RU"/>
        </w:rPr>
        <w:t xml:space="preserve"> </w:t>
      </w:r>
      <w:r w:rsidRPr="004F3CE6">
        <w:rPr>
          <w:rFonts w:ascii="Times New Roman" w:eastAsia="Times New Roman" w:hAnsi="Times New Roman" w:cs="Times New Roman"/>
          <w:sz w:val="28"/>
          <w:szCs w:val="28"/>
          <w:lang w:eastAsia="ru-RU"/>
        </w:rPr>
        <w:t>Львівська</w:t>
      </w:r>
    </w:p>
    <w:p w:rsidR="00D7770C" w:rsidRPr="004F3CE6" w:rsidRDefault="00D7770C" w:rsidP="00D7770C">
      <w:pPr>
        <w:spacing w:after="0" w:line="360" w:lineRule="auto"/>
        <w:rPr>
          <w:rFonts w:ascii="Times New Roman" w:eastAsia="Times New Roman" w:hAnsi="Times New Roman" w:cs="Times New Roman"/>
          <w:b/>
          <w:sz w:val="28"/>
          <w:szCs w:val="28"/>
          <w:lang w:val="uk-UA" w:eastAsia="ru-RU"/>
        </w:rPr>
      </w:pPr>
      <w:r w:rsidRPr="004F3CE6">
        <w:rPr>
          <w:rFonts w:ascii="Times New Roman" w:eastAsia="Times New Roman" w:hAnsi="Times New Roman" w:cs="Times New Roman"/>
          <w:b/>
          <w:sz w:val="28"/>
          <w:szCs w:val="28"/>
          <w:lang w:val="uk-UA" w:eastAsia="ru-RU"/>
        </w:rPr>
        <w:t xml:space="preserve">6. </w:t>
      </w:r>
      <w:r w:rsidRPr="004F3CE6">
        <w:rPr>
          <w:rFonts w:ascii="Times New Roman" w:eastAsia="Times New Roman" w:hAnsi="Times New Roman" w:cs="Times New Roman"/>
          <w:b/>
          <w:sz w:val="28"/>
          <w:szCs w:val="28"/>
          <w:lang w:eastAsia="ru-RU"/>
        </w:rPr>
        <w:t>Найпривабливішими для туристів в Україні є</w:t>
      </w:r>
      <w:r w:rsidRPr="004F3CE6">
        <w:rPr>
          <w:rFonts w:ascii="Times New Roman" w:eastAsia="Times New Roman" w:hAnsi="Times New Roman" w:cs="Times New Roman"/>
          <w:b/>
          <w:sz w:val="28"/>
          <w:szCs w:val="28"/>
          <w:lang w:val="uk-UA" w:eastAsia="ru-RU"/>
        </w:rPr>
        <w:t>:</w:t>
      </w:r>
    </w:p>
    <w:p w:rsidR="00D7770C" w:rsidRPr="004F3CE6" w:rsidRDefault="00D7770C" w:rsidP="00D7770C">
      <w:pPr>
        <w:spacing w:after="0" w:line="360" w:lineRule="auto"/>
        <w:textAlignment w:val="top"/>
        <w:rPr>
          <w:rFonts w:ascii="Times New Roman" w:eastAsia="Times New Roman" w:hAnsi="Times New Roman" w:cs="Times New Roman"/>
          <w:sz w:val="28"/>
          <w:szCs w:val="28"/>
          <w:lang w:val="uk-UA" w:eastAsia="ru-RU"/>
        </w:rPr>
      </w:pPr>
      <w:r w:rsidRPr="004F3CE6">
        <w:rPr>
          <w:rFonts w:ascii="Times New Roman" w:eastAsia="Times New Roman" w:hAnsi="Times New Roman" w:cs="Times New Roman"/>
          <w:sz w:val="28"/>
          <w:szCs w:val="28"/>
          <w:lang w:val="uk-UA" w:eastAsia="ru-RU"/>
        </w:rPr>
        <w:t xml:space="preserve">а) </w:t>
      </w:r>
      <w:r w:rsidRPr="004F3CE6">
        <w:rPr>
          <w:rFonts w:ascii="Times New Roman" w:eastAsia="Times New Roman" w:hAnsi="Times New Roman" w:cs="Times New Roman"/>
          <w:sz w:val="28"/>
          <w:szCs w:val="28"/>
          <w:lang w:eastAsia="ru-RU"/>
        </w:rPr>
        <w:t>Карпати </w:t>
      </w:r>
    </w:p>
    <w:p w:rsidR="00D7770C" w:rsidRPr="004F3CE6" w:rsidRDefault="00D7770C" w:rsidP="00D7770C">
      <w:pPr>
        <w:spacing w:after="0" w:line="360" w:lineRule="auto"/>
        <w:textAlignment w:val="top"/>
        <w:rPr>
          <w:rFonts w:ascii="Times New Roman" w:eastAsia="Times New Roman" w:hAnsi="Times New Roman" w:cs="Times New Roman"/>
          <w:sz w:val="28"/>
          <w:szCs w:val="28"/>
          <w:lang w:val="uk-UA" w:eastAsia="ru-RU"/>
        </w:rPr>
      </w:pPr>
      <w:r w:rsidRPr="004F3CE6">
        <w:rPr>
          <w:rFonts w:ascii="Times New Roman" w:eastAsia="Times New Roman" w:hAnsi="Times New Roman" w:cs="Times New Roman"/>
          <w:sz w:val="28"/>
          <w:szCs w:val="28"/>
          <w:lang w:val="uk-UA" w:eastAsia="ru-RU"/>
        </w:rPr>
        <w:t xml:space="preserve">б) </w:t>
      </w:r>
      <w:r w:rsidRPr="004F3CE6">
        <w:rPr>
          <w:rFonts w:ascii="Times New Roman" w:eastAsia="Times New Roman" w:hAnsi="Times New Roman" w:cs="Times New Roman"/>
          <w:sz w:val="28"/>
          <w:szCs w:val="28"/>
          <w:lang w:eastAsia="ru-RU"/>
        </w:rPr>
        <w:t>Чорне море </w:t>
      </w:r>
    </w:p>
    <w:p w:rsidR="00D7770C" w:rsidRPr="004F3CE6" w:rsidRDefault="00D7770C" w:rsidP="00D7770C">
      <w:pPr>
        <w:spacing w:after="0" w:line="360" w:lineRule="auto"/>
        <w:textAlignment w:val="top"/>
        <w:rPr>
          <w:rFonts w:ascii="Times New Roman" w:eastAsia="Times New Roman" w:hAnsi="Times New Roman" w:cs="Times New Roman"/>
          <w:sz w:val="28"/>
          <w:szCs w:val="28"/>
          <w:lang w:val="uk-UA" w:eastAsia="ru-RU"/>
        </w:rPr>
      </w:pPr>
      <w:r w:rsidRPr="004F3CE6">
        <w:rPr>
          <w:rFonts w:ascii="Times New Roman" w:eastAsia="Times New Roman" w:hAnsi="Times New Roman" w:cs="Times New Roman"/>
          <w:sz w:val="28"/>
          <w:szCs w:val="28"/>
          <w:lang w:val="uk-UA" w:eastAsia="ru-RU"/>
        </w:rPr>
        <w:t xml:space="preserve">в) </w:t>
      </w:r>
      <w:r w:rsidRPr="004F3CE6">
        <w:rPr>
          <w:rFonts w:ascii="Times New Roman" w:eastAsia="Times New Roman" w:hAnsi="Times New Roman" w:cs="Times New Roman"/>
          <w:sz w:val="28"/>
          <w:szCs w:val="28"/>
          <w:lang w:eastAsia="ru-RU"/>
        </w:rPr>
        <w:t>Азовське море </w:t>
      </w:r>
    </w:p>
    <w:p w:rsidR="00D7770C" w:rsidRPr="004F3CE6" w:rsidRDefault="00D7770C" w:rsidP="00D7770C">
      <w:pPr>
        <w:spacing w:after="0" w:line="360" w:lineRule="auto"/>
        <w:textAlignment w:val="top"/>
        <w:rPr>
          <w:rFonts w:ascii="Times New Roman" w:eastAsia="Times New Roman" w:hAnsi="Times New Roman" w:cs="Times New Roman"/>
          <w:sz w:val="28"/>
          <w:szCs w:val="28"/>
          <w:lang w:val="uk-UA" w:eastAsia="ru-RU"/>
        </w:rPr>
      </w:pPr>
      <w:r w:rsidRPr="004F3CE6">
        <w:rPr>
          <w:rFonts w:ascii="Times New Roman" w:eastAsia="Times New Roman" w:hAnsi="Times New Roman" w:cs="Times New Roman"/>
          <w:sz w:val="28"/>
          <w:szCs w:val="28"/>
          <w:lang w:val="uk-UA" w:eastAsia="ru-RU"/>
        </w:rPr>
        <w:t>г) Полісся</w:t>
      </w:r>
    </w:p>
    <w:p w:rsidR="00D7770C" w:rsidRPr="004F3CE6" w:rsidRDefault="00D7770C" w:rsidP="00D7770C">
      <w:pPr>
        <w:shd w:val="clear" w:color="auto" w:fill="FFFFFF"/>
        <w:spacing w:after="0" w:line="360" w:lineRule="auto"/>
        <w:rPr>
          <w:rFonts w:ascii="Times New Roman" w:eastAsia="Times New Roman" w:hAnsi="Times New Roman" w:cs="Times New Roman"/>
          <w:b/>
          <w:sz w:val="28"/>
          <w:szCs w:val="28"/>
          <w:lang w:val="uk-UA" w:eastAsia="ru-RU"/>
        </w:rPr>
      </w:pPr>
      <w:r w:rsidRPr="004F3CE6">
        <w:rPr>
          <w:rFonts w:ascii="Times New Roman" w:eastAsia="Times New Roman" w:hAnsi="Times New Roman" w:cs="Times New Roman"/>
          <w:sz w:val="28"/>
          <w:szCs w:val="28"/>
          <w:lang w:eastAsia="ru-RU"/>
        </w:rPr>
        <w:t> </w:t>
      </w:r>
      <w:r w:rsidRPr="004F3CE6">
        <w:rPr>
          <w:rFonts w:ascii="Times New Roman" w:eastAsia="Times New Roman" w:hAnsi="Times New Roman" w:cs="Times New Roman"/>
          <w:b/>
          <w:sz w:val="28"/>
          <w:szCs w:val="28"/>
          <w:lang w:val="uk-UA" w:eastAsia="ru-RU"/>
        </w:rPr>
        <w:t>7. Л</w:t>
      </w:r>
      <w:r w:rsidR="003E59B9" w:rsidRPr="004F3CE6">
        <w:rPr>
          <w:rFonts w:ascii="Times New Roman" w:eastAsia="Times New Roman" w:hAnsi="Times New Roman" w:cs="Times New Roman"/>
          <w:b/>
          <w:sz w:val="28"/>
          <w:szCs w:val="28"/>
          <w:lang w:eastAsia="ru-RU"/>
        </w:rPr>
        <w:t>ьвівська</w:t>
      </w:r>
      <w:r w:rsidR="003E59B9" w:rsidRPr="004F3CE6">
        <w:rPr>
          <w:rFonts w:ascii="Times New Roman" w:eastAsia="Times New Roman" w:hAnsi="Times New Roman" w:cs="Times New Roman"/>
          <w:b/>
          <w:sz w:val="28"/>
          <w:szCs w:val="28"/>
          <w:lang w:val="uk-UA" w:eastAsia="ru-RU"/>
        </w:rPr>
        <w:t xml:space="preserve"> </w:t>
      </w:r>
      <w:r w:rsidRPr="004F3CE6">
        <w:rPr>
          <w:rFonts w:ascii="Times New Roman" w:eastAsia="Times New Roman" w:hAnsi="Times New Roman" w:cs="Times New Roman"/>
          <w:b/>
          <w:sz w:val="28"/>
          <w:szCs w:val="28"/>
          <w:lang w:eastAsia="ru-RU"/>
        </w:rPr>
        <w:t>область</w:t>
      </w:r>
      <w:r w:rsidR="003E59B9" w:rsidRPr="004F3CE6">
        <w:rPr>
          <w:rFonts w:ascii="Times New Roman" w:eastAsia="Times New Roman" w:hAnsi="Times New Roman" w:cs="Times New Roman"/>
          <w:b/>
          <w:sz w:val="28"/>
          <w:szCs w:val="28"/>
          <w:lang w:eastAsia="ru-RU"/>
        </w:rPr>
        <w:t xml:space="preserve"> </w:t>
      </w:r>
      <w:r w:rsidR="004F3CE6">
        <w:rPr>
          <w:rFonts w:ascii="Times New Roman" w:eastAsia="Times New Roman" w:hAnsi="Times New Roman" w:cs="Times New Roman"/>
          <w:b/>
          <w:sz w:val="28"/>
          <w:szCs w:val="28"/>
          <w:lang w:val="uk-UA" w:eastAsia="ru-RU"/>
        </w:rPr>
        <w:t>відноситься до……</w:t>
      </w:r>
      <w:r w:rsidR="003E59B9" w:rsidRPr="004F3CE6">
        <w:rPr>
          <w:rFonts w:ascii="Times New Roman" w:eastAsia="Times New Roman" w:hAnsi="Times New Roman" w:cs="Times New Roman"/>
          <w:b/>
          <w:sz w:val="28"/>
          <w:szCs w:val="28"/>
          <w:lang w:eastAsia="ru-RU"/>
        </w:rPr>
        <w:t>туристичного району України</w:t>
      </w:r>
      <w:r w:rsidR="003E59B9" w:rsidRPr="004F3CE6">
        <w:rPr>
          <w:rFonts w:ascii="Times New Roman" w:eastAsia="Times New Roman" w:hAnsi="Times New Roman" w:cs="Times New Roman"/>
          <w:b/>
          <w:sz w:val="28"/>
          <w:szCs w:val="28"/>
          <w:lang w:val="uk-UA" w:eastAsia="ru-RU"/>
        </w:rPr>
        <w:t>.</w:t>
      </w:r>
    </w:p>
    <w:p w:rsidR="00D7770C" w:rsidRPr="004F3CE6" w:rsidRDefault="00D7770C" w:rsidP="00D7770C">
      <w:pPr>
        <w:spacing w:after="0" w:line="360" w:lineRule="auto"/>
        <w:rPr>
          <w:rFonts w:ascii="Times New Roman" w:eastAsia="Times New Roman" w:hAnsi="Times New Roman" w:cs="Times New Roman"/>
          <w:b/>
          <w:sz w:val="28"/>
          <w:szCs w:val="28"/>
          <w:lang w:val="uk-UA" w:eastAsia="ru-RU"/>
        </w:rPr>
      </w:pPr>
      <w:r w:rsidRPr="004F3CE6">
        <w:rPr>
          <w:rFonts w:ascii="Times New Roman" w:eastAsia="Times New Roman" w:hAnsi="Times New Roman" w:cs="Times New Roman"/>
          <w:sz w:val="28"/>
          <w:szCs w:val="28"/>
          <w:lang w:val="uk-UA" w:eastAsia="ru-RU"/>
        </w:rPr>
        <w:t xml:space="preserve">а) </w:t>
      </w:r>
      <w:r w:rsidRPr="004F3CE6">
        <w:rPr>
          <w:rFonts w:ascii="Times New Roman" w:eastAsia="Times New Roman" w:hAnsi="Times New Roman" w:cs="Times New Roman"/>
          <w:sz w:val="28"/>
          <w:szCs w:val="28"/>
          <w:lang w:eastAsia="ru-RU"/>
        </w:rPr>
        <w:t>Причорноморський</w:t>
      </w:r>
    </w:p>
    <w:p w:rsidR="00D7770C" w:rsidRPr="004F3CE6" w:rsidRDefault="00D7770C" w:rsidP="00D7770C">
      <w:pPr>
        <w:spacing w:after="0" w:line="360" w:lineRule="auto"/>
        <w:rPr>
          <w:rFonts w:ascii="Times New Roman" w:eastAsia="Times New Roman" w:hAnsi="Times New Roman" w:cs="Times New Roman"/>
          <w:sz w:val="28"/>
          <w:szCs w:val="28"/>
          <w:lang w:val="uk-UA" w:eastAsia="ru-RU"/>
        </w:rPr>
      </w:pPr>
      <w:r w:rsidRPr="004F3CE6">
        <w:rPr>
          <w:rFonts w:ascii="Times New Roman" w:eastAsia="Times New Roman" w:hAnsi="Times New Roman" w:cs="Times New Roman"/>
          <w:sz w:val="28"/>
          <w:szCs w:val="28"/>
          <w:lang w:val="uk-UA" w:eastAsia="ru-RU"/>
        </w:rPr>
        <w:t>б)</w:t>
      </w:r>
      <w:r w:rsidRPr="004F3CE6">
        <w:rPr>
          <w:rFonts w:ascii="Times New Roman" w:eastAsia="Times New Roman" w:hAnsi="Times New Roman" w:cs="Times New Roman"/>
          <w:sz w:val="28"/>
          <w:szCs w:val="28"/>
          <w:lang w:eastAsia="ru-RU"/>
        </w:rPr>
        <w:t> </w:t>
      </w:r>
      <w:r w:rsidRPr="004F3CE6">
        <w:rPr>
          <w:rFonts w:ascii="Times New Roman" w:eastAsia="Times New Roman" w:hAnsi="Times New Roman" w:cs="Times New Roman"/>
          <w:sz w:val="28"/>
          <w:szCs w:val="28"/>
          <w:lang w:val="uk-UA" w:eastAsia="ru-RU"/>
        </w:rPr>
        <w:t>Карпатсько-Подільський</w:t>
      </w:r>
    </w:p>
    <w:p w:rsidR="00D7770C" w:rsidRPr="004F3CE6" w:rsidRDefault="00D7770C" w:rsidP="00D7770C">
      <w:pPr>
        <w:spacing w:after="0" w:line="360" w:lineRule="auto"/>
        <w:rPr>
          <w:rFonts w:ascii="Times New Roman" w:eastAsia="Times New Roman" w:hAnsi="Times New Roman" w:cs="Times New Roman"/>
          <w:sz w:val="28"/>
          <w:szCs w:val="28"/>
          <w:lang w:val="uk-UA" w:eastAsia="ru-RU"/>
        </w:rPr>
      </w:pPr>
      <w:r w:rsidRPr="004F3CE6">
        <w:rPr>
          <w:rFonts w:ascii="Times New Roman" w:eastAsia="Times New Roman" w:hAnsi="Times New Roman" w:cs="Times New Roman"/>
          <w:sz w:val="28"/>
          <w:szCs w:val="28"/>
          <w:lang w:val="uk-UA" w:eastAsia="ru-RU"/>
        </w:rPr>
        <w:t xml:space="preserve"> в)Полісько-Столичний</w:t>
      </w:r>
    </w:p>
    <w:p w:rsidR="00D7770C" w:rsidRPr="004F3CE6" w:rsidRDefault="00D7770C" w:rsidP="00D7770C">
      <w:pPr>
        <w:spacing w:after="0" w:line="360" w:lineRule="auto"/>
        <w:rPr>
          <w:rFonts w:ascii="Times New Roman" w:eastAsia="Times New Roman" w:hAnsi="Times New Roman" w:cs="Times New Roman"/>
          <w:sz w:val="28"/>
          <w:szCs w:val="28"/>
          <w:lang w:val="uk-UA" w:eastAsia="ru-RU"/>
        </w:rPr>
      </w:pPr>
      <w:r w:rsidRPr="004F3CE6">
        <w:rPr>
          <w:rFonts w:ascii="Times New Roman" w:eastAsia="Times New Roman" w:hAnsi="Times New Roman" w:cs="Times New Roman"/>
          <w:sz w:val="28"/>
          <w:szCs w:val="28"/>
          <w:lang w:val="uk-UA" w:eastAsia="ru-RU"/>
        </w:rPr>
        <w:t>г)</w:t>
      </w:r>
      <w:r w:rsidRPr="004F3CE6">
        <w:rPr>
          <w:rFonts w:ascii="Times New Roman" w:eastAsia="Times New Roman" w:hAnsi="Times New Roman" w:cs="Times New Roman"/>
          <w:sz w:val="28"/>
          <w:szCs w:val="28"/>
          <w:lang w:eastAsia="ru-RU"/>
        </w:rPr>
        <w:t> </w:t>
      </w:r>
      <w:r w:rsidRPr="004F3CE6">
        <w:rPr>
          <w:rFonts w:ascii="Times New Roman" w:eastAsia="Times New Roman" w:hAnsi="Times New Roman" w:cs="Times New Roman"/>
          <w:sz w:val="28"/>
          <w:szCs w:val="28"/>
          <w:lang w:val="uk-UA" w:eastAsia="ru-RU"/>
        </w:rPr>
        <w:t>Придніпровсько-Донецький</w:t>
      </w:r>
    </w:p>
    <w:p w:rsidR="00D7770C" w:rsidRPr="004F3CE6" w:rsidRDefault="00D7770C" w:rsidP="00D7770C">
      <w:pPr>
        <w:spacing w:after="0" w:line="360" w:lineRule="auto"/>
        <w:rPr>
          <w:rFonts w:ascii="Times New Roman" w:eastAsia="Times New Roman" w:hAnsi="Times New Roman" w:cs="Times New Roman"/>
          <w:b/>
          <w:sz w:val="28"/>
          <w:szCs w:val="28"/>
          <w:lang w:val="uk-UA" w:eastAsia="ru-RU"/>
        </w:rPr>
      </w:pPr>
      <w:r w:rsidRPr="004F3CE6">
        <w:rPr>
          <w:rFonts w:ascii="Times New Roman" w:eastAsia="Times New Roman" w:hAnsi="Times New Roman" w:cs="Times New Roman"/>
          <w:b/>
          <w:sz w:val="28"/>
          <w:szCs w:val="28"/>
          <w:lang w:val="uk-UA" w:eastAsia="ru-RU"/>
        </w:rPr>
        <w:t>8. Відвідування галерей, виставок, музеїв все це...</w:t>
      </w:r>
    </w:p>
    <w:p w:rsidR="00D7770C" w:rsidRPr="004F3CE6" w:rsidRDefault="00D7770C" w:rsidP="00D7770C">
      <w:pPr>
        <w:spacing w:after="0" w:line="360" w:lineRule="auto"/>
        <w:rPr>
          <w:rFonts w:ascii="Times New Roman" w:eastAsia="Times New Roman" w:hAnsi="Times New Roman" w:cs="Times New Roman"/>
          <w:sz w:val="28"/>
          <w:szCs w:val="28"/>
          <w:lang w:val="uk-UA" w:eastAsia="ru-RU"/>
        </w:rPr>
      </w:pPr>
      <w:r w:rsidRPr="004F3CE6">
        <w:rPr>
          <w:rFonts w:ascii="Times New Roman" w:eastAsia="Times New Roman" w:hAnsi="Times New Roman" w:cs="Times New Roman"/>
          <w:sz w:val="28"/>
          <w:szCs w:val="28"/>
          <w:lang w:eastAsia="ru-RU"/>
        </w:rPr>
        <w:t> </w:t>
      </w:r>
      <w:r w:rsidRPr="004F3CE6">
        <w:rPr>
          <w:rFonts w:ascii="Times New Roman" w:eastAsia="Times New Roman" w:hAnsi="Times New Roman" w:cs="Times New Roman"/>
          <w:sz w:val="28"/>
          <w:szCs w:val="28"/>
          <w:lang w:val="uk-UA" w:eastAsia="ru-RU"/>
        </w:rPr>
        <w:t xml:space="preserve">а) </w:t>
      </w:r>
      <w:r w:rsidRPr="004F3CE6">
        <w:rPr>
          <w:rFonts w:ascii="Times New Roman" w:eastAsia="Times New Roman" w:hAnsi="Times New Roman" w:cs="Times New Roman"/>
          <w:sz w:val="28"/>
          <w:szCs w:val="28"/>
          <w:lang w:eastAsia="ru-RU"/>
        </w:rPr>
        <w:t>розважадьний туризм</w:t>
      </w:r>
    </w:p>
    <w:p w:rsidR="00D7770C" w:rsidRPr="004F3CE6" w:rsidRDefault="00D7770C" w:rsidP="00D7770C">
      <w:pPr>
        <w:spacing w:after="0" w:line="360" w:lineRule="auto"/>
        <w:rPr>
          <w:rFonts w:ascii="Times New Roman" w:eastAsia="Times New Roman" w:hAnsi="Times New Roman" w:cs="Times New Roman"/>
          <w:sz w:val="28"/>
          <w:szCs w:val="28"/>
          <w:lang w:eastAsia="ru-RU"/>
        </w:rPr>
      </w:pPr>
      <w:r w:rsidRPr="004F3CE6">
        <w:rPr>
          <w:rFonts w:ascii="Times New Roman" w:eastAsia="Times New Roman" w:hAnsi="Times New Roman" w:cs="Times New Roman"/>
          <w:sz w:val="28"/>
          <w:szCs w:val="28"/>
          <w:lang w:val="uk-UA" w:eastAsia="ru-RU"/>
        </w:rPr>
        <w:t xml:space="preserve"> б)</w:t>
      </w:r>
      <w:r w:rsidRPr="004F3CE6">
        <w:rPr>
          <w:rFonts w:ascii="Times New Roman" w:eastAsia="Times New Roman" w:hAnsi="Times New Roman" w:cs="Times New Roman"/>
          <w:sz w:val="28"/>
          <w:szCs w:val="28"/>
          <w:lang w:eastAsia="ru-RU"/>
        </w:rPr>
        <w:t> пізнавальний туризм</w:t>
      </w:r>
    </w:p>
    <w:p w:rsidR="00D7770C" w:rsidRPr="004F3CE6" w:rsidRDefault="00D7770C" w:rsidP="00D7770C">
      <w:pPr>
        <w:spacing w:after="0" w:line="360" w:lineRule="auto"/>
        <w:rPr>
          <w:rFonts w:ascii="Times New Roman" w:eastAsia="Times New Roman" w:hAnsi="Times New Roman" w:cs="Times New Roman"/>
          <w:sz w:val="28"/>
          <w:szCs w:val="28"/>
          <w:lang w:eastAsia="ru-RU"/>
        </w:rPr>
      </w:pPr>
      <w:r w:rsidRPr="004F3CE6">
        <w:rPr>
          <w:rFonts w:ascii="Times New Roman" w:eastAsia="Times New Roman" w:hAnsi="Times New Roman" w:cs="Times New Roman"/>
          <w:sz w:val="28"/>
          <w:szCs w:val="28"/>
          <w:lang w:val="uk-UA" w:eastAsia="ru-RU"/>
        </w:rPr>
        <w:t xml:space="preserve"> в)</w:t>
      </w:r>
      <w:r w:rsidRPr="004F3CE6">
        <w:rPr>
          <w:rFonts w:ascii="Times New Roman" w:eastAsia="Times New Roman" w:hAnsi="Times New Roman" w:cs="Times New Roman"/>
          <w:sz w:val="28"/>
          <w:szCs w:val="28"/>
          <w:lang w:eastAsia="ru-RU"/>
        </w:rPr>
        <w:t> екологічний туризм</w:t>
      </w:r>
    </w:p>
    <w:p w:rsidR="00D7770C" w:rsidRPr="004F3CE6" w:rsidRDefault="00D7770C" w:rsidP="00D7770C">
      <w:pPr>
        <w:spacing w:after="0" w:line="360" w:lineRule="auto"/>
        <w:rPr>
          <w:rFonts w:ascii="Times New Roman" w:eastAsia="Times New Roman" w:hAnsi="Times New Roman" w:cs="Times New Roman"/>
          <w:sz w:val="28"/>
          <w:szCs w:val="28"/>
          <w:lang w:eastAsia="ru-RU"/>
        </w:rPr>
      </w:pPr>
      <w:r w:rsidRPr="004F3CE6">
        <w:rPr>
          <w:rFonts w:ascii="Times New Roman" w:eastAsia="Times New Roman" w:hAnsi="Times New Roman" w:cs="Times New Roman"/>
          <w:sz w:val="28"/>
          <w:szCs w:val="28"/>
          <w:lang w:eastAsia="ru-RU"/>
        </w:rPr>
        <w:t> </w:t>
      </w:r>
      <w:r w:rsidRPr="004F3CE6">
        <w:rPr>
          <w:rFonts w:ascii="Times New Roman" w:eastAsia="Times New Roman" w:hAnsi="Times New Roman" w:cs="Times New Roman"/>
          <w:sz w:val="28"/>
          <w:szCs w:val="28"/>
          <w:lang w:val="uk-UA" w:eastAsia="ru-RU"/>
        </w:rPr>
        <w:t xml:space="preserve">г) </w:t>
      </w:r>
      <w:r w:rsidRPr="004F3CE6">
        <w:rPr>
          <w:rFonts w:ascii="Times New Roman" w:eastAsia="Times New Roman" w:hAnsi="Times New Roman" w:cs="Times New Roman"/>
          <w:sz w:val="28"/>
          <w:szCs w:val="28"/>
          <w:lang w:eastAsia="ru-RU"/>
        </w:rPr>
        <w:t>релігійний туризм</w:t>
      </w:r>
    </w:p>
    <w:p w:rsidR="00D7770C" w:rsidRPr="004F3CE6" w:rsidRDefault="00D7770C" w:rsidP="00D7770C">
      <w:pPr>
        <w:spacing w:after="0" w:line="360" w:lineRule="auto"/>
        <w:rPr>
          <w:rFonts w:ascii="Times New Roman" w:eastAsia="Times New Roman" w:hAnsi="Times New Roman" w:cs="Times New Roman"/>
          <w:b/>
          <w:sz w:val="28"/>
          <w:szCs w:val="28"/>
          <w:lang w:val="uk-UA" w:eastAsia="ru-RU"/>
        </w:rPr>
      </w:pPr>
      <w:r w:rsidRPr="004F3CE6">
        <w:rPr>
          <w:rFonts w:ascii="Times New Roman" w:eastAsia="Times New Roman" w:hAnsi="Times New Roman" w:cs="Times New Roman"/>
          <w:b/>
          <w:sz w:val="28"/>
          <w:szCs w:val="28"/>
          <w:lang w:val="uk-UA" w:eastAsia="ru-RU"/>
        </w:rPr>
        <w:lastRenderedPageBreak/>
        <w:t xml:space="preserve"> 9. </w:t>
      </w:r>
      <w:r w:rsidRPr="004F3CE6">
        <w:rPr>
          <w:rFonts w:ascii="Times New Roman" w:eastAsia="Times New Roman" w:hAnsi="Times New Roman" w:cs="Times New Roman"/>
          <w:b/>
          <w:sz w:val="28"/>
          <w:szCs w:val="28"/>
          <w:lang w:eastAsia="ru-RU"/>
        </w:rPr>
        <w:t>Скільки є туристичних регіонів</w:t>
      </w:r>
      <w:r w:rsidRPr="004F3CE6">
        <w:rPr>
          <w:rFonts w:ascii="Times New Roman" w:eastAsia="Times New Roman" w:hAnsi="Times New Roman" w:cs="Times New Roman"/>
          <w:b/>
          <w:sz w:val="28"/>
          <w:szCs w:val="28"/>
          <w:lang w:val="uk-UA" w:eastAsia="ru-RU"/>
        </w:rPr>
        <w:t>?</w:t>
      </w:r>
    </w:p>
    <w:p w:rsidR="00D7770C" w:rsidRPr="004F3CE6" w:rsidRDefault="00D7770C" w:rsidP="00D7770C">
      <w:pPr>
        <w:spacing w:after="0" w:line="360" w:lineRule="auto"/>
        <w:textAlignment w:val="top"/>
        <w:rPr>
          <w:rFonts w:ascii="Times New Roman" w:eastAsia="Times New Roman" w:hAnsi="Times New Roman" w:cs="Times New Roman"/>
          <w:sz w:val="28"/>
          <w:szCs w:val="28"/>
          <w:lang w:val="uk-UA" w:eastAsia="ru-RU"/>
        </w:rPr>
      </w:pPr>
      <w:r w:rsidRPr="004F3CE6">
        <w:rPr>
          <w:rFonts w:ascii="Times New Roman" w:eastAsia="Times New Roman" w:hAnsi="Times New Roman" w:cs="Times New Roman"/>
          <w:b/>
          <w:sz w:val="28"/>
          <w:szCs w:val="28"/>
          <w:lang w:val="uk-UA" w:eastAsia="ru-RU"/>
        </w:rPr>
        <w:t xml:space="preserve">     а)</w:t>
      </w:r>
      <w:r w:rsidRPr="004F3CE6">
        <w:rPr>
          <w:rFonts w:ascii="Times New Roman" w:eastAsia="Times New Roman" w:hAnsi="Times New Roman" w:cs="Times New Roman"/>
          <w:sz w:val="28"/>
          <w:szCs w:val="28"/>
          <w:lang w:eastAsia="ru-RU"/>
        </w:rPr>
        <w:t> 7</w:t>
      </w:r>
      <w:r w:rsidRPr="004F3CE6">
        <w:rPr>
          <w:rFonts w:ascii="Times New Roman" w:eastAsia="Times New Roman" w:hAnsi="Times New Roman" w:cs="Times New Roman"/>
          <w:sz w:val="28"/>
          <w:szCs w:val="28"/>
          <w:lang w:val="uk-UA" w:eastAsia="ru-RU"/>
        </w:rPr>
        <w:t xml:space="preserve">    </w:t>
      </w:r>
      <w:r w:rsidRPr="004F3CE6">
        <w:rPr>
          <w:rFonts w:ascii="Times New Roman" w:eastAsia="Times New Roman" w:hAnsi="Times New Roman" w:cs="Times New Roman"/>
          <w:sz w:val="28"/>
          <w:szCs w:val="28"/>
          <w:lang w:eastAsia="ru-RU"/>
        </w:rPr>
        <w:t> </w:t>
      </w:r>
      <w:r w:rsidRPr="004F3CE6">
        <w:rPr>
          <w:rFonts w:ascii="Times New Roman" w:eastAsia="Times New Roman" w:hAnsi="Times New Roman" w:cs="Times New Roman"/>
          <w:sz w:val="28"/>
          <w:szCs w:val="28"/>
          <w:lang w:val="uk-UA" w:eastAsia="ru-RU"/>
        </w:rPr>
        <w:t xml:space="preserve">                   б) 10                        в) 5 </w:t>
      </w:r>
      <w:r w:rsidRPr="004F3CE6">
        <w:rPr>
          <w:rFonts w:ascii="Times New Roman" w:eastAsia="Times New Roman" w:hAnsi="Times New Roman" w:cs="Times New Roman"/>
          <w:sz w:val="28"/>
          <w:szCs w:val="28"/>
          <w:lang w:eastAsia="ru-RU"/>
        </w:rPr>
        <w:t> </w:t>
      </w:r>
      <w:r w:rsidR="00F13EB4">
        <w:rPr>
          <w:rFonts w:ascii="Times New Roman" w:eastAsia="Times New Roman" w:hAnsi="Times New Roman" w:cs="Times New Roman"/>
          <w:sz w:val="28"/>
          <w:szCs w:val="28"/>
          <w:lang w:val="uk-UA" w:eastAsia="ru-RU"/>
        </w:rPr>
        <w:t xml:space="preserve">                   </w:t>
      </w:r>
      <w:r w:rsidRPr="004F3CE6">
        <w:rPr>
          <w:rFonts w:ascii="Times New Roman" w:eastAsia="Times New Roman" w:hAnsi="Times New Roman" w:cs="Times New Roman"/>
          <w:sz w:val="28"/>
          <w:szCs w:val="28"/>
          <w:lang w:val="uk-UA" w:eastAsia="ru-RU"/>
        </w:rPr>
        <w:t xml:space="preserve">    г) 6</w:t>
      </w:r>
    </w:p>
    <w:p w:rsidR="00D7770C" w:rsidRPr="004F3CE6" w:rsidRDefault="00D7770C" w:rsidP="00D7770C">
      <w:pPr>
        <w:spacing w:after="0" w:line="360" w:lineRule="auto"/>
        <w:rPr>
          <w:rFonts w:ascii="Times New Roman" w:eastAsia="Times New Roman" w:hAnsi="Times New Roman" w:cs="Times New Roman"/>
          <w:b/>
          <w:sz w:val="28"/>
          <w:szCs w:val="28"/>
          <w:lang w:val="uk-UA" w:eastAsia="ru-RU"/>
        </w:rPr>
      </w:pPr>
      <w:r w:rsidRPr="004F3CE6">
        <w:rPr>
          <w:rFonts w:ascii="Times New Roman" w:eastAsia="Times New Roman" w:hAnsi="Times New Roman" w:cs="Times New Roman"/>
          <w:b/>
          <w:sz w:val="28"/>
          <w:szCs w:val="28"/>
          <w:lang w:val="uk-UA" w:eastAsia="ru-RU"/>
        </w:rPr>
        <w:t>10. "Зелений" туризм передбачає:</w:t>
      </w:r>
    </w:p>
    <w:p w:rsidR="00D7770C" w:rsidRPr="004F3CE6" w:rsidRDefault="00D7770C" w:rsidP="00D7770C">
      <w:pPr>
        <w:spacing w:after="0" w:line="360" w:lineRule="auto"/>
        <w:rPr>
          <w:rFonts w:ascii="Times New Roman" w:eastAsia="Times New Roman" w:hAnsi="Times New Roman" w:cs="Times New Roman"/>
          <w:sz w:val="28"/>
          <w:szCs w:val="28"/>
          <w:lang w:val="uk-UA" w:eastAsia="ru-RU"/>
        </w:rPr>
      </w:pPr>
      <w:r w:rsidRPr="004F3CE6">
        <w:rPr>
          <w:rFonts w:ascii="Times New Roman" w:eastAsia="Times New Roman" w:hAnsi="Times New Roman" w:cs="Times New Roman"/>
          <w:sz w:val="28"/>
          <w:szCs w:val="28"/>
          <w:lang w:eastAsia="ru-RU"/>
        </w:rPr>
        <w:t>  </w:t>
      </w:r>
      <w:r w:rsidRPr="004F3CE6">
        <w:rPr>
          <w:rFonts w:ascii="Times New Roman" w:eastAsia="Times New Roman" w:hAnsi="Times New Roman" w:cs="Times New Roman"/>
          <w:sz w:val="28"/>
          <w:szCs w:val="28"/>
          <w:lang w:val="uk-UA" w:eastAsia="ru-RU"/>
        </w:rPr>
        <w:t xml:space="preserve">   а) відвіданння природних заповідних територій</w:t>
      </w:r>
    </w:p>
    <w:p w:rsidR="00D7770C" w:rsidRPr="004F3CE6" w:rsidRDefault="00D7770C" w:rsidP="00D7770C">
      <w:pPr>
        <w:spacing w:after="0" w:line="360" w:lineRule="auto"/>
        <w:rPr>
          <w:rFonts w:ascii="Times New Roman" w:eastAsia="Times New Roman" w:hAnsi="Times New Roman" w:cs="Times New Roman"/>
          <w:sz w:val="28"/>
          <w:szCs w:val="28"/>
          <w:lang w:val="uk-UA" w:eastAsia="ru-RU"/>
        </w:rPr>
      </w:pPr>
      <w:r w:rsidRPr="004F3CE6">
        <w:rPr>
          <w:rFonts w:ascii="Times New Roman" w:eastAsia="Times New Roman" w:hAnsi="Times New Roman" w:cs="Times New Roman"/>
          <w:sz w:val="28"/>
          <w:szCs w:val="28"/>
          <w:lang w:eastAsia="ru-RU"/>
        </w:rPr>
        <w:t> </w:t>
      </w:r>
      <w:r w:rsidRPr="004F3CE6">
        <w:rPr>
          <w:rFonts w:ascii="Times New Roman" w:eastAsia="Times New Roman" w:hAnsi="Times New Roman" w:cs="Times New Roman"/>
          <w:sz w:val="28"/>
          <w:szCs w:val="28"/>
          <w:lang w:val="uk-UA" w:eastAsia="ru-RU"/>
        </w:rPr>
        <w:t xml:space="preserve">    б) відпочинок у сільській місцевості</w:t>
      </w:r>
    </w:p>
    <w:p w:rsidR="00D7770C" w:rsidRPr="004F3CE6" w:rsidRDefault="00D7770C" w:rsidP="00D7770C">
      <w:pPr>
        <w:spacing w:after="0" w:line="360" w:lineRule="auto"/>
        <w:rPr>
          <w:rFonts w:ascii="Times New Roman" w:eastAsia="Times New Roman" w:hAnsi="Times New Roman" w:cs="Times New Roman"/>
          <w:sz w:val="28"/>
          <w:szCs w:val="28"/>
          <w:lang w:val="uk-UA" w:eastAsia="ru-RU"/>
        </w:rPr>
      </w:pPr>
      <w:r w:rsidRPr="004F3CE6">
        <w:rPr>
          <w:rFonts w:ascii="Times New Roman" w:eastAsia="Times New Roman" w:hAnsi="Times New Roman" w:cs="Times New Roman"/>
          <w:sz w:val="28"/>
          <w:szCs w:val="28"/>
          <w:lang w:val="uk-UA" w:eastAsia="ru-RU"/>
        </w:rPr>
        <w:t xml:space="preserve">     в) відвідання релігійних святинь</w:t>
      </w:r>
    </w:p>
    <w:p w:rsidR="00D7770C" w:rsidRPr="004F3CE6" w:rsidRDefault="00D7770C" w:rsidP="00D7770C">
      <w:pPr>
        <w:spacing w:after="0" w:line="360" w:lineRule="auto"/>
        <w:textAlignment w:val="top"/>
        <w:rPr>
          <w:rFonts w:ascii="Times New Roman" w:eastAsia="Times New Roman" w:hAnsi="Times New Roman" w:cs="Times New Roman"/>
          <w:sz w:val="28"/>
          <w:szCs w:val="28"/>
          <w:lang w:val="uk-UA" w:eastAsia="ru-RU"/>
        </w:rPr>
      </w:pPr>
      <w:r w:rsidRPr="004F3CE6">
        <w:rPr>
          <w:rFonts w:ascii="Times New Roman" w:eastAsia="Times New Roman" w:hAnsi="Times New Roman" w:cs="Times New Roman"/>
          <w:sz w:val="28"/>
          <w:szCs w:val="28"/>
          <w:lang w:val="uk-UA" w:eastAsia="ru-RU"/>
        </w:rPr>
        <w:t xml:space="preserve">     г) здійснення покупок</w:t>
      </w:r>
    </w:p>
    <w:p w:rsidR="00D7770C" w:rsidRPr="004F3CE6" w:rsidRDefault="00D7770C" w:rsidP="00D7770C">
      <w:pPr>
        <w:spacing w:after="0" w:line="360" w:lineRule="auto"/>
        <w:rPr>
          <w:rFonts w:ascii="Times New Roman" w:eastAsia="Times New Roman" w:hAnsi="Times New Roman" w:cs="Times New Roman"/>
          <w:b/>
          <w:sz w:val="28"/>
          <w:szCs w:val="28"/>
          <w:lang w:val="uk-UA" w:eastAsia="ru-RU"/>
        </w:rPr>
      </w:pPr>
      <w:r w:rsidRPr="004F3CE6">
        <w:rPr>
          <w:rFonts w:ascii="Times New Roman" w:eastAsia="Times New Roman" w:hAnsi="Times New Roman" w:cs="Times New Roman"/>
          <w:b/>
          <w:sz w:val="28"/>
          <w:szCs w:val="28"/>
          <w:lang w:val="uk-UA" w:eastAsia="ru-RU"/>
        </w:rPr>
        <w:t xml:space="preserve">11.Тимчасовий виїзд </w:t>
      </w:r>
      <w:r w:rsidR="00AC6C91" w:rsidRPr="004F3CE6">
        <w:rPr>
          <w:rFonts w:ascii="Times New Roman" w:eastAsia="Times New Roman" w:hAnsi="Times New Roman" w:cs="Times New Roman"/>
          <w:b/>
          <w:sz w:val="28"/>
          <w:szCs w:val="28"/>
          <w:lang w:val="uk-UA" w:eastAsia="ru-RU"/>
        </w:rPr>
        <w:t>громадян з місця постійного проживання на оздоровлення  та в</w:t>
      </w:r>
      <w:r w:rsidRPr="004F3CE6">
        <w:rPr>
          <w:rFonts w:ascii="Times New Roman" w:eastAsia="Times New Roman" w:hAnsi="Times New Roman" w:cs="Times New Roman"/>
          <w:b/>
          <w:sz w:val="28"/>
          <w:szCs w:val="28"/>
          <w:lang w:val="uk-UA" w:eastAsia="ru-RU"/>
        </w:rPr>
        <w:t xml:space="preserve"> пізнавальних, професійно-ділових чи інших цілях без здійснення оплачуваної діяльності в місці перебування.</w:t>
      </w:r>
      <w:r w:rsidRPr="004F3CE6">
        <w:rPr>
          <w:rFonts w:ascii="Times New Roman" w:eastAsia="Times New Roman" w:hAnsi="Times New Roman" w:cs="Times New Roman"/>
          <w:b/>
          <w:sz w:val="28"/>
          <w:szCs w:val="28"/>
          <w:lang w:eastAsia="ru-RU"/>
        </w:rPr>
        <w:t> </w:t>
      </w:r>
    </w:p>
    <w:p w:rsidR="00D7770C" w:rsidRPr="004F3CE6" w:rsidRDefault="00D7770C" w:rsidP="00D7770C">
      <w:pPr>
        <w:spacing w:after="0" w:line="360" w:lineRule="auto"/>
        <w:rPr>
          <w:rFonts w:ascii="Times New Roman" w:eastAsia="Times New Roman" w:hAnsi="Times New Roman" w:cs="Times New Roman"/>
          <w:sz w:val="28"/>
          <w:szCs w:val="28"/>
          <w:lang w:val="uk-UA" w:eastAsia="ru-RU"/>
        </w:rPr>
      </w:pPr>
      <w:r w:rsidRPr="004F3CE6">
        <w:rPr>
          <w:rFonts w:ascii="Times New Roman" w:eastAsia="Times New Roman" w:hAnsi="Times New Roman" w:cs="Times New Roman"/>
          <w:sz w:val="28"/>
          <w:szCs w:val="28"/>
          <w:lang w:eastAsia="ru-RU"/>
        </w:rPr>
        <w:t>  </w:t>
      </w:r>
      <w:r w:rsidRPr="004F3CE6">
        <w:rPr>
          <w:rFonts w:ascii="Times New Roman" w:eastAsia="Times New Roman" w:hAnsi="Times New Roman" w:cs="Times New Roman"/>
          <w:sz w:val="28"/>
          <w:szCs w:val="28"/>
          <w:lang w:val="uk-UA" w:eastAsia="ru-RU"/>
        </w:rPr>
        <w:t>а) ре</w:t>
      </w:r>
      <w:r w:rsidRPr="004F3CE6">
        <w:rPr>
          <w:rFonts w:ascii="Times New Roman" w:eastAsia="Times New Roman" w:hAnsi="Times New Roman" w:cs="Times New Roman"/>
          <w:sz w:val="28"/>
          <w:szCs w:val="28"/>
          <w:lang w:eastAsia="ru-RU"/>
        </w:rPr>
        <w:t>креація</w:t>
      </w:r>
    </w:p>
    <w:p w:rsidR="00D7770C" w:rsidRPr="004F3CE6" w:rsidRDefault="00D7770C" w:rsidP="00D7770C">
      <w:pPr>
        <w:spacing w:after="0" w:line="360" w:lineRule="auto"/>
        <w:rPr>
          <w:rFonts w:ascii="Times New Roman" w:eastAsia="Times New Roman" w:hAnsi="Times New Roman" w:cs="Times New Roman"/>
          <w:sz w:val="28"/>
          <w:szCs w:val="28"/>
          <w:lang w:eastAsia="ru-RU"/>
        </w:rPr>
      </w:pPr>
      <w:r w:rsidRPr="004F3CE6">
        <w:rPr>
          <w:rFonts w:ascii="Times New Roman" w:eastAsia="Times New Roman" w:hAnsi="Times New Roman" w:cs="Times New Roman"/>
          <w:sz w:val="28"/>
          <w:szCs w:val="28"/>
          <w:lang w:eastAsia="ru-RU"/>
        </w:rPr>
        <w:t> </w:t>
      </w:r>
      <w:r w:rsidRPr="004F3CE6">
        <w:rPr>
          <w:rFonts w:ascii="Times New Roman" w:eastAsia="Times New Roman" w:hAnsi="Times New Roman" w:cs="Times New Roman"/>
          <w:sz w:val="28"/>
          <w:szCs w:val="28"/>
          <w:lang w:val="uk-UA" w:eastAsia="ru-RU"/>
        </w:rPr>
        <w:t xml:space="preserve"> б) т</w:t>
      </w:r>
      <w:r w:rsidRPr="004F3CE6">
        <w:rPr>
          <w:rFonts w:ascii="Times New Roman" w:eastAsia="Times New Roman" w:hAnsi="Times New Roman" w:cs="Times New Roman"/>
          <w:sz w:val="28"/>
          <w:szCs w:val="28"/>
          <w:lang w:eastAsia="ru-RU"/>
        </w:rPr>
        <w:t>уризм</w:t>
      </w:r>
    </w:p>
    <w:p w:rsidR="00D7770C" w:rsidRPr="004F3CE6" w:rsidRDefault="00D7770C" w:rsidP="00D7770C">
      <w:pPr>
        <w:spacing w:after="0" w:line="360" w:lineRule="auto"/>
        <w:rPr>
          <w:rFonts w:ascii="Times New Roman" w:eastAsia="Times New Roman" w:hAnsi="Times New Roman" w:cs="Times New Roman"/>
          <w:sz w:val="28"/>
          <w:szCs w:val="28"/>
          <w:lang w:val="uk-UA" w:eastAsia="ru-RU"/>
        </w:rPr>
      </w:pPr>
      <w:r w:rsidRPr="004F3CE6">
        <w:rPr>
          <w:rFonts w:ascii="Times New Roman" w:eastAsia="Times New Roman" w:hAnsi="Times New Roman" w:cs="Times New Roman"/>
          <w:sz w:val="28"/>
          <w:szCs w:val="28"/>
          <w:lang w:eastAsia="ru-RU"/>
        </w:rPr>
        <w:t> </w:t>
      </w:r>
      <w:r w:rsidRPr="004F3CE6">
        <w:rPr>
          <w:rFonts w:ascii="Times New Roman" w:eastAsia="Times New Roman" w:hAnsi="Times New Roman" w:cs="Times New Roman"/>
          <w:sz w:val="28"/>
          <w:szCs w:val="28"/>
          <w:lang w:val="uk-UA" w:eastAsia="ru-RU"/>
        </w:rPr>
        <w:t xml:space="preserve"> в) відпочинок</w:t>
      </w:r>
    </w:p>
    <w:p w:rsidR="00D7770C" w:rsidRPr="004F3CE6" w:rsidRDefault="00D7770C" w:rsidP="00D7770C">
      <w:pPr>
        <w:spacing w:after="0"/>
        <w:rPr>
          <w:rFonts w:ascii="Times New Roman" w:hAnsi="Times New Roman" w:cs="Times New Roman"/>
          <w:b/>
          <w:sz w:val="28"/>
          <w:szCs w:val="28"/>
          <w:lang w:val="uk-UA"/>
        </w:rPr>
      </w:pPr>
      <w:r w:rsidRPr="004F3CE6">
        <w:rPr>
          <w:rFonts w:ascii="Times New Roman" w:hAnsi="Times New Roman" w:cs="Times New Roman"/>
          <w:sz w:val="28"/>
          <w:szCs w:val="28"/>
          <w:lang w:val="uk-UA"/>
        </w:rPr>
        <w:t xml:space="preserve"> 12.</w:t>
      </w:r>
      <w:r w:rsidRPr="004F3CE6">
        <w:rPr>
          <w:rFonts w:ascii="Times New Roman" w:hAnsi="Times New Roman" w:cs="Times New Roman"/>
          <w:sz w:val="28"/>
          <w:szCs w:val="28"/>
        </w:rPr>
        <w:t xml:space="preserve"> </w:t>
      </w:r>
      <w:r w:rsidRPr="004F3CE6">
        <w:rPr>
          <w:rFonts w:ascii="Times New Roman" w:hAnsi="Times New Roman" w:cs="Times New Roman"/>
          <w:b/>
          <w:sz w:val="28"/>
          <w:szCs w:val="28"/>
        </w:rPr>
        <w:t>Рекреаційні ресурси – це:</w:t>
      </w:r>
    </w:p>
    <w:p w:rsidR="00D7770C" w:rsidRPr="004F3CE6" w:rsidRDefault="00D7770C" w:rsidP="00D7770C">
      <w:pPr>
        <w:spacing w:after="0"/>
        <w:rPr>
          <w:rFonts w:ascii="Times New Roman" w:hAnsi="Times New Roman" w:cs="Times New Roman"/>
          <w:b/>
          <w:sz w:val="28"/>
          <w:szCs w:val="28"/>
          <w:lang w:val="uk-UA"/>
        </w:rPr>
      </w:pPr>
    </w:p>
    <w:p w:rsidR="00D7770C" w:rsidRPr="004F3CE6" w:rsidRDefault="00D7770C" w:rsidP="00D7770C">
      <w:pPr>
        <w:spacing w:after="0" w:line="360" w:lineRule="auto"/>
        <w:rPr>
          <w:rFonts w:ascii="Times New Roman" w:hAnsi="Times New Roman" w:cs="Times New Roman"/>
          <w:sz w:val="28"/>
          <w:szCs w:val="28"/>
        </w:rPr>
      </w:pPr>
      <w:r w:rsidRPr="004F3CE6">
        <w:rPr>
          <w:rFonts w:ascii="Times New Roman" w:hAnsi="Times New Roman" w:cs="Times New Roman"/>
          <w:sz w:val="28"/>
          <w:szCs w:val="28"/>
        </w:rPr>
        <w:t xml:space="preserve">  а) всі багатства природи, які людина використовує в своїй господарській        </w:t>
      </w:r>
    </w:p>
    <w:p w:rsidR="00D7770C" w:rsidRPr="004F3CE6" w:rsidRDefault="00D7770C" w:rsidP="00D7770C">
      <w:pPr>
        <w:spacing w:after="0" w:line="360" w:lineRule="auto"/>
        <w:rPr>
          <w:rFonts w:ascii="Times New Roman" w:hAnsi="Times New Roman" w:cs="Times New Roman"/>
          <w:sz w:val="28"/>
          <w:szCs w:val="28"/>
          <w:lang w:val="uk-UA"/>
        </w:rPr>
      </w:pPr>
      <w:r w:rsidRPr="004F3CE6">
        <w:rPr>
          <w:rFonts w:ascii="Times New Roman" w:hAnsi="Times New Roman" w:cs="Times New Roman"/>
          <w:sz w:val="28"/>
          <w:szCs w:val="28"/>
        </w:rPr>
        <w:t xml:space="preserve">    </w:t>
      </w:r>
      <w:r w:rsidRPr="004F3CE6">
        <w:rPr>
          <w:rFonts w:ascii="Times New Roman" w:hAnsi="Times New Roman" w:cs="Times New Roman"/>
          <w:sz w:val="28"/>
          <w:szCs w:val="28"/>
          <w:lang w:val="uk-UA"/>
        </w:rPr>
        <w:t xml:space="preserve"> </w:t>
      </w:r>
      <w:r w:rsidRPr="004F3CE6">
        <w:rPr>
          <w:rFonts w:ascii="Times New Roman" w:hAnsi="Times New Roman" w:cs="Times New Roman"/>
          <w:sz w:val="28"/>
          <w:szCs w:val="28"/>
        </w:rPr>
        <w:t xml:space="preserve"> діяльності</w:t>
      </w:r>
      <w:r w:rsidRPr="004F3CE6">
        <w:rPr>
          <w:rFonts w:ascii="Times New Roman" w:hAnsi="Times New Roman" w:cs="Times New Roman"/>
          <w:sz w:val="28"/>
          <w:szCs w:val="28"/>
          <w:lang w:val="uk-UA"/>
        </w:rPr>
        <w:t>,</w:t>
      </w:r>
      <w:r w:rsidRPr="004F3CE6">
        <w:rPr>
          <w:rFonts w:ascii="Times New Roman" w:hAnsi="Times New Roman" w:cs="Times New Roman"/>
          <w:sz w:val="28"/>
          <w:szCs w:val="28"/>
        </w:rPr>
        <w:t xml:space="preserve"> або буде використовувати в майбутньому</w:t>
      </w:r>
    </w:p>
    <w:p w:rsidR="00D7770C" w:rsidRPr="004F3CE6" w:rsidRDefault="00D7770C" w:rsidP="00D7770C">
      <w:pPr>
        <w:spacing w:after="0" w:line="360" w:lineRule="auto"/>
        <w:rPr>
          <w:rFonts w:ascii="Times New Roman" w:hAnsi="Times New Roman" w:cs="Times New Roman"/>
          <w:sz w:val="28"/>
          <w:szCs w:val="28"/>
        </w:rPr>
      </w:pPr>
      <w:r w:rsidRPr="004F3CE6">
        <w:rPr>
          <w:rFonts w:ascii="Times New Roman" w:hAnsi="Times New Roman" w:cs="Times New Roman"/>
          <w:sz w:val="28"/>
          <w:szCs w:val="28"/>
        </w:rPr>
        <w:t xml:space="preserve">  б) природні й антропогенні об’єкти та явища, які можна використати для   </w:t>
      </w:r>
    </w:p>
    <w:p w:rsidR="00D7770C" w:rsidRPr="004F3CE6" w:rsidRDefault="00D7770C" w:rsidP="00D7770C">
      <w:pPr>
        <w:spacing w:after="0" w:line="360" w:lineRule="auto"/>
        <w:rPr>
          <w:rFonts w:ascii="Times New Roman" w:hAnsi="Times New Roman" w:cs="Times New Roman"/>
          <w:sz w:val="28"/>
          <w:szCs w:val="28"/>
          <w:lang w:val="uk-UA"/>
        </w:rPr>
      </w:pPr>
      <w:r w:rsidRPr="004F3CE6">
        <w:rPr>
          <w:rFonts w:ascii="Times New Roman" w:hAnsi="Times New Roman" w:cs="Times New Roman"/>
          <w:sz w:val="28"/>
          <w:szCs w:val="28"/>
        </w:rPr>
        <w:t xml:space="preserve">      </w:t>
      </w:r>
      <w:r w:rsidR="00AC6C91" w:rsidRPr="004F3CE6">
        <w:rPr>
          <w:rFonts w:ascii="Times New Roman" w:hAnsi="Times New Roman" w:cs="Times New Roman"/>
          <w:sz w:val="28"/>
          <w:szCs w:val="28"/>
        </w:rPr>
        <w:t>оздоровлення</w:t>
      </w:r>
      <w:r w:rsidR="00AC6C91" w:rsidRPr="004F3CE6">
        <w:rPr>
          <w:rFonts w:ascii="Times New Roman" w:hAnsi="Times New Roman" w:cs="Times New Roman"/>
          <w:sz w:val="28"/>
          <w:szCs w:val="28"/>
          <w:lang w:val="uk-UA"/>
        </w:rPr>
        <w:t xml:space="preserve">, </w:t>
      </w:r>
      <w:r w:rsidRPr="004F3CE6">
        <w:rPr>
          <w:rFonts w:ascii="Times New Roman" w:hAnsi="Times New Roman" w:cs="Times New Roman"/>
          <w:sz w:val="28"/>
          <w:szCs w:val="28"/>
        </w:rPr>
        <w:t>мандрівок</w:t>
      </w:r>
      <w:r w:rsidR="00AC6C91" w:rsidRPr="004F3CE6">
        <w:rPr>
          <w:rFonts w:ascii="Times New Roman" w:hAnsi="Times New Roman" w:cs="Times New Roman"/>
          <w:sz w:val="28"/>
          <w:szCs w:val="28"/>
          <w:lang w:val="uk-UA"/>
        </w:rPr>
        <w:t xml:space="preserve"> та </w:t>
      </w:r>
      <w:r w:rsidR="00AC6C91" w:rsidRPr="004F3CE6">
        <w:rPr>
          <w:rFonts w:ascii="Times New Roman" w:hAnsi="Times New Roman" w:cs="Times New Roman"/>
          <w:sz w:val="28"/>
          <w:szCs w:val="28"/>
        </w:rPr>
        <w:t>відпочинку</w:t>
      </w:r>
    </w:p>
    <w:p w:rsidR="00D7770C" w:rsidRPr="004F3CE6" w:rsidRDefault="00D7770C" w:rsidP="00D7770C">
      <w:pPr>
        <w:spacing w:after="0" w:line="360" w:lineRule="auto"/>
        <w:rPr>
          <w:rFonts w:ascii="Times New Roman" w:hAnsi="Times New Roman" w:cs="Times New Roman"/>
          <w:sz w:val="28"/>
          <w:szCs w:val="28"/>
          <w:lang w:val="uk-UA"/>
        </w:rPr>
      </w:pPr>
      <w:r w:rsidRPr="004F3CE6">
        <w:rPr>
          <w:rFonts w:ascii="Times New Roman" w:hAnsi="Times New Roman" w:cs="Times New Roman"/>
          <w:sz w:val="28"/>
          <w:szCs w:val="28"/>
        </w:rPr>
        <w:t xml:space="preserve">  </w:t>
      </w:r>
      <w:r w:rsidRPr="004F3CE6">
        <w:rPr>
          <w:rFonts w:ascii="Times New Roman" w:hAnsi="Times New Roman" w:cs="Times New Roman"/>
          <w:sz w:val="28"/>
          <w:szCs w:val="28"/>
          <w:lang w:val="uk-UA"/>
        </w:rPr>
        <w:t xml:space="preserve"> </w:t>
      </w:r>
      <w:r w:rsidRPr="004F3CE6">
        <w:rPr>
          <w:rFonts w:ascii="Times New Roman" w:hAnsi="Times New Roman" w:cs="Times New Roman"/>
          <w:sz w:val="28"/>
          <w:szCs w:val="28"/>
        </w:rPr>
        <w:t>в) всі землі, які використовує в своїй господарській</w:t>
      </w:r>
      <w:r w:rsidRPr="004F3CE6">
        <w:rPr>
          <w:rFonts w:ascii="Times New Roman" w:hAnsi="Times New Roman" w:cs="Times New Roman"/>
          <w:sz w:val="28"/>
          <w:szCs w:val="28"/>
          <w:lang w:val="uk-UA"/>
        </w:rPr>
        <w:t xml:space="preserve"> </w:t>
      </w:r>
      <w:r w:rsidRPr="004F3CE6">
        <w:rPr>
          <w:rFonts w:ascii="Times New Roman" w:hAnsi="Times New Roman" w:cs="Times New Roman"/>
          <w:sz w:val="28"/>
          <w:szCs w:val="28"/>
        </w:rPr>
        <w:t xml:space="preserve"> діяльності</w:t>
      </w:r>
      <w:r w:rsidR="00AC6C91" w:rsidRPr="004F3CE6">
        <w:rPr>
          <w:rFonts w:ascii="Times New Roman" w:hAnsi="Times New Roman" w:cs="Times New Roman"/>
          <w:sz w:val="28"/>
          <w:szCs w:val="28"/>
          <w:lang w:val="uk-UA"/>
        </w:rPr>
        <w:t xml:space="preserve"> людина, </w:t>
      </w:r>
      <w:r w:rsidRPr="004F3CE6">
        <w:rPr>
          <w:rFonts w:ascii="Times New Roman" w:hAnsi="Times New Roman" w:cs="Times New Roman"/>
          <w:sz w:val="28"/>
          <w:szCs w:val="28"/>
        </w:rPr>
        <w:t xml:space="preserve"> </w:t>
      </w:r>
      <w:r w:rsidRPr="004F3CE6">
        <w:rPr>
          <w:rFonts w:ascii="Times New Roman" w:hAnsi="Times New Roman" w:cs="Times New Roman"/>
          <w:sz w:val="28"/>
          <w:szCs w:val="28"/>
          <w:lang w:val="uk-UA"/>
        </w:rPr>
        <w:t xml:space="preserve">  </w:t>
      </w:r>
    </w:p>
    <w:p w:rsidR="00D7770C" w:rsidRPr="004F3CE6" w:rsidRDefault="00D7770C" w:rsidP="00D7770C">
      <w:pPr>
        <w:spacing w:after="0" w:line="360" w:lineRule="auto"/>
        <w:rPr>
          <w:rFonts w:ascii="Times New Roman" w:hAnsi="Times New Roman" w:cs="Times New Roman"/>
          <w:sz w:val="28"/>
          <w:szCs w:val="28"/>
          <w:lang w:val="uk-UA"/>
        </w:rPr>
      </w:pPr>
      <w:r w:rsidRPr="004F3CE6">
        <w:rPr>
          <w:rFonts w:ascii="Times New Roman" w:hAnsi="Times New Roman" w:cs="Times New Roman"/>
          <w:sz w:val="28"/>
          <w:szCs w:val="28"/>
          <w:lang w:val="uk-UA"/>
        </w:rPr>
        <w:t xml:space="preserve">       </w:t>
      </w:r>
      <w:r w:rsidRPr="004F3CE6">
        <w:rPr>
          <w:rFonts w:ascii="Times New Roman" w:hAnsi="Times New Roman" w:cs="Times New Roman"/>
          <w:sz w:val="28"/>
          <w:szCs w:val="28"/>
        </w:rPr>
        <w:t>або буде використовувати в майбутньому</w:t>
      </w:r>
    </w:p>
    <w:p w:rsidR="00D7770C" w:rsidRPr="004F3CE6" w:rsidRDefault="00D7770C" w:rsidP="00D7770C">
      <w:pPr>
        <w:spacing w:after="0" w:line="360" w:lineRule="auto"/>
        <w:rPr>
          <w:rFonts w:ascii="Times New Roman" w:hAnsi="Times New Roman" w:cs="Times New Roman"/>
          <w:sz w:val="28"/>
          <w:szCs w:val="28"/>
          <w:lang w:val="uk-UA"/>
        </w:rPr>
      </w:pPr>
    </w:p>
    <w:p w:rsidR="00D7770C" w:rsidRPr="00461D6B" w:rsidRDefault="00AF7935" w:rsidP="00AF7935">
      <w:pPr>
        <w:spacing w:after="0" w:line="360" w:lineRule="auto"/>
        <w:rPr>
          <w:rFonts w:ascii="Times New Roman" w:hAnsi="Times New Roman" w:cs="Times New Roman"/>
          <w:b/>
          <w:sz w:val="28"/>
          <w:szCs w:val="28"/>
          <w:lang w:val="uk-UA"/>
        </w:rPr>
      </w:pPr>
      <w:r>
        <w:rPr>
          <w:rFonts w:ascii="Times New Roman" w:hAnsi="Times New Roman" w:cs="Times New Roman"/>
          <w:sz w:val="28"/>
          <w:szCs w:val="28"/>
          <w:lang w:val="uk-UA"/>
        </w:rPr>
        <w:t xml:space="preserve">                                        </w:t>
      </w:r>
      <w:r w:rsidR="00D7770C" w:rsidRPr="00461D6B">
        <w:rPr>
          <w:rFonts w:ascii="Times New Roman" w:hAnsi="Times New Roman" w:cs="Times New Roman"/>
          <w:b/>
          <w:sz w:val="28"/>
          <w:szCs w:val="28"/>
          <w:lang w:val="uk-UA"/>
        </w:rPr>
        <w:t>Висновки до розділу 4</w:t>
      </w:r>
    </w:p>
    <w:p w:rsidR="00D7770C" w:rsidRPr="00461D6B" w:rsidRDefault="00D7770C" w:rsidP="00D7770C">
      <w:pPr>
        <w:spacing w:after="0" w:line="360" w:lineRule="auto"/>
        <w:ind w:firstLine="680"/>
        <w:rPr>
          <w:rFonts w:ascii="Times New Roman" w:hAnsi="Times New Roman" w:cs="Times New Roman"/>
          <w:b/>
          <w:sz w:val="28"/>
          <w:szCs w:val="28"/>
          <w:lang w:val="uk-UA"/>
        </w:rPr>
      </w:pPr>
    </w:p>
    <w:p w:rsidR="00D7770C" w:rsidRPr="00461D6B" w:rsidRDefault="00D7770C" w:rsidP="00D7770C">
      <w:pPr>
        <w:spacing w:after="0" w:line="360" w:lineRule="auto"/>
        <w:ind w:left="-426" w:firstLine="142"/>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 xml:space="preserve">   </w:t>
      </w:r>
      <w:r w:rsidR="00F13EB4">
        <w:rPr>
          <w:rFonts w:ascii="Times New Roman" w:hAnsi="Times New Roman" w:cs="Times New Roman"/>
          <w:sz w:val="28"/>
          <w:szCs w:val="28"/>
          <w:lang w:val="uk-UA"/>
        </w:rPr>
        <w:t xml:space="preserve"> </w:t>
      </w:r>
      <w:r w:rsidRPr="00461D6B">
        <w:rPr>
          <w:rFonts w:ascii="Times New Roman" w:hAnsi="Times New Roman" w:cs="Times New Roman"/>
          <w:sz w:val="28"/>
          <w:szCs w:val="28"/>
          <w:lang w:val="uk-UA"/>
        </w:rPr>
        <w:t xml:space="preserve">Отже, матеріали, зібрані і опрацьовані в даній магістерській роботі, можна використати при вивченні географії в школі та у закладах вищої освіти при вивченні різних географічних дисциплін. </w:t>
      </w:r>
    </w:p>
    <w:p w:rsidR="003A4390" w:rsidRPr="00AF7935" w:rsidRDefault="00D7770C" w:rsidP="00AF7935">
      <w:pPr>
        <w:spacing w:after="0" w:line="360" w:lineRule="auto"/>
        <w:ind w:left="-426" w:firstLine="142"/>
        <w:jc w:val="both"/>
        <w:rPr>
          <w:rFonts w:ascii="Times New Roman" w:hAnsi="Times New Roman" w:cs="Times New Roman"/>
          <w:sz w:val="28"/>
          <w:szCs w:val="28"/>
          <w:lang w:val="uk-UA" w:eastAsia="uk-UA"/>
        </w:rPr>
      </w:pPr>
      <w:r w:rsidRPr="00461D6B">
        <w:rPr>
          <w:rFonts w:ascii="Times New Roman" w:hAnsi="Times New Roman" w:cs="Times New Roman"/>
          <w:sz w:val="28"/>
          <w:szCs w:val="28"/>
          <w:lang w:val="uk-UA"/>
        </w:rPr>
        <w:t xml:space="preserve">  Доцільно було б використовувати матеріали даної роботи при вивченні географії рідного краю</w:t>
      </w:r>
      <w:r w:rsidRPr="00461D6B">
        <w:rPr>
          <w:rFonts w:ascii="Times New Roman" w:hAnsi="Times New Roman" w:cs="Times New Roman"/>
          <w:sz w:val="28"/>
          <w:szCs w:val="28"/>
          <w:lang w:val="uk-UA" w:eastAsia="uk-UA"/>
        </w:rPr>
        <w:t xml:space="preserve">, </w:t>
      </w:r>
      <w:r w:rsidRPr="00461D6B">
        <w:rPr>
          <w:rFonts w:ascii="Times New Roman" w:hAnsi="Times New Roman" w:cs="Times New Roman"/>
          <w:sz w:val="28"/>
          <w:szCs w:val="28"/>
          <w:lang w:val="uk-UA"/>
        </w:rPr>
        <w:t xml:space="preserve">написанні краєзнавчих дослідницьких робіт та у гуртковій роботі. </w:t>
      </w:r>
    </w:p>
    <w:p w:rsidR="00D7770C" w:rsidRPr="00461D6B" w:rsidRDefault="00D7770C" w:rsidP="00F13EB4">
      <w:pPr>
        <w:spacing w:after="0" w:line="360" w:lineRule="auto"/>
        <w:ind w:firstLine="680"/>
        <w:jc w:val="center"/>
        <w:rPr>
          <w:rFonts w:ascii="Times New Roman" w:hAnsi="Times New Roman" w:cs="Times New Roman"/>
          <w:b/>
          <w:color w:val="0D0D0D" w:themeColor="text1" w:themeTint="F2"/>
          <w:sz w:val="28"/>
          <w:szCs w:val="28"/>
          <w:lang w:val="uk-UA"/>
        </w:rPr>
      </w:pPr>
      <w:r w:rsidRPr="00461D6B">
        <w:rPr>
          <w:rFonts w:ascii="Times New Roman" w:hAnsi="Times New Roman" w:cs="Times New Roman"/>
          <w:b/>
          <w:color w:val="0D0D0D" w:themeColor="text1" w:themeTint="F2"/>
          <w:sz w:val="28"/>
          <w:szCs w:val="28"/>
          <w:lang w:val="uk-UA"/>
        </w:rPr>
        <w:lastRenderedPageBreak/>
        <w:t>ВИСНОВКИ</w:t>
      </w:r>
    </w:p>
    <w:p w:rsidR="00D7770C" w:rsidRPr="00461D6B" w:rsidRDefault="00D7770C" w:rsidP="00D7770C">
      <w:pPr>
        <w:spacing w:after="0" w:line="360" w:lineRule="auto"/>
        <w:ind w:firstLine="680"/>
        <w:jc w:val="center"/>
        <w:rPr>
          <w:rFonts w:ascii="Times New Roman" w:hAnsi="Times New Roman" w:cs="Times New Roman"/>
          <w:b/>
          <w:color w:val="0D0D0D" w:themeColor="text1" w:themeTint="F2"/>
          <w:sz w:val="28"/>
          <w:szCs w:val="28"/>
          <w:lang w:val="uk-UA"/>
        </w:rPr>
      </w:pPr>
    </w:p>
    <w:p w:rsidR="00D7770C" w:rsidRPr="00461D6B" w:rsidRDefault="00F13EB4" w:rsidP="00D7770C">
      <w:pPr>
        <w:spacing w:after="0" w:line="360" w:lineRule="auto"/>
        <w:ind w:firstLine="680"/>
        <w:jc w:val="both"/>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П</w:t>
      </w:r>
      <w:r w:rsidR="00D7770C" w:rsidRPr="00461D6B">
        <w:rPr>
          <w:rFonts w:ascii="Times New Roman" w:hAnsi="Times New Roman" w:cs="Times New Roman"/>
          <w:color w:val="0D0D0D" w:themeColor="text1" w:themeTint="F2"/>
          <w:sz w:val="28"/>
          <w:szCs w:val="28"/>
          <w:lang w:val="uk-UA"/>
        </w:rPr>
        <w:t>роаналізувавши туристично-рекреаційні ресурси Львівщини, можна зробити наступні висновки:</w:t>
      </w:r>
    </w:p>
    <w:p w:rsidR="00D7770C" w:rsidRPr="00461D6B" w:rsidRDefault="00D7770C" w:rsidP="00D7770C">
      <w:pPr>
        <w:spacing w:after="0" w:line="360" w:lineRule="auto"/>
        <w:ind w:firstLine="680"/>
        <w:jc w:val="both"/>
        <w:rPr>
          <w:rFonts w:ascii="Times New Roman" w:hAnsi="Times New Roman" w:cs="Times New Roman"/>
          <w:sz w:val="28"/>
          <w:szCs w:val="28"/>
          <w:lang w:val="uk-UA"/>
        </w:rPr>
      </w:pPr>
      <w:r w:rsidRPr="00461D6B">
        <w:rPr>
          <w:rFonts w:ascii="Times New Roman" w:hAnsi="Times New Roman" w:cs="Times New Roman"/>
          <w:color w:val="0D0D0D" w:themeColor="text1" w:themeTint="F2"/>
          <w:sz w:val="28"/>
          <w:szCs w:val="28"/>
          <w:lang w:val="uk-UA"/>
        </w:rPr>
        <w:t>Туристично-рекреаційні ресурси – це природні речовини та об’єкти, антропогенні явища та об’єкти, які володiють сприятливими властивостями, атракціями та характеристиками, мають споживчу вартість i служать чи можуть служити матерiальною основою для органiзацiї лiкування, оздоровлення, вiдпочинку, туризму та розвитку людей у певний час та за допомогою існуючих технологій і матеріальних можливостей. Уточнити сутність та структуру туристично-рекреацiйних ресурсів дозволяє їх типізація.</w:t>
      </w:r>
    </w:p>
    <w:p w:rsidR="00D7770C" w:rsidRPr="00461D6B" w:rsidRDefault="00D7770C" w:rsidP="00D7770C">
      <w:pPr>
        <w:spacing w:after="0" w:line="360" w:lineRule="auto"/>
        <w:ind w:firstLine="680"/>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Туристично-рекреаційні ресурси є основою формування територіальної структури туристично-рекреаційного комплексу. Є багато різноманітних класифікацій ресурсів. На сьогодні існує дві точки зору щодо класифікації туристично-рекреаційних ресурсів, в основу яких покладені уявлення про походження туристично-рекреаційних ресурсів і в яких туристично-рекреаційні ресурси поділяються за особливостями їх використання в залежності від певних</w:t>
      </w:r>
      <w:r w:rsidR="00484ECE" w:rsidRPr="00461D6B">
        <w:rPr>
          <w:rFonts w:ascii="Times New Roman" w:hAnsi="Times New Roman" w:cs="Times New Roman"/>
          <w:sz w:val="28"/>
          <w:szCs w:val="28"/>
          <w:lang w:val="uk-UA"/>
        </w:rPr>
        <w:t xml:space="preserve"> видів рекреаційної діяльності.</w:t>
      </w:r>
    </w:p>
    <w:p w:rsidR="00D7770C" w:rsidRPr="00461D6B" w:rsidRDefault="00AC6C91" w:rsidP="00D7770C">
      <w:pPr>
        <w:spacing w:after="0" w:line="360" w:lineRule="auto"/>
        <w:ind w:firstLine="680"/>
        <w:jc w:val="both"/>
        <w:rPr>
          <w:rFonts w:ascii="Times New Roman" w:hAnsi="Times New Roman" w:cs="Times New Roman"/>
          <w:color w:val="0D0D0D" w:themeColor="text1" w:themeTint="F2"/>
          <w:sz w:val="28"/>
          <w:szCs w:val="28"/>
          <w:lang w:val="uk-UA"/>
        </w:rPr>
      </w:pPr>
      <w:r w:rsidRPr="00461D6B">
        <w:rPr>
          <w:rFonts w:ascii="Times New Roman" w:hAnsi="Times New Roman" w:cs="Times New Roman"/>
          <w:color w:val="0D0D0D" w:themeColor="text1" w:themeTint="F2"/>
          <w:sz w:val="28"/>
          <w:szCs w:val="28"/>
          <w:lang w:val="uk-UA"/>
        </w:rPr>
        <w:t>Після д</w:t>
      </w:r>
      <w:r w:rsidR="00D7770C" w:rsidRPr="00461D6B">
        <w:rPr>
          <w:rFonts w:ascii="Times New Roman" w:hAnsi="Times New Roman" w:cs="Times New Roman"/>
          <w:color w:val="0D0D0D" w:themeColor="text1" w:themeTint="F2"/>
          <w:sz w:val="28"/>
          <w:szCs w:val="28"/>
          <w:lang w:val="uk-UA"/>
        </w:rPr>
        <w:t>ослідження туристич</w:t>
      </w:r>
      <w:r w:rsidRPr="00461D6B">
        <w:rPr>
          <w:rFonts w:ascii="Times New Roman" w:hAnsi="Times New Roman" w:cs="Times New Roman"/>
          <w:color w:val="0D0D0D" w:themeColor="text1" w:themeTint="F2"/>
          <w:sz w:val="28"/>
          <w:szCs w:val="28"/>
          <w:lang w:val="uk-UA"/>
        </w:rPr>
        <w:t>но-рекреаційної сфери Львівщини</w:t>
      </w:r>
      <w:r w:rsidR="00D7770C" w:rsidRPr="00461D6B">
        <w:rPr>
          <w:rFonts w:ascii="Times New Roman" w:hAnsi="Times New Roman" w:cs="Times New Roman"/>
          <w:color w:val="0D0D0D" w:themeColor="text1" w:themeTint="F2"/>
          <w:sz w:val="28"/>
          <w:szCs w:val="28"/>
          <w:lang w:val="uk-UA"/>
        </w:rPr>
        <w:t>,</w:t>
      </w:r>
      <w:r w:rsidRPr="00461D6B">
        <w:rPr>
          <w:rFonts w:ascii="Times New Roman" w:hAnsi="Times New Roman" w:cs="Times New Roman"/>
          <w:color w:val="0D0D0D" w:themeColor="text1" w:themeTint="F2"/>
          <w:sz w:val="28"/>
          <w:szCs w:val="28"/>
          <w:lang w:val="uk-UA"/>
        </w:rPr>
        <w:t xml:space="preserve"> стало зрозуміло,</w:t>
      </w:r>
      <w:r w:rsidR="00D7770C" w:rsidRPr="00461D6B">
        <w:rPr>
          <w:rFonts w:ascii="Times New Roman" w:hAnsi="Times New Roman" w:cs="Times New Roman"/>
          <w:color w:val="0D0D0D" w:themeColor="text1" w:themeTint="F2"/>
          <w:sz w:val="28"/>
          <w:szCs w:val="28"/>
          <w:lang w:val="uk-UA"/>
        </w:rPr>
        <w:t xml:space="preserve"> що регіон володіє всіма передумовами для інтенсивного розвитку не лише рекреації</w:t>
      </w:r>
      <w:r w:rsidRPr="00461D6B">
        <w:rPr>
          <w:rFonts w:ascii="Times New Roman" w:hAnsi="Times New Roman" w:cs="Times New Roman"/>
          <w:color w:val="0D0D0D" w:themeColor="text1" w:themeTint="F2"/>
          <w:sz w:val="28"/>
          <w:szCs w:val="28"/>
          <w:lang w:val="uk-UA"/>
        </w:rPr>
        <w:t xml:space="preserve"> та туризму</w:t>
      </w:r>
      <w:r w:rsidR="00D7770C" w:rsidRPr="00461D6B">
        <w:rPr>
          <w:rFonts w:ascii="Times New Roman" w:hAnsi="Times New Roman" w:cs="Times New Roman"/>
          <w:color w:val="0D0D0D" w:themeColor="text1" w:themeTint="F2"/>
          <w:sz w:val="28"/>
          <w:szCs w:val="28"/>
          <w:lang w:val="uk-UA"/>
        </w:rPr>
        <w:t xml:space="preserve">, а й для </w:t>
      </w:r>
      <w:r w:rsidRPr="00461D6B">
        <w:rPr>
          <w:rFonts w:ascii="Times New Roman" w:hAnsi="Times New Roman" w:cs="Times New Roman"/>
          <w:color w:val="0D0D0D" w:themeColor="text1" w:themeTint="F2"/>
          <w:sz w:val="28"/>
          <w:szCs w:val="28"/>
          <w:lang w:val="uk-UA"/>
        </w:rPr>
        <w:t>лікування та оздоровлення</w:t>
      </w:r>
      <w:r w:rsidR="004638E5" w:rsidRPr="00461D6B">
        <w:rPr>
          <w:rFonts w:ascii="Times New Roman" w:hAnsi="Times New Roman" w:cs="Times New Roman"/>
          <w:color w:val="0D0D0D" w:themeColor="text1" w:themeTint="F2"/>
          <w:sz w:val="28"/>
          <w:szCs w:val="28"/>
          <w:lang w:val="uk-UA"/>
        </w:rPr>
        <w:t xml:space="preserve"> населення. Зокрема, має </w:t>
      </w:r>
      <w:r w:rsidR="00D7770C" w:rsidRPr="00461D6B">
        <w:rPr>
          <w:rFonts w:ascii="Times New Roman" w:hAnsi="Times New Roman" w:cs="Times New Roman"/>
          <w:color w:val="0D0D0D" w:themeColor="text1" w:themeTint="F2"/>
          <w:sz w:val="28"/>
          <w:szCs w:val="28"/>
          <w:lang w:val="uk-UA"/>
        </w:rPr>
        <w:t>різноманітний рельєф, сп</w:t>
      </w:r>
      <w:r w:rsidR="00F13EB4">
        <w:rPr>
          <w:rFonts w:ascii="Times New Roman" w:hAnsi="Times New Roman" w:cs="Times New Roman"/>
          <w:color w:val="0D0D0D" w:themeColor="text1" w:themeTint="F2"/>
          <w:sz w:val="28"/>
          <w:szCs w:val="28"/>
          <w:lang w:val="uk-UA"/>
        </w:rPr>
        <w:t>риятливий клімат, багату природ</w:t>
      </w:r>
      <w:r w:rsidR="00D7770C" w:rsidRPr="00461D6B">
        <w:rPr>
          <w:rFonts w:ascii="Times New Roman" w:hAnsi="Times New Roman" w:cs="Times New Roman"/>
          <w:color w:val="0D0D0D" w:themeColor="text1" w:themeTint="F2"/>
          <w:sz w:val="28"/>
          <w:szCs w:val="28"/>
          <w:lang w:val="uk-UA"/>
        </w:rPr>
        <w:t>у,</w:t>
      </w:r>
      <w:r w:rsidR="004638E5" w:rsidRPr="00461D6B">
        <w:rPr>
          <w:rFonts w:ascii="Times New Roman" w:hAnsi="Times New Roman" w:cs="Times New Roman"/>
          <w:color w:val="0D0D0D" w:themeColor="text1" w:themeTint="F2"/>
          <w:sz w:val="28"/>
          <w:szCs w:val="28"/>
          <w:lang w:val="uk-UA"/>
        </w:rPr>
        <w:t xml:space="preserve"> вигідне географічне положення,</w:t>
      </w:r>
      <w:r w:rsidR="00D7770C" w:rsidRPr="00461D6B">
        <w:rPr>
          <w:rFonts w:ascii="Times New Roman" w:hAnsi="Times New Roman" w:cs="Times New Roman"/>
          <w:color w:val="0D0D0D" w:themeColor="text1" w:themeTint="F2"/>
          <w:sz w:val="28"/>
          <w:szCs w:val="28"/>
          <w:lang w:val="uk-UA"/>
        </w:rPr>
        <w:t xml:space="preserve"> історико-культурну та туристично-рекреаційну спадщину. </w:t>
      </w:r>
    </w:p>
    <w:p w:rsidR="00D7770C" w:rsidRPr="00461D6B" w:rsidRDefault="00D7770C" w:rsidP="00D7770C">
      <w:pPr>
        <w:spacing w:after="0" w:line="360" w:lineRule="auto"/>
        <w:ind w:firstLine="680"/>
        <w:jc w:val="both"/>
        <w:rPr>
          <w:rStyle w:val="22"/>
          <w:rFonts w:eastAsiaTheme="minorHAnsi"/>
          <w:sz w:val="28"/>
          <w:szCs w:val="28"/>
        </w:rPr>
      </w:pPr>
      <w:r w:rsidRPr="00461D6B">
        <w:rPr>
          <w:rStyle w:val="22"/>
          <w:rFonts w:eastAsiaTheme="minorHAnsi"/>
          <w:sz w:val="28"/>
          <w:szCs w:val="28"/>
        </w:rPr>
        <w:t xml:space="preserve">Львівська область є тим регіоном, де туристично-рекреаційна галузь є найбільш перспективною в Україні. Її природний туристично-рекреаційний та історико-культурний потенціал разом зі сприятливим географічним положенням виступають ключовими передумовами для розвитку санаторно- </w:t>
      </w:r>
      <w:r w:rsidRPr="00461D6B">
        <w:rPr>
          <w:rStyle w:val="22"/>
          <w:rFonts w:eastAsiaTheme="minorHAnsi"/>
          <w:sz w:val="28"/>
          <w:szCs w:val="28"/>
        </w:rPr>
        <w:lastRenderedPageBreak/>
        <w:t xml:space="preserve">курортної сфери, туризму та відпочинку як вітчизняних, </w:t>
      </w:r>
      <w:r w:rsidR="00484ECE" w:rsidRPr="00461D6B">
        <w:rPr>
          <w:rStyle w:val="22"/>
          <w:rFonts w:eastAsiaTheme="minorHAnsi"/>
          <w:sz w:val="28"/>
          <w:szCs w:val="28"/>
        </w:rPr>
        <w:t>так і зарубіжних туристів і від</w:t>
      </w:r>
      <w:r w:rsidRPr="00461D6B">
        <w:rPr>
          <w:rStyle w:val="22"/>
          <w:rFonts w:eastAsiaTheme="minorHAnsi"/>
          <w:sz w:val="28"/>
          <w:szCs w:val="28"/>
        </w:rPr>
        <w:t>почиваючих.</w:t>
      </w:r>
    </w:p>
    <w:p w:rsidR="00860110" w:rsidRPr="00461D6B" w:rsidRDefault="00F56858" w:rsidP="00860110">
      <w:pPr>
        <w:pStyle w:val="aa"/>
        <w:shd w:val="clear" w:color="auto" w:fill="FFFFFF"/>
        <w:spacing w:before="0" w:beforeAutospacing="0" w:after="0" w:afterAutospacing="0" w:line="360" w:lineRule="auto"/>
        <w:ind w:firstLine="680"/>
        <w:jc w:val="both"/>
        <w:rPr>
          <w:color w:val="0D0D0D" w:themeColor="text1" w:themeTint="F2"/>
          <w:sz w:val="28"/>
          <w:szCs w:val="28"/>
          <w:shd w:val="clear" w:color="auto" w:fill="FFFFFF"/>
          <w:lang w:val="uk-UA"/>
        </w:rPr>
      </w:pPr>
      <w:r w:rsidRPr="00461D6B">
        <w:rPr>
          <w:rStyle w:val="jlqj4b"/>
          <w:color w:val="000000"/>
          <w:sz w:val="28"/>
          <w:szCs w:val="28"/>
          <w:shd w:val="clear" w:color="auto" w:fill="F5F5F5"/>
          <w:lang w:val="uk-UA"/>
        </w:rPr>
        <w:t>На території Львівської області розташовано 392 об’єкти природно-заповідного фонду загальною площею 148,6 тис. га, з яких 25 (64,6 тис. га) мають загальнодержавне значення. Десять природоохоронних агенцій зі спеціальними адміністраціями. Зокрема, це природний заповідник «Розточчя», національний природний парк «Сколівські Бескиди», ботанічний сад Національного лісотехнічного університету України, Яворівський національний природний парк, національний при</w:t>
      </w:r>
      <w:r w:rsidR="00860110" w:rsidRPr="00461D6B">
        <w:rPr>
          <w:rStyle w:val="jlqj4b"/>
          <w:color w:val="000000"/>
          <w:sz w:val="28"/>
          <w:szCs w:val="28"/>
          <w:shd w:val="clear" w:color="auto" w:fill="F5F5F5"/>
          <w:lang w:val="uk-UA"/>
        </w:rPr>
        <w:t xml:space="preserve">родний парк «Північне Поділля», </w:t>
      </w:r>
      <w:r w:rsidR="00860110" w:rsidRPr="00461D6B">
        <w:rPr>
          <w:rStyle w:val="spelle"/>
          <w:color w:val="0D0D0D" w:themeColor="text1" w:themeTint="F2"/>
          <w:sz w:val="28"/>
          <w:szCs w:val="28"/>
          <w:bdr w:val="none" w:sz="0" w:space="0" w:color="auto" w:frame="1"/>
          <w:shd w:val="clear" w:color="auto" w:fill="FFFFFF"/>
          <w:lang w:val="uk-UA"/>
        </w:rPr>
        <w:t>ботанічний</w:t>
      </w:r>
      <w:r w:rsidR="00860110" w:rsidRPr="00461D6B">
        <w:rPr>
          <w:color w:val="0D0D0D" w:themeColor="text1" w:themeTint="F2"/>
          <w:sz w:val="28"/>
          <w:szCs w:val="28"/>
          <w:shd w:val="clear" w:color="auto" w:fill="FFFFFF"/>
          <w:lang w:val="uk-UA"/>
        </w:rPr>
        <w:t xml:space="preserve"> сад </w:t>
      </w:r>
      <w:r w:rsidR="00860110" w:rsidRPr="00461D6B">
        <w:rPr>
          <w:rStyle w:val="spelle"/>
          <w:color w:val="0D0D0D" w:themeColor="text1" w:themeTint="F2"/>
          <w:sz w:val="28"/>
          <w:szCs w:val="28"/>
          <w:bdr w:val="none" w:sz="0" w:space="0" w:color="auto" w:frame="1"/>
          <w:shd w:val="clear" w:color="auto" w:fill="FFFFFF"/>
          <w:lang w:val="uk-UA"/>
        </w:rPr>
        <w:t>Львівського</w:t>
      </w:r>
      <w:r w:rsidR="00860110" w:rsidRPr="00461D6B">
        <w:rPr>
          <w:color w:val="0D0D0D" w:themeColor="text1" w:themeTint="F2"/>
          <w:sz w:val="28"/>
          <w:szCs w:val="28"/>
          <w:shd w:val="clear" w:color="auto" w:fill="FFFFFF"/>
          <w:lang w:val="uk-UA"/>
        </w:rPr>
        <w:t xml:space="preserve"> </w:t>
      </w:r>
      <w:r w:rsidR="00860110" w:rsidRPr="00461D6B">
        <w:rPr>
          <w:rStyle w:val="spelle"/>
          <w:color w:val="0D0D0D" w:themeColor="text1" w:themeTint="F2"/>
          <w:sz w:val="28"/>
          <w:szCs w:val="28"/>
          <w:bdr w:val="none" w:sz="0" w:space="0" w:color="auto" w:frame="1"/>
          <w:shd w:val="clear" w:color="auto" w:fill="FFFFFF"/>
          <w:lang w:val="uk-UA"/>
        </w:rPr>
        <w:t>національного</w:t>
      </w:r>
      <w:r w:rsidR="00860110" w:rsidRPr="00461D6B">
        <w:rPr>
          <w:color w:val="0D0D0D" w:themeColor="text1" w:themeTint="F2"/>
          <w:sz w:val="28"/>
          <w:szCs w:val="28"/>
          <w:shd w:val="clear" w:color="auto" w:fill="FFFFFF"/>
          <w:lang w:val="uk-UA"/>
        </w:rPr>
        <w:t xml:space="preserve"> </w:t>
      </w:r>
      <w:r w:rsidR="00860110" w:rsidRPr="00461D6B">
        <w:rPr>
          <w:rStyle w:val="spelle"/>
          <w:color w:val="0D0D0D" w:themeColor="text1" w:themeTint="F2"/>
          <w:sz w:val="28"/>
          <w:szCs w:val="28"/>
          <w:bdr w:val="none" w:sz="0" w:space="0" w:color="auto" w:frame="1"/>
          <w:shd w:val="clear" w:color="auto" w:fill="FFFFFF"/>
          <w:lang w:val="uk-UA"/>
        </w:rPr>
        <w:t>університету</w:t>
      </w:r>
      <w:r w:rsidR="00860110" w:rsidRPr="00461D6B">
        <w:rPr>
          <w:color w:val="0D0D0D" w:themeColor="text1" w:themeTint="F2"/>
          <w:sz w:val="28"/>
          <w:szCs w:val="28"/>
          <w:shd w:val="clear" w:color="auto" w:fill="FFFFFF"/>
          <w:lang w:val="uk-UA"/>
        </w:rPr>
        <w:t xml:space="preserve"> </w:t>
      </w:r>
      <w:r w:rsidR="00860110" w:rsidRPr="00461D6B">
        <w:rPr>
          <w:rStyle w:val="spelle"/>
          <w:color w:val="0D0D0D" w:themeColor="text1" w:themeTint="F2"/>
          <w:sz w:val="28"/>
          <w:szCs w:val="28"/>
          <w:bdr w:val="none" w:sz="0" w:space="0" w:color="auto" w:frame="1"/>
          <w:shd w:val="clear" w:color="auto" w:fill="FFFFFF"/>
          <w:lang w:val="uk-UA"/>
        </w:rPr>
        <w:t>ім</w:t>
      </w:r>
      <w:r w:rsidR="00112BB6">
        <w:rPr>
          <w:color w:val="0D0D0D" w:themeColor="text1" w:themeTint="F2"/>
          <w:sz w:val="28"/>
          <w:szCs w:val="28"/>
          <w:shd w:val="clear" w:color="auto" w:fill="FFFFFF"/>
          <w:lang w:val="uk-UA"/>
        </w:rPr>
        <w:t>. </w:t>
      </w:r>
      <w:r w:rsidR="00860110" w:rsidRPr="00461D6B">
        <w:rPr>
          <w:rStyle w:val="spelle"/>
          <w:color w:val="0D0D0D" w:themeColor="text1" w:themeTint="F2"/>
          <w:sz w:val="28"/>
          <w:szCs w:val="28"/>
          <w:bdr w:val="none" w:sz="0" w:space="0" w:color="auto" w:frame="1"/>
          <w:shd w:val="clear" w:color="auto" w:fill="FFFFFF"/>
          <w:lang w:val="uk-UA"/>
        </w:rPr>
        <w:t>І.</w:t>
      </w:r>
      <w:r w:rsidR="00112BB6">
        <w:rPr>
          <w:rStyle w:val="spelle"/>
          <w:color w:val="0D0D0D" w:themeColor="text1" w:themeTint="F2"/>
          <w:sz w:val="28"/>
          <w:szCs w:val="28"/>
          <w:bdr w:val="none" w:sz="0" w:space="0" w:color="auto" w:frame="1"/>
          <w:shd w:val="clear" w:color="auto" w:fill="FFFFFF"/>
          <w:lang w:val="uk-UA"/>
        </w:rPr>
        <w:t> </w:t>
      </w:r>
      <w:r w:rsidR="00860110" w:rsidRPr="00461D6B">
        <w:rPr>
          <w:rStyle w:val="spelle"/>
          <w:color w:val="0D0D0D" w:themeColor="text1" w:themeTint="F2"/>
          <w:sz w:val="28"/>
          <w:szCs w:val="28"/>
          <w:bdr w:val="none" w:sz="0" w:space="0" w:color="auto" w:frame="1"/>
          <w:shd w:val="clear" w:color="auto" w:fill="FFFFFF"/>
          <w:lang w:val="uk-UA"/>
        </w:rPr>
        <w:t>Франка</w:t>
      </w:r>
      <w:r w:rsidR="00860110" w:rsidRPr="00461D6B">
        <w:rPr>
          <w:color w:val="0D0D0D" w:themeColor="text1" w:themeTint="F2"/>
          <w:sz w:val="28"/>
          <w:szCs w:val="28"/>
          <w:shd w:val="clear" w:color="auto" w:fill="FFFFFF"/>
          <w:lang w:val="uk-UA"/>
        </w:rPr>
        <w:t xml:space="preserve">, </w:t>
      </w:r>
      <w:r w:rsidR="00860110" w:rsidRPr="00461D6B">
        <w:rPr>
          <w:rStyle w:val="spelle"/>
          <w:color w:val="0D0D0D" w:themeColor="text1" w:themeTint="F2"/>
          <w:sz w:val="28"/>
          <w:szCs w:val="28"/>
          <w:bdr w:val="none" w:sz="0" w:space="0" w:color="auto" w:frame="1"/>
          <w:shd w:val="clear" w:color="auto" w:fill="FFFFFF"/>
          <w:lang w:val="uk-UA"/>
        </w:rPr>
        <w:t>ботанічний</w:t>
      </w:r>
      <w:r w:rsidR="00860110" w:rsidRPr="00461D6B">
        <w:rPr>
          <w:color w:val="0D0D0D" w:themeColor="text1" w:themeTint="F2"/>
          <w:sz w:val="28"/>
          <w:szCs w:val="28"/>
          <w:shd w:val="clear" w:color="auto" w:fill="FFFFFF"/>
          <w:lang w:val="uk-UA"/>
        </w:rPr>
        <w:t xml:space="preserve"> сад </w:t>
      </w:r>
      <w:r w:rsidR="00860110" w:rsidRPr="00461D6B">
        <w:rPr>
          <w:rStyle w:val="spelle"/>
          <w:color w:val="0D0D0D" w:themeColor="text1" w:themeTint="F2"/>
          <w:sz w:val="28"/>
          <w:szCs w:val="28"/>
          <w:bdr w:val="none" w:sz="0" w:space="0" w:color="auto" w:frame="1"/>
          <w:shd w:val="clear" w:color="auto" w:fill="FFFFFF"/>
          <w:lang w:val="uk-UA"/>
        </w:rPr>
        <w:t>Національного</w:t>
      </w:r>
      <w:r w:rsidR="00860110" w:rsidRPr="00461D6B">
        <w:rPr>
          <w:color w:val="0D0D0D" w:themeColor="text1" w:themeTint="F2"/>
          <w:sz w:val="28"/>
          <w:szCs w:val="28"/>
          <w:shd w:val="clear" w:color="auto" w:fill="FFFFFF"/>
          <w:lang w:val="uk-UA"/>
        </w:rPr>
        <w:t xml:space="preserve"> </w:t>
      </w:r>
      <w:r w:rsidR="00860110" w:rsidRPr="00461D6B">
        <w:rPr>
          <w:rStyle w:val="spelle"/>
          <w:color w:val="0D0D0D" w:themeColor="text1" w:themeTint="F2"/>
          <w:sz w:val="28"/>
          <w:szCs w:val="28"/>
          <w:bdr w:val="none" w:sz="0" w:space="0" w:color="auto" w:frame="1"/>
          <w:shd w:val="clear" w:color="auto" w:fill="FFFFFF"/>
          <w:lang w:val="uk-UA"/>
        </w:rPr>
        <w:t>лісотехнічного</w:t>
      </w:r>
      <w:r w:rsidR="00860110" w:rsidRPr="00461D6B">
        <w:rPr>
          <w:color w:val="0D0D0D" w:themeColor="text1" w:themeTint="F2"/>
          <w:sz w:val="28"/>
          <w:szCs w:val="28"/>
          <w:shd w:val="clear" w:color="auto" w:fill="FFFFFF"/>
          <w:lang w:val="uk-UA"/>
        </w:rPr>
        <w:t xml:space="preserve"> </w:t>
      </w:r>
      <w:r w:rsidR="00860110" w:rsidRPr="00461D6B">
        <w:rPr>
          <w:rStyle w:val="spelle"/>
          <w:color w:val="0D0D0D" w:themeColor="text1" w:themeTint="F2"/>
          <w:sz w:val="28"/>
          <w:szCs w:val="28"/>
          <w:bdr w:val="none" w:sz="0" w:space="0" w:color="auto" w:frame="1"/>
          <w:shd w:val="clear" w:color="auto" w:fill="FFFFFF"/>
          <w:lang w:val="uk-UA"/>
        </w:rPr>
        <w:t>університету</w:t>
      </w:r>
      <w:r w:rsidR="00860110" w:rsidRPr="00461D6B">
        <w:rPr>
          <w:color w:val="0D0D0D" w:themeColor="text1" w:themeTint="F2"/>
          <w:sz w:val="28"/>
          <w:szCs w:val="28"/>
          <w:shd w:val="clear" w:color="auto" w:fill="FFFFFF"/>
          <w:lang w:val="uk-UA"/>
        </w:rPr>
        <w:t xml:space="preserve"> </w:t>
      </w:r>
      <w:r w:rsidR="00860110" w:rsidRPr="00461D6B">
        <w:rPr>
          <w:rStyle w:val="spelle"/>
          <w:color w:val="0D0D0D" w:themeColor="text1" w:themeTint="F2"/>
          <w:sz w:val="28"/>
          <w:szCs w:val="28"/>
          <w:bdr w:val="none" w:sz="0" w:space="0" w:color="auto" w:frame="1"/>
          <w:shd w:val="clear" w:color="auto" w:fill="FFFFFF"/>
          <w:lang w:val="uk-UA"/>
        </w:rPr>
        <w:t>України</w:t>
      </w:r>
      <w:r w:rsidR="00860110" w:rsidRPr="00461D6B">
        <w:rPr>
          <w:color w:val="0D0D0D" w:themeColor="text1" w:themeTint="F2"/>
          <w:sz w:val="28"/>
          <w:szCs w:val="28"/>
          <w:shd w:val="clear" w:color="auto" w:fill="FFFFFF"/>
          <w:lang w:val="uk-UA"/>
        </w:rPr>
        <w:t xml:space="preserve">, </w:t>
      </w:r>
      <w:r w:rsidR="00860110" w:rsidRPr="00461D6B">
        <w:rPr>
          <w:rStyle w:val="spelle"/>
          <w:color w:val="0D0D0D" w:themeColor="text1" w:themeTint="F2"/>
          <w:sz w:val="28"/>
          <w:szCs w:val="28"/>
          <w:bdr w:val="none" w:sz="0" w:space="0" w:color="auto" w:frame="1"/>
          <w:shd w:val="clear" w:color="auto" w:fill="FFFFFF"/>
          <w:lang w:val="uk-UA"/>
        </w:rPr>
        <w:t>регіональні</w:t>
      </w:r>
      <w:r w:rsidR="00860110" w:rsidRPr="00461D6B">
        <w:rPr>
          <w:color w:val="0D0D0D" w:themeColor="text1" w:themeTint="F2"/>
          <w:sz w:val="28"/>
          <w:szCs w:val="28"/>
          <w:shd w:val="clear" w:color="auto" w:fill="FFFFFF"/>
          <w:lang w:val="uk-UA"/>
        </w:rPr>
        <w:t xml:space="preserve"> </w:t>
      </w:r>
      <w:r w:rsidR="00860110" w:rsidRPr="00461D6B">
        <w:rPr>
          <w:rStyle w:val="spelle"/>
          <w:color w:val="0D0D0D" w:themeColor="text1" w:themeTint="F2"/>
          <w:sz w:val="28"/>
          <w:szCs w:val="28"/>
          <w:bdr w:val="none" w:sz="0" w:space="0" w:color="auto" w:frame="1"/>
          <w:shd w:val="clear" w:color="auto" w:fill="FFFFFF"/>
          <w:lang w:val="uk-UA"/>
        </w:rPr>
        <w:t>ландшафтні</w:t>
      </w:r>
      <w:r w:rsidR="00860110" w:rsidRPr="00461D6B">
        <w:rPr>
          <w:color w:val="0D0D0D" w:themeColor="text1" w:themeTint="F2"/>
          <w:sz w:val="28"/>
          <w:szCs w:val="28"/>
          <w:shd w:val="clear" w:color="auto" w:fill="FFFFFF"/>
          <w:lang w:val="uk-UA"/>
        </w:rPr>
        <w:t xml:space="preserve"> парки «</w:t>
      </w:r>
      <w:r w:rsidR="00860110" w:rsidRPr="00461D6B">
        <w:rPr>
          <w:rStyle w:val="spelle"/>
          <w:color w:val="0D0D0D" w:themeColor="text1" w:themeTint="F2"/>
          <w:sz w:val="28"/>
          <w:szCs w:val="28"/>
          <w:bdr w:val="none" w:sz="0" w:space="0" w:color="auto" w:frame="1"/>
          <w:shd w:val="clear" w:color="auto" w:fill="FFFFFF"/>
          <w:lang w:val="uk-UA"/>
        </w:rPr>
        <w:t>Знесіння</w:t>
      </w:r>
      <w:r w:rsidR="00860110" w:rsidRPr="00461D6B">
        <w:rPr>
          <w:color w:val="0D0D0D" w:themeColor="text1" w:themeTint="F2"/>
          <w:sz w:val="28"/>
          <w:szCs w:val="28"/>
          <w:shd w:val="clear" w:color="auto" w:fill="FFFFFF"/>
          <w:lang w:val="uk-UA"/>
        </w:rPr>
        <w:t>», «</w:t>
      </w:r>
      <w:r w:rsidR="00860110" w:rsidRPr="00461D6B">
        <w:rPr>
          <w:rStyle w:val="spelle"/>
          <w:color w:val="0D0D0D" w:themeColor="text1" w:themeTint="F2"/>
          <w:sz w:val="28"/>
          <w:szCs w:val="28"/>
          <w:bdr w:val="none" w:sz="0" w:space="0" w:color="auto" w:frame="1"/>
          <w:shd w:val="clear" w:color="auto" w:fill="FFFFFF"/>
          <w:lang w:val="uk-UA"/>
        </w:rPr>
        <w:t>Равське</w:t>
      </w:r>
      <w:r w:rsidR="00860110" w:rsidRPr="00461D6B">
        <w:rPr>
          <w:color w:val="0D0D0D" w:themeColor="text1" w:themeTint="F2"/>
          <w:sz w:val="28"/>
          <w:szCs w:val="28"/>
          <w:shd w:val="clear" w:color="auto" w:fill="FFFFFF"/>
          <w:lang w:val="uk-UA"/>
        </w:rPr>
        <w:t xml:space="preserve"> </w:t>
      </w:r>
      <w:r w:rsidR="00860110" w:rsidRPr="00461D6B">
        <w:rPr>
          <w:rStyle w:val="spelle"/>
          <w:color w:val="0D0D0D" w:themeColor="text1" w:themeTint="F2"/>
          <w:sz w:val="28"/>
          <w:szCs w:val="28"/>
          <w:bdr w:val="none" w:sz="0" w:space="0" w:color="auto" w:frame="1"/>
          <w:shd w:val="clear" w:color="auto" w:fill="FFFFFF"/>
          <w:lang w:val="uk-UA"/>
        </w:rPr>
        <w:t>Розточчя</w:t>
      </w:r>
      <w:r w:rsidR="00860110" w:rsidRPr="00461D6B">
        <w:rPr>
          <w:color w:val="0D0D0D" w:themeColor="text1" w:themeTint="F2"/>
          <w:sz w:val="28"/>
          <w:szCs w:val="28"/>
          <w:shd w:val="clear" w:color="auto" w:fill="FFFFFF"/>
          <w:lang w:val="uk-UA"/>
        </w:rPr>
        <w:t>», «</w:t>
      </w:r>
      <w:r w:rsidR="00860110" w:rsidRPr="00461D6B">
        <w:rPr>
          <w:rStyle w:val="spelle"/>
          <w:color w:val="0D0D0D" w:themeColor="text1" w:themeTint="F2"/>
          <w:sz w:val="28"/>
          <w:szCs w:val="28"/>
          <w:bdr w:val="none" w:sz="0" w:space="0" w:color="auto" w:frame="1"/>
          <w:shd w:val="clear" w:color="auto" w:fill="FFFFFF"/>
          <w:lang w:val="uk-UA"/>
        </w:rPr>
        <w:t>Верхньодністровські</w:t>
      </w:r>
      <w:r w:rsidR="00860110" w:rsidRPr="00461D6B">
        <w:rPr>
          <w:color w:val="0D0D0D" w:themeColor="text1" w:themeTint="F2"/>
          <w:sz w:val="28"/>
          <w:szCs w:val="28"/>
          <w:shd w:val="clear" w:color="auto" w:fill="FFFFFF"/>
          <w:lang w:val="uk-UA"/>
        </w:rPr>
        <w:t xml:space="preserve"> </w:t>
      </w:r>
      <w:r w:rsidR="00860110" w:rsidRPr="00461D6B">
        <w:rPr>
          <w:rStyle w:val="spelle"/>
          <w:color w:val="0D0D0D" w:themeColor="text1" w:themeTint="F2"/>
          <w:sz w:val="28"/>
          <w:szCs w:val="28"/>
          <w:bdr w:val="none" w:sz="0" w:space="0" w:color="auto" w:frame="1"/>
          <w:shd w:val="clear" w:color="auto" w:fill="FFFFFF"/>
          <w:lang w:val="uk-UA"/>
        </w:rPr>
        <w:t>Бескиди</w:t>
      </w:r>
      <w:r w:rsidR="00860110" w:rsidRPr="00461D6B">
        <w:rPr>
          <w:color w:val="0D0D0D" w:themeColor="text1" w:themeTint="F2"/>
          <w:sz w:val="28"/>
          <w:szCs w:val="28"/>
          <w:shd w:val="clear" w:color="auto" w:fill="FFFFFF"/>
          <w:lang w:val="uk-UA"/>
        </w:rPr>
        <w:t>», «</w:t>
      </w:r>
      <w:r w:rsidR="00860110" w:rsidRPr="00461D6B">
        <w:rPr>
          <w:rStyle w:val="spelle"/>
          <w:color w:val="0D0D0D" w:themeColor="text1" w:themeTint="F2"/>
          <w:sz w:val="28"/>
          <w:szCs w:val="28"/>
          <w:bdr w:val="none" w:sz="0" w:space="0" w:color="auto" w:frame="1"/>
          <w:shd w:val="clear" w:color="auto" w:fill="FFFFFF"/>
          <w:lang w:val="uk-UA"/>
        </w:rPr>
        <w:t>Надсянський</w:t>
      </w:r>
      <w:r w:rsidR="00860110" w:rsidRPr="00461D6B">
        <w:rPr>
          <w:color w:val="0D0D0D" w:themeColor="text1" w:themeTint="F2"/>
          <w:sz w:val="28"/>
          <w:szCs w:val="28"/>
          <w:shd w:val="clear" w:color="auto" w:fill="FFFFFF"/>
          <w:lang w:val="uk-UA"/>
        </w:rPr>
        <w:t xml:space="preserve">». </w:t>
      </w:r>
    </w:p>
    <w:p w:rsidR="00860110" w:rsidRPr="00461D6B" w:rsidRDefault="00F56858" w:rsidP="00D7770C">
      <w:pPr>
        <w:spacing w:after="0" w:line="360" w:lineRule="auto"/>
        <w:ind w:firstLine="680"/>
        <w:jc w:val="both"/>
        <w:rPr>
          <w:rStyle w:val="jlqj4b"/>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Найбагатшою історико-культурною спадщиною Львівщини є сакральна спадщина. Популярністю користуються екскурсійні маршрути, які пропонують туристичні компанії зі Львова, «До Страдчанської печери», «Жовківсько-Крехівський монастир», «</w:t>
      </w:r>
      <w:r w:rsidR="00860110" w:rsidRPr="00461D6B">
        <w:rPr>
          <w:rStyle w:val="jlqj4b"/>
          <w:rFonts w:ascii="Times New Roman" w:hAnsi="Times New Roman" w:cs="Times New Roman"/>
          <w:color w:val="000000"/>
          <w:sz w:val="28"/>
          <w:szCs w:val="28"/>
          <w:shd w:val="clear" w:color="auto" w:fill="F5F5F5"/>
          <w:lang w:val="uk-UA"/>
        </w:rPr>
        <w:t xml:space="preserve">Мала </w:t>
      </w:r>
      <w:r w:rsidRPr="00461D6B">
        <w:rPr>
          <w:rStyle w:val="jlqj4b"/>
          <w:rFonts w:ascii="Times New Roman" w:hAnsi="Times New Roman" w:cs="Times New Roman"/>
          <w:color w:val="000000"/>
          <w:sz w:val="28"/>
          <w:szCs w:val="28"/>
          <w:shd w:val="clear" w:color="auto" w:fill="F5F5F5"/>
          <w:lang w:val="uk-UA"/>
        </w:rPr>
        <w:t>Золота підкова», «Свір</w:t>
      </w:r>
      <w:r w:rsidR="00860110" w:rsidRPr="00461D6B">
        <w:rPr>
          <w:rStyle w:val="jlqj4b"/>
          <w:rFonts w:ascii="Times New Roman" w:hAnsi="Times New Roman" w:cs="Times New Roman"/>
          <w:color w:val="000000"/>
          <w:sz w:val="28"/>
          <w:szCs w:val="28"/>
          <w:shd w:val="clear" w:color="auto" w:fill="F5F5F5"/>
          <w:lang w:val="uk-UA"/>
        </w:rPr>
        <w:t>ж</w:t>
      </w:r>
      <w:r w:rsidRPr="00461D6B">
        <w:rPr>
          <w:rStyle w:val="jlqj4b"/>
          <w:rFonts w:ascii="Times New Roman" w:hAnsi="Times New Roman" w:cs="Times New Roman"/>
          <w:color w:val="000000"/>
          <w:sz w:val="28"/>
          <w:szCs w:val="28"/>
          <w:shd w:val="clear" w:color="auto" w:fill="F5F5F5"/>
          <w:lang w:val="uk-UA"/>
        </w:rPr>
        <w:t>ський замок», «Невідома Львівщина – передмістя Львова».</w:t>
      </w:r>
    </w:p>
    <w:p w:rsidR="00F56858" w:rsidRPr="00461D6B" w:rsidRDefault="00F56858" w:rsidP="00D7770C">
      <w:pPr>
        <w:spacing w:after="0" w:line="360" w:lineRule="auto"/>
        <w:ind w:firstLine="680"/>
        <w:jc w:val="both"/>
        <w:rPr>
          <w:rFonts w:ascii="Times New Roman" w:hAnsi="Times New Roman" w:cs="Times New Roman"/>
          <w:color w:val="000000"/>
          <w:sz w:val="28"/>
          <w:szCs w:val="28"/>
          <w:shd w:val="clear" w:color="auto" w:fill="F5F5F5"/>
          <w:lang w:val="uk-UA"/>
        </w:rPr>
      </w:pPr>
      <w:r w:rsidRPr="00461D6B">
        <w:rPr>
          <w:rStyle w:val="jlqj4b"/>
          <w:rFonts w:ascii="Times New Roman" w:hAnsi="Times New Roman" w:cs="Times New Roman"/>
          <w:color w:val="000000"/>
          <w:sz w:val="28"/>
          <w:szCs w:val="28"/>
          <w:shd w:val="clear" w:color="auto" w:fill="F5F5F5"/>
          <w:lang w:val="uk-UA"/>
        </w:rPr>
        <w:t xml:space="preserve"> Інфраструктурні туристичні ресурси мають інтегративний та диверсифікуючий характер, а якість туристичного продукту безпосередньо залежить від ступеня їх розвитку. Регіональний туристичний комплекс є одночасно ресурсом і умовою розвитку туристичної галузі західного регіону України, а також чинником формування територіальної структури національного туристичного продукту. Тому серед актуальних питань розвитку інфраструктури є покращення економічних, правових та організаційних умов для залучення вітчизняних та іноз</w:t>
      </w:r>
      <w:r w:rsidR="00860110" w:rsidRPr="00461D6B">
        <w:rPr>
          <w:rStyle w:val="jlqj4b"/>
          <w:rFonts w:ascii="Times New Roman" w:hAnsi="Times New Roman" w:cs="Times New Roman"/>
          <w:color w:val="000000"/>
          <w:sz w:val="28"/>
          <w:szCs w:val="28"/>
          <w:shd w:val="clear" w:color="auto" w:fill="F5F5F5"/>
          <w:lang w:val="uk-UA"/>
        </w:rPr>
        <w:t>емних інвестицій, активізація інформаційної</w:t>
      </w:r>
      <w:r w:rsidRPr="00461D6B">
        <w:rPr>
          <w:rStyle w:val="jlqj4b"/>
          <w:rFonts w:ascii="Times New Roman" w:hAnsi="Times New Roman" w:cs="Times New Roman"/>
          <w:color w:val="000000"/>
          <w:sz w:val="28"/>
          <w:szCs w:val="28"/>
          <w:shd w:val="clear" w:color="auto" w:fill="F5F5F5"/>
          <w:lang w:val="uk-UA"/>
        </w:rPr>
        <w:t xml:space="preserve"> та рекламної діяльності з метою створення унікальної інформаційно-туристичної інфраструктури.</w:t>
      </w:r>
      <w:r w:rsidRPr="00461D6B">
        <w:rPr>
          <w:rFonts w:ascii="Times New Roman" w:hAnsi="Times New Roman" w:cs="Times New Roman"/>
          <w:color w:val="000000"/>
          <w:sz w:val="28"/>
          <w:szCs w:val="28"/>
          <w:shd w:val="clear" w:color="auto" w:fill="F5F5F5"/>
          <w:lang w:val="uk-UA"/>
        </w:rPr>
        <w:t xml:space="preserve"> </w:t>
      </w:r>
    </w:p>
    <w:p w:rsidR="00860110" w:rsidRPr="00461D6B" w:rsidRDefault="00D7770C" w:rsidP="00D7770C">
      <w:pPr>
        <w:spacing w:after="0" w:line="360" w:lineRule="auto"/>
        <w:ind w:firstLine="680"/>
        <w:jc w:val="both"/>
        <w:rPr>
          <w:rFonts w:ascii="Times New Roman" w:hAnsi="Times New Roman" w:cs="Times New Roman"/>
          <w:color w:val="0D0D0D" w:themeColor="text1" w:themeTint="F2"/>
          <w:sz w:val="28"/>
          <w:szCs w:val="28"/>
          <w:lang w:val="uk-UA"/>
        </w:rPr>
      </w:pPr>
      <w:r w:rsidRPr="00461D6B">
        <w:rPr>
          <w:rFonts w:ascii="Times New Roman" w:hAnsi="Times New Roman" w:cs="Times New Roman"/>
          <w:color w:val="0D0D0D" w:themeColor="text1" w:themeTint="F2"/>
          <w:sz w:val="28"/>
          <w:szCs w:val="28"/>
          <w:lang w:val="uk-UA"/>
        </w:rPr>
        <w:t>Незважаючи на високий потенціал туристичних і природно-лікувальних ресурсів, для туристично-рекреаційної галузі Львівської області характерн</w:t>
      </w:r>
      <w:r w:rsidR="00FF5AAA" w:rsidRPr="00461D6B">
        <w:rPr>
          <w:rFonts w:ascii="Times New Roman" w:hAnsi="Times New Roman" w:cs="Times New Roman"/>
          <w:color w:val="0D0D0D" w:themeColor="text1" w:themeTint="F2"/>
          <w:sz w:val="28"/>
          <w:szCs w:val="28"/>
          <w:lang w:val="uk-UA"/>
        </w:rPr>
        <w:t xml:space="preserve">і </w:t>
      </w:r>
      <w:r w:rsidR="00FF5AAA" w:rsidRPr="00461D6B">
        <w:rPr>
          <w:rFonts w:ascii="Times New Roman" w:hAnsi="Times New Roman" w:cs="Times New Roman"/>
          <w:color w:val="0D0D0D" w:themeColor="text1" w:themeTint="F2"/>
          <w:sz w:val="28"/>
          <w:szCs w:val="28"/>
          <w:lang w:val="uk-UA"/>
        </w:rPr>
        <w:lastRenderedPageBreak/>
        <w:t>певні труднощі</w:t>
      </w:r>
      <w:r w:rsidRPr="00461D6B">
        <w:rPr>
          <w:rFonts w:ascii="Times New Roman" w:hAnsi="Times New Roman" w:cs="Times New Roman"/>
          <w:color w:val="0D0D0D" w:themeColor="text1" w:themeTint="F2"/>
          <w:sz w:val="28"/>
          <w:szCs w:val="28"/>
          <w:lang w:val="uk-UA"/>
        </w:rPr>
        <w:t>, у тому числі, недостатній рівень розвитку туристично-</w:t>
      </w:r>
      <w:r w:rsidR="00FF5AAA" w:rsidRPr="00461D6B">
        <w:rPr>
          <w:rFonts w:ascii="Times New Roman" w:hAnsi="Times New Roman" w:cs="Times New Roman"/>
          <w:color w:val="0D0D0D" w:themeColor="text1" w:themeTint="F2"/>
          <w:sz w:val="28"/>
          <w:szCs w:val="28"/>
          <w:lang w:val="uk-UA"/>
        </w:rPr>
        <w:t xml:space="preserve">рекреаційної інфраструктури, низький </w:t>
      </w:r>
      <w:r w:rsidRPr="00461D6B">
        <w:rPr>
          <w:rFonts w:ascii="Times New Roman" w:hAnsi="Times New Roman" w:cs="Times New Roman"/>
          <w:color w:val="0D0D0D" w:themeColor="text1" w:themeTint="F2"/>
          <w:sz w:val="28"/>
          <w:szCs w:val="28"/>
          <w:lang w:val="uk-UA"/>
        </w:rPr>
        <w:t xml:space="preserve">обсяг освоєння природно-лікувальних і туристичних ресурсів і низький ступінь його використання з туристичною метою, незадовільний стан транспортної інфраструктури та ін. </w:t>
      </w:r>
      <w:r w:rsidR="00FF5AAA" w:rsidRPr="00461D6B">
        <w:rPr>
          <w:rFonts w:ascii="Times New Roman" w:hAnsi="Times New Roman" w:cs="Times New Roman"/>
          <w:color w:val="0D0D0D" w:themeColor="text1" w:themeTint="F2"/>
          <w:sz w:val="28"/>
          <w:szCs w:val="28"/>
          <w:lang w:val="uk-UA"/>
        </w:rPr>
        <w:t xml:space="preserve"> </w:t>
      </w:r>
    </w:p>
    <w:p w:rsidR="00D7770C" w:rsidRPr="00461D6B" w:rsidRDefault="00FF5AAA" w:rsidP="00D7770C">
      <w:pPr>
        <w:spacing w:after="0" w:line="360" w:lineRule="auto"/>
        <w:ind w:firstLine="680"/>
        <w:jc w:val="both"/>
        <w:rPr>
          <w:rFonts w:ascii="Times New Roman" w:hAnsi="Times New Roman" w:cs="Times New Roman"/>
          <w:color w:val="0D0D0D" w:themeColor="text1" w:themeTint="F2"/>
          <w:sz w:val="28"/>
          <w:szCs w:val="28"/>
          <w:lang w:val="uk-UA"/>
        </w:rPr>
      </w:pPr>
      <w:r w:rsidRPr="00461D6B">
        <w:rPr>
          <w:rFonts w:ascii="Times New Roman" w:hAnsi="Times New Roman" w:cs="Times New Roman"/>
          <w:color w:val="0D0D0D" w:themeColor="text1" w:themeTint="F2"/>
          <w:sz w:val="28"/>
          <w:szCs w:val="28"/>
          <w:lang w:val="uk-UA"/>
        </w:rPr>
        <w:t>Якщо подолати дані проблеми,</w:t>
      </w:r>
      <w:r w:rsidR="00860110" w:rsidRPr="00461D6B">
        <w:rPr>
          <w:rFonts w:ascii="Times New Roman" w:hAnsi="Times New Roman" w:cs="Times New Roman"/>
          <w:color w:val="0D0D0D" w:themeColor="text1" w:themeTint="F2"/>
          <w:sz w:val="28"/>
          <w:szCs w:val="28"/>
          <w:lang w:val="uk-UA"/>
        </w:rPr>
        <w:t xml:space="preserve"> </w:t>
      </w:r>
      <w:r w:rsidRPr="00461D6B">
        <w:rPr>
          <w:rFonts w:ascii="Times New Roman" w:hAnsi="Times New Roman" w:cs="Times New Roman"/>
          <w:color w:val="0D0D0D" w:themeColor="text1" w:themeTint="F2"/>
          <w:sz w:val="28"/>
          <w:szCs w:val="28"/>
          <w:lang w:val="uk-UA"/>
        </w:rPr>
        <w:t xml:space="preserve">то це </w:t>
      </w:r>
      <w:r w:rsidR="00D7770C" w:rsidRPr="00461D6B">
        <w:rPr>
          <w:rFonts w:ascii="Times New Roman" w:hAnsi="Times New Roman" w:cs="Times New Roman"/>
          <w:color w:val="0D0D0D" w:themeColor="text1" w:themeTint="F2"/>
          <w:sz w:val="28"/>
          <w:szCs w:val="28"/>
          <w:lang w:val="uk-UA"/>
        </w:rPr>
        <w:t>дозволить перетворити туристично-рекреаційну сферу на одну з провідних галузей господарської спеціалізації регіону.</w:t>
      </w:r>
    </w:p>
    <w:p w:rsidR="00D7770C" w:rsidRPr="00461D6B" w:rsidRDefault="00F56858" w:rsidP="00D7770C">
      <w:pPr>
        <w:spacing w:after="0" w:line="360" w:lineRule="auto"/>
        <w:ind w:firstLine="680"/>
        <w:jc w:val="both"/>
        <w:rPr>
          <w:rFonts w:ascii="Times New Roman" w:hAnsi="Times New Roman" w:cs="Times New Roman"/>
          <w:color w:val="0D0D0D" w:themeColor="text1" w:themeTint="F2"/>
          <w:sz w:val="28"/>
          <w:szCs w:val="28"/>
          <w:lang w:val="uk-UA"/>
        </w:rPr>
      </w:pPr>
      <w:r w:rsidRPr="00461D6B">
        <w:rPr>
          <w:rStyle w:val="jlqj4b"/>
          <w:rFonts w:ascii="Times New Roman" w:hAnsi="Times New Roman" w:cs="Times New Roman"/>
          <w:color w:val="000000"/>
          <w:sz w:val="28"/>
          <w:szCs w:val="28"/>
          <w:shd w:val="clear" w:color="auto" w:fill="F5F5F5"/>
          <w:lang w:val="uk-UA"/>
        </w:rPr>
        <w:t>Розвиток туристично-рекреаційної індустрії у Львівській області має базуватися на раціональному використанні природно-кліматичних умов, етнічних, історико-архітектурних пам’яток регіону, що в свою чергу значно збільшить приплив іноземних туристів до України та приплив доходів.</w:t>
      </w:r>
      <w:r w:rsidRPr="00461D6B">
        <w:rPr>
          <w:rStyle w:val="viiyi"/>
          <w:rFonts w:ascii="Times New Roman" w:hAnsi="Times New Roman" w:cs="Times New Roman"/>
          <w:color w:val="000000"/>
          <w:sz w:val="28"/>
          <w:szCs w:val="28"/>
          <w:shd w:val="clear" w:color="auto" w:fill="F5F5F5"/>
          <w:lang w:val="uk-UA"/>
        </w:rPr>
        <w:t xml:space="preserve"> </w:t>
      </w:r>
      <w:r w:rsidRPr="00461D6B">
        <w:rPr>
          <w:rStyle w:val="jlqj4b"/>
          <w:rFonts w:ascii="Times New Roman" w:hAnsi="Times New Roman" w:cs="Times New Roman"/>
          <w:color w:val="000000"/>
          <w:sz w:val="28"/>
          <w:szCs w:val="28"/>
          <w:shd w:val="clear" w:color="auto" w:fill="F5F5F5"/>
          <w:lang w:val="uk-UA"/>
        </w:rPr>
        <w:t>Саме розвиток туризму та рекреації стимулюватиме економічну активність, розвиток малого та середнього бізнесу, створюватиме робочі місця в різних галузях економіки, зменшуватиме відтік кадрів за кордон.</w:t>
      </w:r>
    </w:p>
    <w:p w:rsidR="00D7770C" w:rsidRPr="00461D6B" w:rsidRDefault="00D7770C" w:rsidP="00D7770C">
      <w:pPr>
        <w:spacing w:after="0" w:line="360" w:lineRule="auto"/>
        <w:ind w:firstLine="680"/>
        <w:jc w:val="both"/>
        <w:rPr>
          <w:rFonts w:ascii="Times New Roman" w:hAnsi="Times New Roman" w:cs="Times New Roman"/>
          <w:color w:val="0D0D0D" w:themeColor="text1" w:themeTint="F2"/>
          <w:sz w:val="28"/>
          <w:szCs w:val="28"/>
          <w:lang w:val="uk-UA"/>
        </w:rPr>
      </w:pPr>
    </w:p>
    <w:p w:rsidR="00D7770C" w:rsidRPr="00461D6B" w:rsidRDefault="00D7770C" w:rsidP="00D7770C">
      <w:pPr>
        <w:spacing w:after="0" w:line="360" w:lineRule="auto"/>
        <w:ind w:firstLine="680"/>
        <w:jc w:val="both"/>
        <w:rPr>
          <w:rFonts w:ascii="Times New Roman" w:hAnsi="Times New Roman" w:cs="Times New Roman"/>
          <w:color w:val="0D0D0D" w:themeColor="text1" w:themeTint="F2"/>
          <w:sz w:val="28"/>
          <w:szCs w:val="28"/>
          <w:lang w:val="uk-UA"/>
        </w:rPr>
      </w:pPr>
    </w:p>
    <w:p w:rsidR="00D7770C" w:rsidRPr="00461D6B" w:rsidRDefault="00D7770C" w:rsidP="00D7770C">
      <w:pPr>
        <w:spacing w:after="0" w:line="360" w:lineRule="auto"/>
        <w:ind w:firstLine="680"/>
        <w:jc w:val="both"/>
        <w:rPr>
          <w:rFonts w:ascii="Times New Roman" w:hAnsi="Times New Roman" w:cs="Times New Roman"/>
          <w:color w:val="0D0D0D" w:themeColor="text1" w:themeTint="F2"/>
          <w:sz w:val="28"/>
          <w:szCs w:val="28"/>
          <w:lang w:val="uk-UA"/>
        </w:rPr>
      </w:pPr>
    </w:p>
    <w:p w:rsidR="00D7770C" w:rsidRPr="00461D6B" w:rsidRDefault="00D7770C" w:rsidP="00D7770C">
      <w:pPr>
        <w:spacing w:after="0" w:line="360" w:lineRule="auto"/>
        <w:ind w:firstLine="680"/>
        <w:jc w:val="both"/>
        <w:rPr>
          <w:rFonts w:ascii="Times New Roman" w:hAnsi="Times New Roman" w:cs="Times New Roman"/>
          <w:color w:val="0D0D0D" w:themeColor="text1" w:themeTint="F2"/>
          <w:sz w:val="28"/>
          <w:szCs w:val="28"/>
          <w:lang w:val="uk-UA"/>
        </w:rPr>
      </w:pPr>
    </w:p>
    <w:p w:rsidR="00D7770C" w:rsidRPr="00461D6B" w:rsidRDefault="00D7770C" w:rsidP="00D7770C">
      <w:pPr>
        <w:spacing w:after="0" w:line="360" w:lineRule="auto"/>
        <w:ind w:firstLine="680"/>
        <w:jc w:val="both"/>
        <w:rPr>
          <w:rFonts w:ascii="Times New Roman" w:hAnsi="Times New Roman" w:cs="Times New Roman"/>
          <w:color w:val="0D0D0D" w:themeColor="text1" w:themeTint="F2"/>
          <w:sz w:val="28"/>
          <w:szCs w:val="28"/>
          <w:lang w:val="uk-UA"/>
        </w:rPr>
      </w:pPr>
    </w:p>
    <w:p w:rsidR="00D7770C" w:rsidRPr="00461D6B" w:rsidRDefault="00D7770C" w:rsidP="00D7770C">
      <w:pPr>
        <w:spacing w:after="0" w:line="360" w:lineRule="auto"/>
        <w:ind w:firstLine="680"/>
        <w:jc w:val="both"/>
        <w:rPr>
          <w:rFonts w:ascii="Times New Roman" w:hAnsi="Times New Roman" w:cs="Times New Roman"/>
          <w:color w:val="0D0D0D" w:themeColor="text1" w:themeTint="F2"/>
          <w:sz w:val="28"/>
          <w:szCs w:val="28"/>
          <w:lang w:val="uk-UA"/>
        </w:rPr>
      </w:pPr>
    </w:p>
    <w:p w:rsidR="00D7770C" w:rsidRPr="00461D6B" w:rsidRDefault="00D7770C" w:rsidP="00D7770C">
      <w:pPr>
        <w:spacing w:after="0" w:line="360" w:lineRule="auto"/>
        <w:ind w:firstLine="680"/>
        <w:jc w:val="both"/>
        <w:rPr>
          <w:rFonts w:ascii="Times New Roman" w:hAnsi="Times New Roman" w:cs="Times New Roman"/>
          <w:color w:val="0D0D0D" w:themeColor="text1" w:themeTint="F2"/>
          <w:sz w:val="28"/>
          <w:szCs w:val="28"/>
          <w:lang w:val="uk-UA"/>
        </w:rPr>
      </w:pPr>
    </w:p>
    <w:p w:rsidR="00D7770C" w:rsidRPr="00461D6B" w:rsidRDefault="00D7770C" w:rsidP="00D7770C">
      <w:pPr>
        <w:spacing w:after="0" w:line="360" w:lineRule="auto"/>
        <w:ind w:firstLine="680"/>
        <w:jc w:val="both"/>
        <w:rPr>
          <w:rFonts w:ascii="Times New Roman" w:hAnsi="Times New Roman" w:cs="Times New Roman"/>
          <w:color w:val="0D0D0D" w:themeColor="text1" w:themeTint="F2"/>
          <w:sz w:val="28"/>
          <w:szCs w:val="28"/>
          <w:lang w:val="uk-UA"/>
        </w:rPr>
      </w:pPr>
    </w:p>
    <w:p w:rsidR="00D7770C" w:rsidRPr="00461D6B" w:rsidRDefault="00D7770C" w:rsidP="00D7770C">
      <w:pPr>
        <w:spacing w:after="0" w:line="360" w:lineRule="auto"/>
        <w:ind w:firstLine="680"/>
        <w:jc w:val="both"/>
        <w:rPr>
          <w:rFonts w:ascii="Times New Roman" w:hAnsi="Times New Roman" w:cs="Times New Roman"/>
          <w:color w:val="0D0D0D" w:themeColor="text1" w:themeTint="F2"/>
          <w:sz w:val="28"/>
          <w:szCs w:val="28"/>
          <w:lang w:val="uk-UA"/>
        </w:rPr>
      </w:pPr>
    </w:p>
    <w:p w:rsidR="00D7770C" w:rsidRPr="00461D6B" w:rsidRDefault="00D7770C" w:rsidP="00D7770C">
      <w:pPr>
        <w:spacing w:after="0" w:line="360" w:lineRule="auto"/>
        <w:ind w:firstLine="680"/>
        <w:jc w:val="both"/>
        <w:rPr>
          <w:rFonts w:ascii="Times New Roman" w:hAnsi="Times New Roman" w:cs="Times New Roman"/>
          <w:color w:val="0D0D0D" w:themeColor="text1" w:themeTint="F2"/>
          <w:sz w:val="28"/>
          <w:szCs w:val="28"/>
          <w:lang w:val="uk-UA"/>
        </w:rPr>
      </w:pPr>
    </w:p>
    <w:p w:rsidR="00484ECE" w:rsidRPr="00461D6B" w:rsidRDefault="00484ECE" w:rsidP="00D7770C">
      <w:pPr>
        <w:spacing w:after="0" w:line="360" w:lineRule="auto"/>
        <w:ind w:firstLine="680"/>
        <w:jc w:val="both"/>
        <w:rPr>
          <w:rFonts w:ascii="Times New Roman" w:hAnsi="Times New Roman" w:cs="Times New Roman"/>
          <w:color w:val="0D0D0D" w:themeColor="text1" w:themeTint="F2"/>
          <w:sz w:val="28"/>
          <w:szCs w:val="28"/>
          <w:lang w:val="uk-UA"/>
        </w:rPr>
      </w:pPr>
    </w:p>
    <w:p w:rsidR="00484ECE" w:rsidRPr="00461D6B" w:rsidRDefault="00484ECE" w:rsidP="00D7770C">
      <w:pPr>
        <w:spacing w:after="0" w:line="360" w:lineRule="auto"/>
        <w:ind w:firstLine="680"/>
        <w:jc w:val="both"/>
        <w:rPr>
          <w:rFonts w:ascii="Times New Roman" w:hAnsi="Times New Roman" w:cs="Times New Roman"/>
          <w:color w:val="0D0D0D" w:themeColor="text1" w:themeTint="F2"/>
          <w:sz w:val="28"/>
          <w:szCs w:val="28"/>
          <w:lang w:val="uk-UA"/>
        </w:rPr>
      </w:pPr>
    </w:p>
    <w:p w:rsidR="00484ECE" w:rsidRPr="00461D6B" w:rsidRDefault="00484ECE" w:rsidP="00D7770C">
      <w:pPr>
        <w:spacing w:after="0" w:line="360" w:lineRule="auto"/>
        <w:ind w:firstLine="680"/>
        <w:jc w:val="both"/>
        <w:rPr>
          <w:rFonts w:ascii="Times New Roman" w:hAnsi="Times New Roman" w:cs="Times New Roman"/>
          <w:color w:val="0D0D0D" w:themeColor="text1" w:themeTint="F2"/>
          <w:sz w:val="28"/>
          <w:szCs w:val="28"/>
          <w:lang w:val="uk-UA"/>
        </w:rPr>
      </w:pPr>
    </w:p>
    <w:p w:rsidR="00484ECE" w:rsidRPr="00461D6B" w:rsidRDefault="00484ECE" w:rsidP="00D7770C">
      <w:pPr>
        <w:spacing w:after="0" w:line="360" w:lineRule="auto"/>
        <w:ind w:firstLine="680"/>
        <w:jc w:val="both"/>
        <w:rPr>
          <w:rFonts w:ascii="Times New Roman" w:hAnsi="Times New Roman" w:cs="Times New Roman"/>
          <w:color w:val="0D0D0D" w:themeColor="text1" w:themeTint="F2"/>
          <w:sz w:val="28"/>
          <w:szCs w:val="28"/>
          <w:lang w:val="uk-UA"/>
        </w:rPr>
      </w:pPr>
    </w:p>
    <w:p w:rsidR="00484ECE" w:rsidRPr="00461D6B" w:rsidRDefault="00484ECE" w:rsidP="00D7770C">
      <w:pPr>
        <w:spacing w:after="0" w:line="360" w:lineRule="auto"/>
        <w:ind w:firstLine="680"/>
        <w:jc w:val="both"/>
        <w:rPr>
          <w:rFonts w:ascii="Times New Roman" w:hAnsi="Times New Roman" w:cs="Times New Roman"/>
          <w:color w:val="0D0D0D" w:themeColor="text1" w:themeTint="F2"/>
          <w:sz w:val="28"/>
          <w:szCs w:val="28"/>
          <w:lang w:val="uk-UA"/>
        </w:rPr>
      </w:pPr>
    </w:p>
    <w:p w:rsidR="00D7770C" w:rsidRPr="00461D6B" w:rsidRDefault="00D7770C" w:rsidP="00484ECE">
      <w:pPr>
        <w:tabs>
          <w:tab w:val="left" w:pos="3318"/>
        </w:tabs>
        <w:spacing w:after="0" w:line="360" w:lineRule="auto"/>
        <w:rPr>
          <w:rFonts w:ascii="Times New Roman" w:hAnsi="Times New Roman" w:cs="Times New Roman"/>
          <w:color w:val="0D0D0D" w:themeColor="text1" w:themeTint="F2"/>
          <w:sz w:val="28"/>
          <w:szCs w:val="28"/>
          <w:lang w:val="uk-UA"/>
        </w:rPr>
      </w:pPr>
    </w:p>
    <w:p w:rsidR="00D7770C" w:rsidRPr="00461D6B" w:rsidRDefault="00D7770C" w:rsidP="00D7770C">
      <w:pPr>
        <w:spacing w:after="0" w:line="360" w:lineRule="auto"/>
        <w:ind w:firstLine="680"/>
        <w:jc w:val="center"/>
        <w:rPr>
          <w:rFonts w:ascii="Times New Roman" w:hAnsi="Times New Roman" w:cs="Times New Roman"/>
          <w:b/>
          <w:color w:val="0D0D0D" w:themeColor="text1" w:themeTint="F2"/>
          <w:sz w:val="28"/>
          <w:szCs w:val="28"/>
          <w:lang w:val="uk-UA"/>
        </w:rPr>
      </w:pPr>
      <w:r w:rsidRPr="00461D6B">
        <w:rPr>
          <w:rFonts w:ascii="Times New Roman" w:hAnsi="Times New Roman" w:cs="Times New Roman"/>
          <w:b/>
          <w:color w:val="0D0D0D" w:themeColor="text1" w:themeTint="F2"/>
          <w:sz w:val="28"/>
          <w:szCs w:val="28"/>
          <w:lang w:val="uk-UA"/>
        </w:rPr>
        <w:lastRenderedPageBreak/>
        <w:t xml:space="preserve">СПИСОК ВИКОРИСТАНИХ ДЖЕРЕЛ </w:t>
      </w:r>
    </w:p>
    <w:p w:rsidR="00D7770C" w:rsidRPr="00461D6B" w:rsidRDefault="00D7770C" w:rsidP="00D7770C">
      <w:pPr>
        <w:spacing w:after="0" w:line="360" w:lineRule="auto"/>
        <w:ind w:firstLine="680"/>
        <w:jc w:val="center"/>
        <w:rPr>
          <w:rFonts w:ascii="Times New Roman" w:hAnsi="Times New Roman" w:cs="Times New Roman"/>
          <w:b/>
          <w:color w:val="0D0D0D" w:themeColor="text1" w:themeTint="F2"/>
          <w:sz w:val="28"/>
          <w:szCs w:val="28"/>
          <w:lang w:val="uk-UA"/>
        </w:rPr>
      </w:pPr>
    </w:p>
    <w:p w:rsidR="00D7770C" w:rsidRPr="00461D6B" w:rsidRDefault="00D7770C" w:rsidP="00D7770C">
      <w:pPr>
        <w:pStyle w:val="a3"/>
        <w:numPr>
          <w:ilvl w:val="0"/>
          <w:numId w:val="8"/>
        </w:numPr>
        <w:spacing w:after="0" w:line="360" w:lineRule="auto"/>
        <w:ind w:left="426"/>
        <w:jc w:val="both"/>
        <w:rPr>
          <w:rStyle w:val="5"/>
          <w:rFonts w:eastAsiaTheme="minorHAnsi"/>
          <w:sz w:val="28"/>
          <w:szCs w:val="28"/>
        </w:rPr>
      </w:pPr>
      <w:r w:rsidRPr="00461D6B">
        <w:rPr>
          <w:rStyle w:val="5"/>
          <w:rFonts w:eastAsiaTheme="minorHAnsi"/>
          <w:sz w:val="28"/>
          <w:szCs w:val="28"/>
          <w:lang w:val="ru-RU"/>
        </w:rPr>
        <w:t xml:space="preserve">Алексєєва Н., Сакун Л. Регіональні аспекти стратегії розвитку туристичної індустрії. </w:t>
      </w:r>
      <w:r w:rsidRPr="00461D6B">
        <w:rPr>
          <w:rStyle w:val="5"/>
          <w:rFonts w:eastAsiaTheme="minorHAnsi"/>
          <w:sz w:val="28"/>
          <w:szCs w:val="28"/>
        </w:rPr>
        <w:t>Економіка. Управління. Інновації: стаття. Київ: 2012. №2(8), с.1-8.</w:t>
      </w:r>
    </w:p>
    <w:p w:rsidR="00D7770C" w:rsidRPr="00461D6B" w:rsidRDefault="00D7770C" w:rsidP="00D7770C">
      <w:pPr>
        <w:pStyle w:val="a3"/>
        <w:numPr>
          <w:ilvl w:val="0"/>
          <w:numId w:val="8"/>
        </w:numPr>
        <w:spacing w:after="0" w:line="360" w:lineRule="auto"/>
        <w:ind w:left="426"/>
        <w:jc w:val="both"/>
        <w:rPr>
          <w:rFonts w:ascii="Times New Roman" w:hAnsi="Times New Roman" w:cs="Times New Roman"/>
          <w:color w:val="000000"/>
          <w:sz w:val="28"/>
          <w:szCs w:val="28"/>
          <w:lang w:val="uk-UA" w:eastAsia="uk-UA" w:bidi="uk-UA"/>
        </w:rPr>
      </w:pPr>
      <w:r w:rsidRPr="00461D6B">
        <w:rPr>
          <w:rFonts w:ascii="Times New Roman" w:hAnsi="Times New Roman" w:cs="Times New Roman"/>
          <w:sz w:val="28"/>
          <w:szCs w:val="28"/>
          <w:lang w:val="uk-UA"/>
        </w:rPr>
        <w:t>Багрова Л. А. Рекреаційні ресурси (підходи до аналіз</w:t>
      </w:r>
      <w:r w:rsidR="00451E6B">
        <w:rPr>
          <w:rFonts w:ascii="Times New Roman" w:hAnsi="Times New Roman" w:cs="Times New Roman"/>
          <w:sz w:val="28"/>
          <w:szCs w:val="28"/>
          <w:lang w:val="uk-UA"/>
        </w:rPr>
        <w:t>у поняття): стаття. 1977. № 2. с</w:t>
      </w:r>
      <w:r w:rsidRPr="00461D6B">
        <w:rPr>
          <w:rFonts w:ascii="Times New Roman" w:hAnsi="Times New Roman" w:cs="Times New Roman"/>
          <w:sz w:val="28"/>
          <w:szCs w:val="28"/>
          <w:lang w:val="uk-UA"/>
        </w:rPr>
        <w:t>. 4 - 10.</w:t>
      </w:r>
    </w:p>
    <w:p w:rsidR="00D7770C" w:rsidRPr="00451E6B" w:rsidRDefault="00D7770C" w:rsidP="00D7770C">
      <w:pPr>
        <w:pStyle w:val="a3"/>
        <w:numPr>
          <w:ilvl w:val="0"/>
          <w:numId w:val="8"/>
        </w:numPr>
        <w:spacing w:after="0" w:line="360" w:lineRule="auto"/>
        <w:ind w:left="426"/>
        <w:jc w:val="both"/>
        <w:rPr>
          <w:rStyle w:val="5"/>
          <w:rFonts w:eastAsiaTheme="minorHAnsi"/>
          <w:sz w:val="28"/>
          <w:szCs w:val="28"/>
          <w:lang w:val="ru-RU"/>
        </w:rPr>
      </w:pPr>
      <w:r w:rsidRPr="00451E6B">
        <w:rPr>
          <w:rStyle w:val="5"/>
          <w:rFonts w:eastAsiaTheme="minorHAnsi"/>
          <w:sz w:val="28"/>
          <w:szCs w:val="28"/>
          <w:lang w:val="uk-UA"/>
        </w:rPr>
        <w:t>Бартошук, О. Моделі розвитку індустрії туризму (зарубіжний досвід). Держава і регіони. Серія: Економіка та підприємництво.  Киї</w:t>
      </w:r>
      <w:r w:rsidRPr="00451E6B">
        <w:rPr>
          <w:rStyle w:val="5"/>
          <w:rFonts w:eastAsiaTheme="minorHAnsi"/>
          <w:sz w:val="28"/>
          <w:szCs w:val="28"/>
          <w:lang w:val="ru-RU"/>
        </w:rPr>
        <w:t>в: 2011. № 2, с</w:t>
      </w:r>
      <w:r w:rsidR="00451E6B">
        <w:rPr>
          <w:rStyle w:val="5"/>
          <w:rFonts w:eastAsiaTheme="minorHAnsi"/>
          <w:sz w:val="28"/>
          <w:szCs w:val="28"/>
          <w:lang w:val="uk-UA"/>
        </w:rPr>
        <w:t>.</w:t>
      </w:r>
      <w:r w:rsidRPr="00451E6B">
        <w:rPr>
          <w:rStyle w:val="5"/>
          <w:rFonts w:eastAsiaTheme="minorHAnsi"/>
          <w:sz w:val="28"/>
          <w:szCs w:val="28"/>
          <w:lang w:val="ru-RU"/>
        </w:rPr>
        <w:t xml:space="preserve"> 62-68.</w:t>
      </w:r>
    </w:p>
    <w:p w:rsidR="00D7770C" w:rsidRPr="00461D6B" w:rsidRDefault="00D7770C" w:rsidP="00D7770C">
      <w:pPr>
        <w:pStyle w:val="a3"/>
        <w:numPr>
          <w:ilvl w:val="0"/>
          <w:numId w:val="8"/>
        </w:numPr>
        <w:spacing w:after="0" w:line="360" w:lineRule="auto"/>
        <w:ind w:left="426"/>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 xml:space="preserve">Бейдик О.О. Рекреаційно-туристські ресурси України: методологія та методика аналізу, термінологія, районування: монографія. Київ: ВПЦ </w:t>
      </w:r>
      <w:r w:rsidR="00451E6B">
        <w:rPr>
          <w:rFonts w:ascii="Times New Roman" w:hAnsi="Times New Roman" w:cs="Times New Roman"/>
          <w:sz w:val="28"/>
          <w:szCs w:val="28"/>
          <w:lang w:val="uk-UA"/>
        </w:rPr>
        <w:t> </w:t>
      </w:r>
      <w:r w:rsidRPr="00461D6B">
        <w:rPr>
          <w:rFonts w:ascii="Times New Roman" w:hAnsi="Times New Roman" w:cs="Times New Roman"/>
          <w:sz w:val="28"/>
          <w:szCs w:val="28"/>
          <w:lang w:val="uk-UA"/>
        </w:rPr>
        <w:t>«Київський університет», 2001. 395 с.</w:t>
      </w:r>
    </w:p>
    <w:p w:rsidR="00D7770C" w:rsidRPr="00461D6B" w:rsidRDefault="00D7770C" w:rsidP="00D7770C">
      <w:pPr>
        <w:pStyle w:val="a3"/>
        <w:numPr>
          <w:ilvl w:val="0"/>
          <w:numId w:val="8"/>
        </w:numPr>
        <w:spacing w:after="0" w:line="360" w:lineRule="auto"/>
        <w:ind w:left="426"/>
        <w:jc w:val="both"/>
        <w:rPr>
          <w:rStyle w:val="5"/>
          <w:rFonts w:eastAsiaTheme="minorHAnsi"/>
          <w:sz w:val="28"/>
          <w:szCs w:val="28"/>
          <w:lang w:val="ru-RU"/>
        </w:rPr>
      </w:pPr>
      <w:r w:rsidRPr="00461D6B">
        <w:rPr>
          <w:rStyle w:val="5"/>
          <w:rFonts w:eastAsiaTheme="minorHAnsi"/>
          <w:sz w:val="28"/>
          <w:szCs w:val="28"/>
          <w:lang w:val="ru-RU"/>
        </w:rPr>
        <w:t xml:space="preserve">Бордун О. Структура та динаміка міжнародних туристичних потоків в Україні. В: Географія і туризм: національний та міжнародний досвід. Матеріали </w:t>
      </w:r>
      <w:r w:rsidRPr="00461D6B">
        <w:rPr>
          <w:rStyle w:val="5"/>
          <w:rFonts w:eastAsiaTheme="minorHAnsi"/>
          <w:sz w:val="28"/>
          <w:szCs w:val="28"/>
        </w:rPr>
        <w:t>VI</w:t>
      </w:r>
      <w:r w:rsidRPr="00461D6B">
        <w:rPr>
          <w:rStyle w:val="5"/>
          <w:rFonts w:eastAsiaTheme="minorHAnsi"/>
          <w:sz w:val="28"/>
          <w:szCs w:val="28"/>
          <w:lang w:val="ru-RU"/>
        </w:rPr>
        <w:t xml:space="preserve"> міжнародної наукової конференції. Львів-Розлуч, Україна, 5-7 жовтня 2012. Львів: Видавничий центр ЛНУ ім. Івана Франка, с. 75-80.</w:t>
      </w:r>
    </w:p>
    <w:p w:rsidR="00D7770C" w:rsidRPr="00461D6B" w:rsidRDefault="00D7770C" w:rsidP="00D7770C">
      <w:pPr>
        <w:pStyle w:val="a3"/>
        <w:numPr>
          <w:ilvl w:val="0"/>
          <w:numId w:val="8"/>
        </w:numPr>
        <w:spacing w:after="0" w:line="360" w:lineRule="auto"/>
        <w:ind w:left="426"/>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Бордун О. Ю., Мальська М. П. Гео-соціо-економічна характеристика медичного туризму міста Львова: монографія. Рига: LAP LAMBERT Academic Publishing, 2018, 102 с.</w:t>
      </w:r>
    </w:p>
    <w:p w:rsidR="00D7770C" w:rsidRPr="00451E6B" w:rsidRDefault="00D7770C" w:rsidP="00D7770C">
      <w:pPr>
        <w:pStyle w:val="a3"/>
        <w:numPr>
          <w:ilvl w:val="0"/>
          <w:numId w:val="8"/>
        </w:numPr>
        <w:spacing w:after="0" w:line="360" w:lineRule="auto"/>
        <w:ind w:left="426"/>
        <w:jc w:val="both"/>
        <w:rPr>
          <w:rStyle w:val="5"/>
          <w:rFonts w:eastAsiaTheme="minorHAnsi"/>
          <w:sz w:val="28"/>
          <w:szCs w:val="28"/>
          <w:lang w:val="uk-UA"/>
        </w:rPr>
      </w:pPr>
      <w:r w:rsidRPr="00461D6B">
        <w:rPr>
          <w:rFonts w:ascii="Times New Roman" w:hAnsi="Times New Roman" w:cs="Times New Roman"/>
          <w:sz w:val="28"/>
          <w:szCs w:val="28"/>
          <w:lang w:val="uk-UA"/>
        </w:rPr>
        <w:t>Бутусов Г. Аналіз туристичного ринку України: стаття. Київ: 20</w:t>
      </w:r>
      <w:r w:rsidRPr="00451E6B">
        <w:rPr>
          <w:rFonts w:ascii="Times New Roman" w:hAnsi="Times New Roman" w:cs="Times New Roman"/>
          <w:sz w:val="28"/>
          <w:szCs w:val="28"/>
          <w:lang w:val="uk-UA"/>
        </w:rPr>
        <w:t>20</w:t>
      </w:r>
      <w:r w:rsidR="00451E6B">
        <w:rPr>
          <w:rFonts w:ascii="Times New Roman" w:hAnsi="Times New Roman" w:cs="Times New Roman"/>
          <w:sz w:val="28"/>
          <w:szCs w:val="28"/>
          <w:lang w:val="uk-UA"/>
        </w:rPr>
        <w:t>. № 5. с</w:t>
      </w:r>
      <w:r w:rsidRPr="00461D6B">
        <w:rPr>
          <w:rFonts w:ascii="Times New Roman" w:hAnsi="Times New Roman" w:cs="Times New Roman"/>
          <w:sz w:val="28"/>
          <w:szCs w:val="28"/>
          <w:lang w:val="uk-UA"/>
        </w:rPr>
        <w:t xml:space="preserve">. </w:t>
      </w:r>
      <w:r w:rsidR="00451E6B">
        <w:rPr>
          <w:rFonts w:ascii="Times New Roman" w:hAnsi="Times New Roman" w:cs="Times New Roman"/>
          <w:sz w:val="28"/>
          <w:szCs w:val="28"/>
          <w:lang w:val="uk-UA"/>
        </w:rPr>
        <w:t> </w:t>
      </w:r>
      <w:r w:rsidRPr="00461D6B">
        <w:rPr>
          <w:rFonts w:ascii="Times New Roman" w:hAnsi="Times New Roman" w:cs="Times New Roman"/>
          <w:sz w:val="28"/>
          <w:szCs w:val="28"/>
          <w:lang w:val="uk-UA"/>
        </w:rPr>
        <w:t>8–10.</w:t>
      </w:r>
    </w:p>
    <w:p w:rsidR="00D7770C" w:rsidRPr="00461D6B" w:rsidRDefault="00D7770C" w:rsidP="00D7770C">
      <w:pPr>
        <w:pStyle w:val="a3"/>
        <w:numPr>
          <w:ilvl w:val="0"/>
          <w:numId w:val="8"/>
        </w:numPr>
        <w:spacing w:after="0" w:line="360" w:lineRule="auto"/>
        <w:ind w:left="426"/>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Виноградська А.М. Технологія комерційного підприємництва: навч. посібник. Київ: Центр навчальної літератури, 2006. 780 с.</w:t>
      </w:r>
    </w:p>
    <w:p w:rsidR="00D7770C" w:rsidRPr="00461D6B" w:rsidRDefault="00D7770C" w:rsidP="00D7770C">
      <w:pPr>
        <w:pStyle w:val="a3"/>
        <w:numPr>
          <w:ilvl w:val="0"/>
          <w:numId w:val="8"/>
        </w:numPr>
        <w:spacing w:after="0" w:line="360" w:lineRule="auto"/>
        <w:ind w:left="426"/>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Вуйцик В.С. Львівський історико-архітектурний заповідник: Екскурсія по місту / Художник В.А. Забродін; Фото В.Ф. Ольхом’яка. Львів: Каменяр, 1979. 128 с.</w:t>
      </w:r>
    </w:p>
    <w:p w:rsidR="00D7770C" w:rsidRPr="00461D6B" w:rsidRDefault="00D7770C" w:rsidP="00D7770C">
      <w:pPr>
        <w:pStyle w:val="a3"/>
        <w:numPr>
          <w:ilvl w:val="0"/>
          <w:numId w:val="8"/>
        </w:numPr>
        <w:spacing w:after="0" w:line="360" w:lineRule="auto"/>
        <w:ind w:left="426"/>
        <w:jc w:val="both"/>
        <w:rPr>
          <w:rStyle w:val="5"/>
          <w:rFonts w:eastAsiaTheme="minorHAnsi"/>
          <w:sz w:val="28"/>
          <w:szCs w:val="28"/>
          <w:lang w:val="ru-RU"/>
        </w:rPr>
      </w:pPr>
      <w:r w:rsidRPr="00461D6B">
        <w:rPr>
          <w:rStyle w:val="5"/>
          <w:rFonts w:eastAsiaTheme="minorHAnsi"/>
          <w:sz w:val="28"/>
          <w:szCs w:val="28"/>
          <w:lang w:val="ru-RU"/>
        </w:rPr>
        <w:t xml:space="preserve"> Гайдук А. Оцінка туристичних ресурсів Львівської області та її практичне застосування. Соціально-економічні дослідження в перехідний </w:t>
      </w:r>
      <w:r w:rsidRPr="00461D6B">
        <w:rPr>
          <w:rStyle w:val="5"/>
          <w:rFonts w:eastAsiaTheme="minorHAnsi"/>
          <w:sz w:val="28"/>
          <w:szCs w:val="28"/>
          <w:lang w:val="ru-RU"/>
        </w:rPr>
        <w:lastRenderedPageBreak/>
        <w:t>період. Сталий розвиток та екологічна безпека (регіональна політика). Щорічник наукових праць. Випуск 20 / НАН України. Інститут регіона</w:t>
      </w:r>
      <w:r w:rsidR="00451E6B">
        <w:rPr>
          <w:rStyle w:val="5"/>
          <w:rFonts w:eastAsiaTheme="minorHAnsi"/>
          <w:sz w:val="28"/>
          <w:szCs w:val="28"/>
          <w:lang w:val="ru-RU"/>
        </w:rPr>
        <w:t xml:space="preserve">льних досліджень. Львів, 2000. </w:t>
      </w:r>
      <w:r w:rsidR="00451E6B">
        <w:rPr>
          <w:rStyle w:val="5"/>
          <w:rFonts w:eastAsiaTheme="minorHAnsi"/>
          <w:sz w:val="28"/>
          <w:szCs w:val="28"/>
          <w:lang w:val="uk-UA"/>
        </w:rPr>
        <w:t>с</w:t>
      </w:r>
      <w:r w:rsidRPr="00461D6B">
        <w:rPr>
          <w:rStyle w:val="5"/>
          <w:rFonts w:eastAsiaTheme="minorHAnsi"/>
          <w:sz w:val="28"/>
          <w:szCs w:val="28"/>
          <w:lang w:val="ru-RU"/>
        </w:rPr>
        <w:t>. 200-212.</w:t>
      </w:r>
    </w:p>
    <w:p w:rsidR="00D7770C" w:rsidRPr="00461D6B" w:rsidRDefault="00D7770C" w:rsidP="00D7770C">
      <w:pPr>
        <w:pStyle w:val="a3"/>
        <w:numPr>
          <w:ilvl w:val="0"/>
          <w:numId w:val="8"/>
        </w:numPr>
        <w:spacing w:after="0" w:line="360" w:lineRule="auto"/>
        <w:ind w:left="426"/>
        <w:jc w:val="both"/>
        <w:rPr>
          <w:rStyle w:val="5"/>
          <w:rFonts w:eastAsiaTheme="minorHAnsi"/>
          <w:sz w:val="28"/>
          <w:szCs w:val="28"/>
        </w:rPr>
      </w:pPr>
      <w:r w:rsidRPr="00461D6B">
        <w:rPr>
          <w:rStyle w:val="5"/>
          <w:rFonts w:eastAsiaTheme="minorHAnsi"/>
          <w:sz w:val="28"/>
          <w:szCs w:val="28"/>
          <w:lang w:val="ru-RU"/>
        </w:rPr>
        <w:t xml:space="preserve">Горіна Г. Конкурентоспроможність країн у туристичній галузі: нові підходи до визначення: Вісник Хмельницького національного університету, 2015. </w:t>
      </w:r>
      <w:r w:rsidRPr="00461D6B">
        <w:rPr>
          <w:rStyle w:val="5"/>
          <w:rFonts w:eastAsiaTheme="minorHAnsi"/>
          <w:sz w:val="28"/>
          <w:szCs w:val="28"/>
        </w:rPr>
        <w:t>№ 4, Т. 1, с. 203-207.</w:t>
      </w:r>
    </w:p>
    <w:p w:rsidR="00D7770C" w:rsidRPr="00461D6B" w:rsidRDefault="00D7770C" w:rsidP="00D7770C">
      <w:pPr>
        <w:pStyle w:val="a3"/>
        <w:numPr>
          <w:ilvl w:val="0"/>
          <w:numId w:val="8"/>
        </w:numPr>
        <w:spacing w:after="0" w:line="360" w:lineRule="auto"/>
        <w:ind w:left="426"/>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Зінько Ю., М. Мальська. Туристична інфраструктура (українська частина) /// Геотуристичний путівник по шляху “Гео-Карпати” Кросно-Борислав-Яремче: монографія. Кросно: Державна Вища Професійна Школа імені Станіслава Пігоня в Кросно, 20</w:t>
      </w:r>
      <w:r w:rsidRPr="00461D6B">
        <w:rPr>
          <w:rFonts w:ascii="Times New Roman" w:hAnsi="Times New Roman" w:cs="Times New Roman"/>
          <w:sz w:val="28"/>
          <w:szCs w:val="28"/>
        </w:rPr>
        <w:t>20</w:t>
      </w:r>
      <w:r w:rsidRPr="00461D6B">
        <w:rPr>
          <w:rFonts w:ascii="Times New Roman" w:hAnsi="Times New Roman" w:cs="Times New Roman"/>
          <w:sz w:val="28"/>
          <w:szCs w:val="28"/>
          <w:lang w:val="uk-UA"/>
        </w:rPr>
        <w:t>. 144 с.</w:t>
      </w:r>
    </w:p>
    <w:p w:rsidR="00D7770C" w:rsidRPr="00461D6B" w:rsidRDefault="00D7770C" w:rsidP="00D7770C">
      <w:pPr>
        <w:pStyle w:val="a3"/>
        <w:numPr>
          <w:ilvl w:val="0"/>
          <w:numId w:val="8"/>
        </w:numPr>
        <w:spacing w:after="0" w:line="360" w:lineRule="auto"/>
        <w:ind w:left="426"/>
        <w:jc w:val="both"/>
        <w:rPr>
          <w:rStyle w:val="5"/>
          <w:rFonts w:eastAsiaTheme="minorHAnsi"/>
          <w:sz w:val="28"/>
          <w:szCs w:val="28"/>
        </w:rPr>
      </w:pPr>
      <w:r w:rsidRPr="00461D6B">
        <w:rPr>
          <w:rStyle w:val="5"/>
          <w:rFonts w:eastAsiaTheme="minorHAnsi"/>
          <w:sz w:val="28"/>
          <w:szCs w:val="28"/>
          <w:lang w:val="ru-RU"/>
        </w:rPr>
        <w:t xml:space="preserve">Копач М. Методичні підходи до оцінки рекреаційних територій. Економічний механізм природокористування і охорони навколишнього природного середовища в умовах переходу економіки України до ринкових відносин: тези.  </w:t>
      </w:r>
      <w:r w:rsidRPr="00461D6B">
        <w:rPr>
          <w:rStyle w:val="5"/>
          <w:rFonts w:eastAsiaTheme="minorHAnsi"/>
          <w:sz w:val="28"/>
          <w:szCs w:val="28"/>
        </w:rPr>
        <w:t>Львів, 2020. С. 88-89.</w:t>
      </w:r>
    </w:p>
    <w:p w:rsidR="00D7770C" w:rsidRPr="00461D6B" w:rsidRDefault="00D7770C" w:rsidP="00D7770C">
      <w:pPr>
        <w:pStyle w:val="a3"/>
        <w:numPr>
          <w:ilvl w:val="0"/>
          <w:numId w:val="8"/>
        </w:numPr>
        <w:spacing w:after="0" w:line="360" w:lineRule="auto"/>
        <w:ind w:left="426"/>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Корнева Д. А. Проблеми розвитку інфраструктури туризму - [Електронний ресурс] – Режим доступу: http://www.nbuv.gov.ua/portal/Soc_Gum/ Nzvdpu/geograf/2008_15/indystrialnuu%20tyruzm.pdf.</w:t>
      </w:r>
    </w:p>
    <w:p w:rsidR="00D7770C" w:rsidRPr="00461D6B" w:rsidRDefault="00D7770C" w:rsidP="00D7770C">
      <w:pPr>
        <w:pStyle w:val="a3"/>
        <w:numPr>
          <w:ilvl w:val="0"/>
          <w:numId w:val="8"/>
        </w:numPr>
        <w:spacing w:after="0" w:line="360" w:lineRule="auto"/>
        <w:ind w:left="426"/>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Король О. Д. Туристські ресурси та їх використання / О. Д. Король // Науковий вісник Чернівецького університету. Вип. 3. Географія: Збірник наукових праць. Чернівці : ЧДУ, 1996  с. 64 – 69.</w:t>
      </w:r>
    </w:p>
    <w:p w:rsidR="00D7770C" w:rsidRPr="00461D6B" w:rsidRDefault="00D7770C" w:rsidP="00D7770C">
      <w:pPr>
        <w:pStyle w:val="a3"/>
        <w:numPr>
          <w:ilvl w:val="0"/>
          <w:numId w:val="8"/>
        </w:numPr>
        <w:spacing w:after="0" w:line="360" w:lineRule="auto"/>
        <w:ind w:left="426"/>
        <w:jc w:val="both"/>
        <w:rPr>
          <w:rStyle w:val="5"/>
          <w:rFonts w:eastAsiaTheme="minorHAnsi"/>
          <w:sz w:val="28"/>
          <w:szCs w:val="28"/>
          <w:lang w:val="ru-RU"/>
        </w:rPr>
      </w:pPr>
      <w:r w:rsidRPr="00461D6B">
        <w:rPr>
          <w:rStyle w:val="5"/>
          <w:rFonts w:eastAsiaTheme="minorHAnsi"/>
          <w:sz w:val="28"/>
          <w:szCs w:val="28"/>
          <w:lang w:val="ru-RU"/>
        </w:rPr>
        <w:t>Крачило Н. Географія туризму. - К. - «Вища школа», 1987. - 208 с</w:t>
      </w:r>
    </w:p>
    <w:p w:rsidR="00D7770C" w:rsidRPr="00461D6B" w:rsidRDefault="00D7770C" w:rsidP="00D7770C">
      <w:pPr>
        <w:pStyle w:val="a3"/>
        <w:numPr>
          <w:ilvl w:val="0"/>
          <w:numId w:val="8"/>
        </w:numPr>
        <w:spacing w:after="0" w:line="360" w:lineRule="auto"/>
        <w:ind w:left="426"/>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Кузик С. П. Географія туризму: навчальний посібник. Київ: Знання, 2011  271 с.</w:t>
      </w:r>
    </w:p>
    <w:p w:rsidR="00D7770C" w:rsidRPr="00461D6B" w:rsidRDefault="00D7770C" w:rsidP="00D7770C">
      <w:pPr>
        <w:pStyle w:val="a3"/>
        <w:numPr>
          <w:ilvl w:val="0"/>
          <w:numId w:val="8"/>
        </w:numPr>
        <w:spacing w:after="0" w:line="360" w:lineRule="auto"/>
        <w:ind w:left="426"/>
        <w:jc w:val="both"/>
        <w:rPr>
          <w:rStyle w:val="5"/>
          <w:rFonts w:eastAsiaTheme="minorHAnsi"/>
          <w:sz w:val="28"/>
          <w:szCs w:val="28"/>
        </w:rPr>
      </w:pPr>
      <w:r w:rsidRPr="00461D6B">
        <w:rPr>
          <w:rStyle w:val="5"/>
          <w:rFonts w:eastAsiaTheme="minorHAnsi"/>
          <w:sz w:val="28"/>
          <w:szCs w:val="28"/>
          <w:lang w:val="ru-RU"/>
        </w:rPr>
        <w:t xml:space="preserve">Лобода М. Курортні ресурси України.  </w:t>
      </w:r>
      <w:r w:rsidRPr="00461D6B">
        <w:rPr>
          <w:rStyle w:val="5"/>
          <w:rFonts w:eastAsiaTheme="minorHAnsi"/>
          <w:sz w:val="28"/>
          <w:szCs w:val="28"/>
        </w:rPr>
        <w:t>Київ: ТАМЕД, 1999. 344с.</w:t>
      </w:r>
    </w:p>
    <w:p w:rsidR="00D7770C" w:rsidRPr="00461D6B" w:rsidRDefault="00D7770C" w:rsidP="00D7770C">
      <w:pPr>
        <w:pStyle w:val="a3"/>
        <w:numPr>
          <w:ilvl w:val="0"/>
          <w:numId w:val="8"/>
        </w:numPr>
        <w:spacing w:after="0" w:line="360" w:lineRule="auto"/>
        <w:ind w:left="426"/>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Львівська область: природні умови та ресурси: монографія / за загальною редакцією д-ра геогр. наук, проф. М. М. Назарука. Львів: Видавництво Старого Лева, 2018, 592 с.</w:t>
      </w:r>
    </w:p>
    <w:p w:rsidR="00D7770C" w:rsidRPr="00461D6B" w:rsidRDefault="00D7770C" w:rsidP="00D7770C">
      <w:pPr>
        <w:pStyle w:val="a3"/>
        <w:numPr>
          <w:ilvl w:val="0"/>
          <w:numId w:val="8"/>
        </w:numPr>
        <w:spacing w:after="0" w:line="360" w:lineRule="auto"/>
        <w:ind w:left="426"/>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Любіцева О. О. Ринок туристичних послуг: стаття. Київ: Альтер-прес, 20</w:t>
      </w:r>
      <w:r w:rsidRPr="00461D6B">
        <w:rPr>
          <w:rFonts w:ascii="Times New Roman" w:hAnsi="Times New Roman" w:cs="Times New Roman"/>
          <w:sz w:val="28"/>
          <w:szCs w:val="28"/>
          <w:lang w:val="en-US"/>
        </w:rPr>
        <w:t>20</w:t>
      </w:r>
      <w:r w:rsidRPr="00461D6B">
        <w:rPr>
          <w:rFonts w:ascii="Times New Roman" w:hAnsi="Times New Roman" w:cs="Times New Roman"/>
          <w:sz w:val="28"/>
          <w:szCs w:val="28"/>
          <w:lang w:val="uk-UA"/>
        </w:rPr>
        <w:t>. 436 с.</w:t>
      </w:r>
    </w:p>
    <w:p w:rsidR="00D7770C" w:rsidRPr="00461D6B" w:rsidRDefault="00D7770C" w:rsidP="00D7770C">
      <w:pPr>
        <w:pStyle w:val="a3"/>
        <w:numPr>
          <w:ilvl w:val="0"/>
          <w:numId w:val="8"/>
        </w:numPr>
        <w:spacing w:after="0" w:line="360" w:lineRule="auto"/>
        <w:ind w:left="426"/>
        <w:jc w:val="both"/>
        <w:rPr>
          <w:rStyle w:val="5"/>
          <w:rFonts w:eastAsiaTheme="minorHAnsi"/>
          <w:sz w:val="28"/>
          <w:szCs w:val="28"/>
        </w:rPr>
      </w:pPr>
      <w:r w:rsidRPr="00461D6B">
        <w:rPr>
          <w:rStyle w:val="5"/>
          <w:rFonts w:eastAsiaTheme="minorHAnsi"/>
          <w:sz w:val="28"/>
          <w:szCs w:val="28"/>
          <w:lang w:val="ru-RU"/>
        </w:rPr>
        <w:lastRenderedPageBreak/>
        <w:t xml:space="preserve">Мальська М. П. Основи туристичного бізнесу: Навчальний посібник. </w:t>
      </w:r>
      <w:r w:rsidRPr="00461D6B">
        <w:rPr>
          <w:rStyle w:val="5"/>
          <w:rFonts w:eastAsiaTheme="minorHAnsi"/>
          <w:sz w:val="28"/>
          <w:szCs w:val="28"/>
        </w:rPr>
        <w:t>Львів: Видавничий центр ЛНУ ім. І. Франка, 2003. 360 с.</w:t>
      </w:r>
    </w:p>
    <w:p w:rsidR="00D7770C" w:rsidRPr="00461D6B" w:rsidRDefault="00D7770C" w:rsidP="00D7770C">
      <w:pPr>
        <w:pStyle w:val="a3"/>
        <w:numPr>
          <w:ilvl w:val="0"/>
          <w:numId w:val="8"/>
        </w:numPr>
        <w:spacing w:after="0" w:line="360" w:lineRule="auto"/>
        <w:ind w:left="426"/>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Масляк П. О. Рекреаційна географія. Навчальний посібник. Київ: Знання, 2008. 343 с.</w:t>
      </w:r>
    </w:p>
    <w:p w:rsidR="00D7770C" w:rsidRPr="00461D6B" w:rsidRDefault="00D7770C" w:rsidP="00D7770C">
      <w:pPr>
        <w:pStyle w:val="a3"/>
        <w:numPr>
          <w:ilvl w:val="0"/>
          <w:numId w:val="8"/>
        </w:numPr>
        <w:spacing w:after="0" w:line="360" w:lineRule="auto"/>
        <w:ind w:left="426"/>
        <w:jc w:val="both"/>
        <w:rPr>
          <w:rStyle w:val="5"/>
          <w:rFonts w:eastAsiaTheme="minorHAnsi"/>
          <w:sz w:val="28"/>
          <w:szCs w:val="28"/>
        </w:rPr>
      </w:pPr>
      <w:r w:rsidRPr="00461D6B">
        <w:rPr>
          <w:rStyle w:val="5"/>
          <w:rFonts w:eastAsiaTheme="minorHAnsi"/>
          <w:sz w:val="28"/>
          <w:szCs w:val="28"/>
          <w:lang w:val="ru-RU"/>
        </w:rPr>
        <w:t xml:space="preserve">Мацола В. Рекреаційно-туристичний комплекс України: стаття. Львів: Інститут регіональних досліджень НАНУ, 1997. </w:t>
      </w:r>
      <w:r w:rsidRPr="00461D6B">
        <w:rPr>
          <w:rStyle w:val="5"/>
          <w:rFonts w:eastAsiaTheme="minorHAnsi"/>
          <w:sz w:val="28"/>
          <w:szCs w:val="28"/>
        </w:rPr>
        <w:t>259 с.</w:t>
      </w:r>
    </w:p>
    <w:p w:rsidR="00D7770C" w:rsidRPr="00461D6B" w:rsidRDefault="00D7770C" w:rsidP="00D7770C">
      <w:pPr>
        <w:pStyle w:val="a3"/>
        <w:numPr>
          <w:ilvl w:val="0"/>
          <w:numId w:val="8"/>
        </w:numPr>
        <w:spacing w:after="0" w:line="360" w:lineRule="auto"/>
        <w:ind w:left="426"/>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Мірошниченко О.В. Інституційні проблеми створення та розвитку об'єктів природно-заповідного фонду України. Київ: Аспект-Поліграф. 2013.  № 6  С. 5—8..</w:t>
      </w:r>
    </w:p>
    <w:p w:rsidR="00D7770C" w:rsidRPr="00461D6B" w:rsidRDefault="00D7770C" w:rsidP="00D7770C">
      <w:pPr>
        <w:pStyle w:val="a3"/>
        <w:numPr>
          <w:ilvl w:val="0"/>
          <w:numId w:val="8"/>
        </w:numPr>
        <w:spacing w:after="0" w:line="360" w:lineRule="auto"/>
        <w:ind w:left="426"/>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 xml:space="preserve">Пам’ятники градобудівництва і архітектури и Українскої РСР: В 4 т. Гл. </w:t>
      </w:r>
      <w:r w:rsidR="00451E6B">
        <w:rPr>
          <w:rFonts w:ascii="Times New Roman" w:hAnsi="Times New Roman" w:cs="Times New Roman"/>
          <w:sz w:val="28"/>
          <w:szCs w:val="28"/>
          <w:lang w:val="uk-UA"/>
        </w:rPr>
        <w:t> </w:t>
      </w:r>
      <w:r w:rsidRPr="00461D6B">
        <w:rPr>
          <w:rFonts w:ascii="Times New Roman" w:hAnsi="Times New Roman" w:cs="Times New Roman"/>
          <w:sz w:val="28"/>
          <w:szCs w:val="28"/>
          <w:lang w:val="uk-UA"/>
        </w:rPr>
        <w:t>редкол.: Н.Л. Жариков (гл. ред.) и др. Киев: Будівельник, 1983. Т. 3. 336 с.</w:t>
      </w:r>
    </w:p>
    <w:p w:rsidR="00D7770C" w:rsidRPr="00461D6B" w:rsidRDefault="00D7770C" w:rsidP="00D7770C">
      <w:pPr>
        <w:pStyle w:val="a3"/>
        <w:numPr>
          <w:ilvl w:val="0"/>
          <w:numId w:val="8"/>
        </w:numPr>
        <w:spacing w:after="0" w:line="360" w:lineRule="auto"/>
        <w:ind w:left="426"/>
        <w:jc w:val="both"/>
        <w:rPr>
          <w:rStyle w:val="5"/>
          <w:rFonts w:eastAsiaTheme="minorHAnsi"/>
          <w:sz w:val="28"/>
          <w:szCs w:val="28"/>
        </w:rPr>
      </w:pPr>
      <w:r w:rsidRPr="00461D6B">
        <w:rPr>
          <w:rStyle w:val="5"/>
          <w:rFonts w:eastAsiaTheme="minorHAnsi"/>
          <w:sz w:val="28"/>
          <w:szCs w:val="28"/>
          <w:lang w:val="ru-RU"/>
        </w:rPr>
        <w:t xml:space="preserve">Паньків Н. Туристичне ресурсознавство: Навчальний посібник. </w:t>
      </w:r>
      <w:r w:rsidRPr="00461D6B">
        <w:rPr>
          <w:rStyle w:val="5"/>
          <w:rFonts w:eastAsiaTheme="minorHAnsi"/>
          <w:sz w:val="28"/>
          <w:szCs w:val="28"/>
        </w:rPr>
        <w:t>Львів: Український бестселер, 2020.  238 с.</w:t>
      </w:r>
    </w:p>
    <w:p w:rsidR="00D7770C" w:rsidRPr="00461D6B" w:rsidRDefault="00D7770C" w:rsidP="00D7770C">
      <w:pPr>
        <w:pStyle w:val="a3"/>
        <w:numPr>
          <w:ilvl w:val="0"/>
          <w:numId w:val="8"/>
        </w:numPr>
        <w:spacing w:after="0" w:line="360" w:lineRule="auto"/>
        <w:ind w:left="426"/>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Петранівський В. Л., Рутинський М. Й. Туристичне краєзнавство. Київ: Знання , 2006  575 с.</w:t>
      </w:r>
    </w:p>
    <w:p w:rsidR="00D7770C" w:rsidRPr="00461D6B" w:rsidRDefault="00D7770C" w:rsidP="00D7770C">
      <w:pPr>
        <w:pStyle w:val="a3"/>
        <w:numPr>
          <w:ilvl w:val="0"/>
          <w:numId w:val="8"/>
        </w:numPr>
        <w:spacing w:after="0" w:line="360" w:lineRule="auto"/>
        <w:ind w:left="426"/>
        <w:jc w:val="both"/>
        <w:rPr>
          <w:rStyle w:val="5"/>
          <w:rFonts w:eastAsiaTheme="minorHAnsi"/>
          <w:sz w:val="28"/>
          <w:szCs w:val="28"/>
        </w:rPr>
      </w:pPr>
      <w:r w:rsidRPr="00461D6B">
        <w:rPr>
          <w:rStyle w:val="5"/>
          <w:rFonts w:eastAsiaTheme="minorHAnsi"/>
          <w:sz w:val="28"/>
          <w:szCs w:val="28"/>
          <w:lang w:val="ru-RU"/>
        </w:rPr>
        <w:t xml:space="preserve">Полюга В., Полюга Д. Аналіз сучасного стану використання матеріально-технічної бази рекреації і туризму у Львівській області: Науковий вісник УжНУ. </w:t>
      </w:r>
      <w:r w:rsidRPr="00461D6B">
        <w:rPr>
          <w:rStyle w:val="5"/>
          <w:rFonts w:eastAsiaTheme="minorHAnsi"/>
          <w:sz w:val="28"/>
          <w:szCs w:val="28"/>
        </w:rPr>
        <w:t>Серія „Економіка”. Випуск 11. Ужгород, 2002. С. 20-24.</w:t>
      </w:r>
    </w:p>
    <w:p w:rsidR="00D7770C" w:rsidRPr="00461D6B" w:rsidRDefault="00D7770C" w:rsidP="00D7770C">
      <w:pPr>
        <w:pStyle w:val="a3"/>
        <w:numPr>
          <w:ilvl w:val="0"/>
          <w:numId w:val="8"/>
        </w:numPr>
        <w:spacing w:after="0" w:line="360" w:lineRule="auto"/>
        <w:ind w:left="426"/>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 xml:space="preserve">Природні ресурси Львівщини / Матолич Б. М., Ковальчук І. П., Іванов </w:t>
      </w:r>
      <w:r w:rsidR="00451E6B">
        <w:rPr>
          <w:rFonts w:ascii="Times New Roman" w:hAnsi="Times New Roman" w:cs="Times New Roman"/>
          <w:sz w:val="28"/>
          <w:szCs w:val="28"/>
          <w:lang w:val="uk-UA"/>
        </w:rPr>
        <w:t> </w:t>
      </w:r>
      <w:r w:rsidRPr="00461D6B">
        <w:rPr>
          <w:rFonts w:ascii="Times New Roman" w:hAnsi="Times New Roman" w:cs="Times New Roman"/>
          <w:sz w:val="28"/>
          <w:szCs w:val="28"/>
          <w:lang w:val="uk-UA"/>
        </w:rPr>
        <w:t xml:space="preserve">Є. </w:t>
      </w:r>
      <w:r w:rsidR="00451E6B">
        <w:rPr>
          <w:rFonts w:ascii="Times New Roman" w:hAnsi="Times New Roman" w:cs="Times New Roman"/>
          <w:sz w:val="28"/>
          <w:szCs w:val="28"/>
          <w:lang w:val="uk-UA"/>
        </w:rPr>
        <w:t> </w:t>
      </w:r>
      <w:r w:rsidRPr="00461D6B">
        <w:rPr>
          <w:rFonts w:ascii="Times New Roman" w:hAnsi="Times New Roman" w:cs="Times New Roman"/>
          <w:sz w:val="28"/>
          <w:szCs w:val="28"/>
          <w:lang w:val="uk-UA"/>
        </w:rPr>
        <w:t>А. та ін. Львів: ПП Лукащук В. С., 2009. 120 с.</w:t>
      </w:r>
    </w:p>
    <w:p w:rsidR="00D7770C" w:rsidRPr="00461D6B" w:rsidRDefault="00D7770C" w:rsidP="00D7770C">
      <w:pPr>
        <w:pStyle w:val="a3"/>
        <w:numPr>
          <w:ilvl w:val="0"/>
          <w:numId w:val="8"/>
        </w:numPr>
        <w:spacing w:after="0" w:line="360" w:lineRule="auto"/>
        <w:ind w:left="426"/>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 xml:space="preserve">Рекреаційний потенціал Львівщини. / Статист. збірник. Головне управління статистики у Львівській обл., Львів., 2012. 96 с. </w:t>
      </w:r>
    </w:p>
    <w:p w:rsidR="00D7770C" w:rsidRPr="00461D6B" w:rsidRDefault="00D7770C" w:rsidP="00D7770C">
      <w:pPr>
        <w:pStyle w:val="a3"/>
        <w:numPr>
          <w:ilvl w:val="0"/>
          <w:numId w:val="8"/>
        </w:numPr>
        <w:spacing w:after="0" w:line="360" w:lineRule="auto"/>
        <w:ind w:left="426"/>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Скутар Т. Д. Деякі підходи до визначення поняття „рекреаційно-туристичні ресурси”: зб. наук. праць. Чернівці : Чернівецький нац. ун-т, 2011. С. 206 – 209.</w:t>
      </w:r>
    </w:p>
    <w:p w:rsidR="00D7770C" w:rsidRPr="00461D6B" w:rsidRDefault="00D7770C" w:rsidP="00D7770C">
      <w:pPr>
        <w:pStyle w:val="a3"/>
        <w:numPr>
          <w:ilvl w:val="0"/>
          <w:numId w:val="8"/>
        </w:numPr>
        <w:spacing w:after="0" w:line="360" w:lineRule="auto"/>
        <w:ind w:left="426"/>
        <w:jc w:val="both"/>
        <w:rPr>
          <w:rStyle w:val="5"/>
          <w:rFonts w:eastAsiaTheme="minorHAnsi"/>
          <w:sz w:val="28"/>
          <w:szCs w:val="28"/>
          <w:lang w:val="ru-RU"/>
        </w:rPr>
      </w:pPr>
      <w:r w:rsidRPr="00461D6B">
        <w:rPr>
          <w:rStyle w:val="5"/>
          <w:rFonts w:eastAsiaTheme="minorHAnsi"/>
          <w:sz w:val="28"/>
          <w:szCs w:val="28"/>
          <w:lang w:val="ru-RU"/>
        </w:rPr>
        <w:t>Смаль І. Географія туризму та рекреація: словник-довідник.  Тернопіль: Навчальна книга - Богдан, 2010. С. 9 -105.</w:t>
      </w:r>
    </w:p>
    <w:p w:rsidR="00D7770C" w:rsidRPr="00461D6B" w:rsidRDefault="00D7770C" w:rsidP="00D7770C">
      <w:pPr>
        <w:pStyle w:val="a3"/>
        <w:numPr>
          <w:ilvl w:val="0"/>
          <w:numId w:val="8"/>
        </w:numPr>
        <w:spacing w:after="0" w:line="360" w:lineRule="auto"/>
        <w:ind w:left="426"/>
        <w:jc w:val="both"/>
        <w:rPr>
          <w:rStyle w:val="5"/>
          <w:rFonts w:eastAsiaTheme="minorHAnsi"/>
          <w:sz w:val="28"/>
          <w:szCs w:val="28"/>
        </w:rPr>
      </w:pPr>
      <w:r w:rsidRPr="00461D6B">
        <w:rPr>
          <w:rStyle w:val="5"/>
          <w:rFonts w:eastAsiaTheme="minorHAnsi"/>
          <w:sz w:val="28"/>
          <w:szCs w:val="28"/>
          <w:lang w:val="ru-RU"/>
        </w:rPr>
        <w:t xml:space="preserve">Стеченко Д. Управління регіональним розвитком: стаття. </w:t>
      </w:r>
      <w:r w:rsidRPr="00461D6B">
        <w:rPr>
          <w:rStyle w:val="5"/>
          <w:rFonts w:eastAsiaTheme="minorHAnsi"/>
          <w:sz w:val="28"/>
          <w:szCs w:val="28"/>
        </w:rPr>
        <w:t>Київ: «Вища школа», 2000. 222с.</w:t>
      </w:r>
    </w:p>
    <w:p w:rsidR="004A62D7" w:rsidRPr="00461D6B" w:rsidRDefault="00D7770C" w:rsidP="004A62D7">
      <w:pPr>
        <w:pStyle w:val="a3"/>
        <w:numPr>
          <w:ilvl w:val="0"/>
          <w:numId w:val="8"/>
        </w:numPr>
        <w:spacing w:after="0" w:line="360" w:lineRule="auto"/>
        <w:ind w:left="426"/>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lastRenderedPageBreak/>
        <w:t>Стратегія розвитку Львівської області на період до 2020 року. Львів, 20</w:t>
      </w:r>
      <w:r w:rsidRPr="00461D6B">
        <w:rPr>
          <w:rFonts w:ascii="Times New Roman" w:hAnsi="Times New Roman" w:cs="Times New Roman"/>
          <w:sz w:val="28"/>
          <w:szCs w:val="28"/>
        </w:rPr>
        <w:t>19</w:t>
      </w:r>
      <w:r w:rsidRPr="00461D6B">
        <w:rPr>
          <w:rFonts w:ascii="Times New Roman" w:hAnsi="Times New Roman" w:cs="Times New Roman"/>
          <w:sz w:val="28"/>
          <w:szCs w:val="28"/>
          <w:lang w:val="uk-UA"/>
        </w:rPr>
        <w:t>, 88 с.</w:t>
      </w:r>
    </w:p>
    <w:p w:rsidR="004A62D7" w:rsidRPr="00461D6B" w:rsidRDefault="00462944" w:rsidP="004A62D7">
      <w:pPr>
        <w:pStyle w:val="a3"/>
        <w:numPr>
          <w:ilvl w:val="0"/>
          <w:numId w:val="8"/>
        </w:numPr>
        <w:spacing w:after="0" w:line="360" w:lineRule="auto"/>
        <w:ind w:left="426"/>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 xml:space="preserve"> Туризм и готельне господарство. Підручник/ За</w:t>
      </w:r>
      <w:r w:rsidR="004A62D7" w:rsidRPr="00461D6B">
        <w:rPr>
          <w:rFonts w:ascii="Times New Roman" w:hAnsi="Times New Roman" w:cs="Times New Roman"/>
          <w:sz w:val="28"/>
          <w:szCs w:val="28"/>
          <w:lang w:val="uk-UA"/>
        </w:rPr>
        <w:t xml:space="preserve"> ред. проф. </w:t>
      </w:r>
      <w:r w:rsidRPr="00461D6B">
        <w:rPr>
          <w:rFonts w:ascii="Times New Roman" w:hAnsi="Times New Roman" w:cs="Times New Roman"/>
          <w:sz w:val="28"/>
          <w:szCs w:val="28"/>
          <w:lang w:val="uk-UA"/>
        </w:rPr>
        <w:t>, д.е</w:t>
      </w:r>
      <w:r w:rsidR="004A62D7" w:rsidRPr="00461D6B">
        <w:rPr>
          <w:rFonts w:ascii="Times New Roman" w:hAnsi="Times New Roman" w:cs="Times New Roman"/>
          <w:sz w:val="28"/>
          <w:szCs w:val="28"/>
          <w:lang w:val="uk-UA"/>
        </w:rPr>
        <w:t>.н. А.Д.</w:t>
      </w:r>
    </w:p>
    <w:p w:rsidR="004A62D7" w:rsidRPr="00461D6B" w:rsidRDefault="00462944" w:rsidP="004A62D7">
      <w:pPr>
        <w:pStyle w:val="a3"/>
        <w:spacing w:after="0" w:line="360" w:lineRule="auto"/>
        <w:ind w:left="426"/>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Чудновського –Москва: Е</w:t>
      </w:r>
      <w:r w:rsidR="004A62D7" w:rsidRPr="00461D6B">
        <w:rPr>
          <w:rFonts w:ascii="Times New Roman" w:hAnsi="Times New Roman" w:cs="Times New Roman"/>
          <w:sz w:val="28"/>
          <w:szCs w:val="28"/>
          <w:lang w:val="uk-UA"/>
        </w:rPr>
        <w:t>КСМОС, 2000.400с</w:t>
      </w:r>
    </w:p>
    <w:p w:rsidR="00D7770C" w:rsidRPr="00461D6B" w:rsidRDefault="00D7770C" w:rsidP="00D7770C">
      <w:pPr>
        <w:pStyle w:val="a3"/>
        <w:numPr>
          <w:ilvl w:val="0"/>
          <w:numId w:val="8"/>
        </w:numPr>
        <w:spacing w:after="0" w:line="360" w:lineRule="auto"/>
        <w:ind w:left="426"/>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 xml:space="preserve">Туристична енциклопедія: Львівщина / [авт. тексту Г. Сидоренко, І. </w:t>
      </w:r>
      <w:r w:rsidR="00451E6B">
        <w:rPr>
          <w:rFonts w:ascii="Times New Roman" w:hAnsi="Times New Roman" w:cs="Times New Roman"/>
          <w:sz w:val="28"/>
          <w:szCs w:val="28"/>
          <w:lang w:val="uk-UA"/>
        </w:rPr>
        <w:t> </w:t>
      </w:r>
      <w:r w:rsidRPr="00461D6B">
        <w:rPr>
          <w:rFonts w:ascii="Times New Roman" w:hAnsi="Times New Roman" w:cs="Times New Roman"/>
          <w:sz w:val="28"/>
          <w:szCs w:val="28"/>
          <w:lang w:val="uk-UA"/>
        </w:rPr>
        <w:t>Гила]. Львів: СПД Сидоренко Г. В., 2008. 160 с</w:t>
      </w:r>
    </w:p>
    <w:p w:rsidR="00D7770C" w:rsidRPr="00461D6B" w:rsidRDefault="00D7770C" w:rsidP="00D7770C">
      <w:pPr>
        <w:pStyle w:val="a3"/>
        <w:numPr>
          <w:ilvl w:val="0"/>
          <w:numId w:val="8"/>
        </w:numPr>
        <w:spacing w:after="0" w:line="360" w:lineRule="auto"/>
        <w:ind w:left="426"/>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 xml:space="preserve">Філоненко І. М. Територіально-рекреаційний потенціал Львівської області: автореф. дис. канд. геогр. наук: 11.00.02. Київ. нац. ун-т ім. </w:t>
      </w:r>
      <w:r w:rsidR="00451E6B">
        <w:rPr>
          <w:rFonts w:ascii="Times New Roman" w:hAnsi="Times New Roman" w:cs="Times New Roman"/>
          <w:sz w:val="28"/>
          <w:szCs w:val="28"/>
          <w:lang w:val="uk-UA"/>
        </w:rPr>
        <w:t> </w:t>
      </w:r>
      <w:r w:rsidRPr="00461D6B">
        <w:rPr>
          <w:rFonts w:ascii="Times New Roman" w:hAnsi="Times New Roman" w:cs="Times New Roman"/>
          <w:sz w:val="28"/>
          <w:szCs w:val="28"/>
          <w:lang w:val="uk-UA"/>
        </w:rPr>
        <w:t xml:space="preserve">Т. </w:t>
      </w:r>
      <w:r w:rsidR="00451E6B">
        <w:rPr>
          <w:rFonts w:ascii="Times New Roman" w:hAnsi="Times New Roman" w:cs="Times New Roman"/>
          <w:sz w:val="28"/>
          <w:szCs w:val="28"/>
          <w:lang w:val="uk-UA"/>
        </w:rPr>
        <w:t> </w:t>
      </w:r>
      <w:r w:rsidRPr="00461D6B">
        <w:rPr>
          <w:rFonts w:ascii="Times New Roman" w:hAnsi="Times New Roman" w:cs="Times New Roman"/>
          <w:sz w:val="28"/>
          <w:szCs w:val="28"/>
          <w:lang w:val="uk-UA"/>
        </w:rPr>
        <w:t xml:space="preserve">Шевченка. Київ: 2020. 23 с. </w:t>
      </w:r>
    </w:p>
    <w:p w:rsidR="00D7770C" w:rsidRPr="00461D6B" w:rsidRDefault="00D7770C" w:rsidP="00D7770C">
      <w:pPr>
        <w:pStyle w:val="a3"/>
        <w:numPr>
          <w:ilvl w:val="0"/>
          <w:numId w:val="8"/>
        </w:numPr>
        <w:spacing w:after="0" w:line="360" w:lineRule="auto"/>
        <w:ind w:left="426"/>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Фоменко Н.В. Рекреаційні ресурси та курортологія: Навч. посіб. Івано-Франківськ, 2007. 311 с.</w:t>
      </w:r>
    </w:p>
    <w:p w:rsidR="00D7770C" w:rsidRPr="00461D6B" w:rsidRDefault="00D7770C" w:rsidP="00D7770C">
      <w:pPr>
        <w:pStyle w:val="a3"/>
        <w:numPr>
          <w:ilvl w:val="0"/>
          <w:numId w:val="8"/>
        </w:numPr>
        <w:spacing w:after="0" w:line="360" w:lineRule="auto"/>
        <w:ind w:left="426"/>
        <w:jc w:val="both"/>
        <w:rPr>
          <w:rStyle w:val="5"/>
          <w:rFonts w:eastAsiaTheme="minorHAnsi"/>
          <w:sz w:val="28"/>
          <w:szCs w:val="28"/>
        </w:rPr>
      </w:pPr>
      <w:r w:rsidRPr="00461D6B">
        <w:rPr>
          <w:rFonts w:ascii="Times New Roman" w:hAnsi="Times New Roman" w:cs="Times New Roman"/>
          <w:sz w:val="28"/>
          <w:szCs w:val="28"/>
          <w:lang w:val="uk-UA"/>
        </w:rPr>
        <w:t>Чернова Г. В. Територіально-рекреаційний комплекс Львівської області: автореф. дис. канд. геогр. наук: 11.00.02;. Київ, 2017. 23 с.</w:t>
      </w:r>
    </w:p>
    <w:p w:rsidR="00D7770C" w:rsidRPr="00461D6B" w:rsidRDefault="00D7770C" w:rsidP="00D7770C">
      <w:pPr>
        <w:pStyle w:val="a3"/>
        <w:numPr>
          <w:ilvl w:val="0"/>
          <w:numId w:val="8"/>
        </w:numPr>
        <w:spacing w:after="0" w:line="360" w:lineRule="auto"/>
        <w:ind w:left="426"/>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Яковенко I. М. Рекреаційне природокористування : методологія і методика дослідження. Сімферополь : Таврія, 2003  с. 14 – 33.</w:t>
      </w:r>
    </w:p>
    <w:p w:rsidR="00D7770C" w:rsidRPr="00461D6B" w:rsidRDefault="00D7770C" w:rsidP="00D7770C">
      <w:pPr>
        <w:pStyle w:val="a3"/>
        <w:numPr>
          <w:ilvl w:val="0"/>
          <w:numId w:val="8"/>
        </w:numPr>
        <w:spacing w:after="0" w:line="360" w:lineRule="auto"/>
        <w:ind w:left="426"/>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Geography of tourism of Ukraine / O. Lyubitsewa, V. Kiptenko, M. Malska, M. Rutynsliy, Y. Zan’ko, Y. Zinko // Geograpfy of tourism of Central and Eastern Europe countries / [ed. J. Wyrzykowski, K. Widawski]. Wrocław: University of Wrocław, 2012. P. 445-489.</w:t>
      </w:r>
    </w:p>
    <w:p w:rsidR="00D7770C" w:rsidRPr="00461D6B" w:rsidRDefault="00D7770C" w:rsidP="00D7770C">
      <w:pPr>
        <w:pStyle w:val="a3"/>
        <w:numPr>
          <w:ilvl w:val="0"/>
          <w:numId w:val="8"/>
        </w:numPr>
        <w:spacing w:after="0" w:line="360" w:lineRule="auto"/>
        <w:ind w:left="426"/>
        <w:jc w:val="both"/>
        <w:rPr>
          <w:rFonts w:ascii="Times New Roman" w:hAnsi="Times New Roman" w:cs="Times New Roman"/>
          <w:sz w:val="28"/>
          <w:szCs w:val="28"/>
          <w:lang w:val="uk-UA"/>
        </w:rPr>
      </w:pPr>
      <w:r w:rsidRPr="00461D6B">
        <w:rPr>
          <w:rStyle w:val="5"/>
          <w:rFonts w:eastAsiaTheme="minorHAnsi"/>
          <w:sz w:val="28"/>
          <w:szCs w:val="28"/>
        </w:rPr>
        <w:t>Walters S. R., 1985. Travel Industry World Yearbook. The Big Picture, p. 26.</w:t>
      </w:r>
    </w:p>
    <w:p w:rsidR="00D7770C" w:rsidRPr="00461D6B" w:rsidRDefault="00D7770C" w:rsidP="00D7770C">
      <w:pPr>
        <w:pStyle w:val="a3"/>
        <w:numPr>
          <w:ilvl w:val="0"/>
          <w:numId w:val="8"/>
        </w:numPr>
        <w:spacing w:after="0" w:line="360" w:lineRule="auto"/>
        <w:ind w:left="426"/>
        <w:jc w:val="both"/>
        <w:rPr>
          <w:rFonts w:ascii="Times New Roman" w:hAnsi="Times New Roman" w:cs="Times New Roman"/>
          <w:sz w:val="28"/>
          <w:szCs w:val="28"/>
          <w:lang w:val="uk-UA"/>
        </w:rPr>
      </w:pPr>
      <w:r w:rsidRPr="00461D6B">
        <w:rPr>
          <w:rFonts w:ascii="Times New Roman" w:hAnsi="Times New Roman" w:cs="Times New Roman"/>
          <w:sz w:val="28"/>
          <w:szCs w:val="28"/>
          <w:lang w:val="uk-UA"/>
        </w:rPr>
        <w:t>Yessengabylova, A., Suraganova, S., Bissekov, A., Zhunussova, G., Rey, I. (2015). The development of health-improving tourism in Kazakhstan. Journal of Environmental Management and Tourism, Volume 6. P. 418-428.</w:t>
      </w:r>
    </w:p>
    <w:p w:rsidR="00D7770C" w:rsidRPr="00461D6B" w:rsidRDefault="00D7770C" w:rsidP="00D7770C">
      <w:pPr>
        <w:pStyle w:val="a3"/>
        <w:numPr>
          <w:ilvl w:val="0"/>
          <w:numId w:val="8"/>
        </w:numPr>
        <w:spacing w:after="0" w:line="360" w:lineRule="auto"/>
        <w:ind w:left="426"/>
        <w:jc w:val="both"/>
        <w:rPr>
          <w:rFonts w:ascii="Times New Roman" w:hAnsi="Times New Roman" w:cs="Times New Roman"/>
          <w:color w:val="0D0D0D" w:themeColor="text1" w:themeTint="F2"/>
          <w:sz w:val="28"/>
          <w:szCs w:val="28"/>
          <w:lang w:val="uk-UA"/>
        </w:rPr>
      </w:pPr>
      <w:r w:rsidRPr="00461D6B">
        <w:rPr>
          <w:rFonts w:ascii="Times New Roman" w:hAnsi="Times New Roman" w:cs="Times New Roman"/>
          <w:color w:val="0D0D0D" w:themeColor="text1" w:themeTint="F2"/>
          <w:sz w:val="28"/>
          <w:szCs w:val="28"/>
          <w:lang w:val="uk-UA"/>
        </w:rPr>
        <w:t>Екологічний бюлетень "Екологія Львівщини". — Департамент екології та природних ресурсів Львів. обл. держ. адміністрації [Електронний ресурс]. — Режим доступу: http://www.ekologia.lviv.ua</w:t>
      </w:r>
    </w:p>
    <w:p w:rsidR="00D7770C" w:rsidRPr="00461D6B" w:rsidRDefault="00D7770C" w:rsidP="00D7770C">
      <w:pPr>
        <w:pStyle w:val="a3"/>
        <w:numPr>
          <w:ilvl w:val="0"/>
          <w:numId w:val="8"/>
        </w:numPr>
        <w:spacing w:after="0" w:line="360" w:lineRule="auto"/>
        <w:ind w:left="426"/>
        <w:jc w:val="both"/>
        <w:rPr>
          <w:rFonts w:ascii="Times New Roman" w:hAnsi="Times New Roman" w:cs="Times New Roman"/>
          <w:color w:val="0D0D0D" w:themeColor="text1" w:themeTint="F2"/>
          <w:sz w:val="28"/>
          <w:szCs w:val="28"/>
          <w:lang w:val="uk-UA"/>
        </w:rPr>
      </w:pPr>
      <w:r w:rsidRPr="00461D6B">
        <w:rPr>
          <w:rFonts w:ascii="Times New Roman" w:hAnsi="Times New Roman" w:cs="Times New Roman"/>
          <w:color w:val="0D0D0D" w:themeColor="text1" w:themeTint="F2"/>
          <w:sz w:val="28"/>
          <w:szCs w:val="28"/>
          <w:lang w:val="uk-UA"/>
        </w:rPr>
        <w:t xml:space="preserve">Офіційний сайт Головного управління статистики у Львівській області – [Електронний ресурс] – Режим доступу: </w:t>
      </w:r>
      <w:hyperlink r:id="rId62" w:history="1">
        <w:r w:rsidRPr="00461D6B">
          <w:rPr>
            <w:rStyle w:val="a8"/>
            <w:rFonts w:ascii="Times New Roman" w:hAnsi="Times New Roman" w:cs="Times New Roman"/>
            <w:color w:val="0D0D0D" w:themeColor="text1" w:themeTint="F2"/>
            <w:sz w:val="28"/>
            <w:szCs w:val="28"/>
            <w:lang w:val="uk-UA"/>
          </w:rPr>
          <w:t>https://www.lv.ukrstat.gov.ua/</w:t>
        </w:r>
      </w:hyperlink>
    </w:p>
    <w:p w:rsidR="00D7770C" w:rsidRPr="00461D6B" w:rsidRDefault="00D7770C" w:rsidP="00D7770C">
      <w:pPr>
        <w:pStyle w:val="a3"/>
        <w:numPr>
          <w:ilvl w:val="0"/>
          <w:numId w:val="8"/>
        </w:numPr>
        <w:spacing w:after="0" w:line="360" w:lineRule="auto"/>
        <w:ind w:left="426"/>
        <w:jc w:val="both"/>
        <w:rPr>
          <w:rFonts w:ascii="Times New Roman" w:hAnsi="Times New Roman" w:cs="Times New Roman"/>
          <w:color w:val="0D0D0D" w:themeColor="text1" w:themeTint="F2"/>
          <w:sz w:val="28"/>
          <w:szCs w:val="28"/>
          <w:lang w:val="uk-UA"/>
        </w:rPr>
      </w:pPr>
      <w:r w:rsidRPr="00461D6B">
        <w:rPr>
          <w:rStyle w:val="5"/>
          <w:rFonts w:eastAsiaTheme="minorHAnsi"/>
          <w:color w:val="0D0D0D" w:themeColor="text1" w:themeTint="F2"/>
          <w:sz w:val="28"/>
          <w:szCs w:val="28"/>
          <w:lang w:val="ru-RU"/>
        </w:rPr>
        <w:lastRenderedPageBreak/>
        <w:t xml:space="preserve">Офіційний сайт Державної стратегії регіонального розвитку на період до 2020 року [Електронний ресурс] - Режим доступу: </w:t>
      </w:r>
      <w:hyperlink r:id="rId63" w:history="1">
        <w:r w:rsidRPr="00461D6B">
          <w:rPr>
            <w:rStyle w:val="a8"/>
            <w:rFonts w:ascii="Times New Roman" w:hAnsi="Times New Roman" w:cs="Times New Roman"/>
            <w:color w:val="0D0D0D" w:themeColor="text1" w:themeTint="F2"/>
            <w:sz w:val="28"/>
            <w:szCs w:val="28"/>
            <w:lang w:val="uk-UA"/>
          </w:rPr>
          <w:t>http://economy.cg.gov.ua/</w:t>
        </w:r>
      </w:hyperlink>
    </w:p>
    <w:p w:rsidR="00D7770C" w:rsidRPr="00461D6B" w:rsidRDefault="00D7770C" w:rsidP="00D7770C">
      <w:pPr>
        <w:pStyle w:val="a3"/>
        <w:numPr>
          <w:ilvl w:val="0"/>
          <w:numId w:val="8"/>
        </w:numPr>
        <w:spacing w:after="0" w:line="360" w:lineRule="auto"/>
        <w:ind w:left="426"/>
        <w:jc w:val="both"/>
        <w:rPr>
          <w:rFonts w:ascii="Times New Roman" w:hAnsi="Times New Roman" w:cs="Times New Roman"/>
          <w:color w:val="0D0D0D" w:themeColor="text1" w:themeTint="F2"/>
          <w:sz w:val="28"/>
          <w:szCs w:val="28"/>
          <w:lang w:val="uk-UA"/>
        </w:rPr>
      </w:pPr>
      <w:r w:rsidRPr="00461D6B">
        <w:rPr>
          <w:rStyle w:val="a7"/>
          <w:rFonts w:ascii="Times New Roman" w:hAnsi="Times New Roman" w:cs="Times New Roman"/>
          <w:bCs/>
          <w:color w:val="0D0D0D" w:themeColor="text1" w:themeTint="F2"/>
          <w:sz w:val="28"/>
          <w:szCs w:val="28"/>
          <w:shd w:val="clear" w:color="auto" w:fill="FFFFFF"/>
          <w:lang w:val="uk-UA"/>
        </w:rPr>
        <w:t>Програма розвитку туризму</w:t>
      </w:r>
      <w:r w:rsidRPr="00461D6B">
        <w:rPr>
          <w:rFonts w:ascii="Times New Roman" w:hAnsi="Times New Roman" w:cs="Times New Roman"/>
          <w:color w:val="0D0D0D" w:themeColor="text1" w:themeTint="F2"/>
          <w:sz w:val="28"/>
          <w:szCs w:val="28"/>
          <w:shd w:val="clear" w:color="auto" w:fill="FFFFFF"/>
          <w:lang w:val="uk-UA"/>
        </w:rPr>
        <w:t xml:space="preserve">, курортів і </w:t>
      </w:r>
      <w:r w:rsidRPr="00461D6B">
        <w:rPr>
          <w:rStyle w:val="a7"/>
          <w:rFonts w:ascii="Times New Roman" w:hAnsi="Times New Roman" w:cs="Times New Roman"/>
          <w:bCs/>
          <w:color w:val="0D0D0D" w:themeColor="text1" w:themeTint="F2"/>
          <w:sz w:val="28"/>
          <w:szCs w:val="28"/>
          <w:shd w:val="clear" w:color="auto" w:fill="FFFFFF"/>
          <w:lang w:val="uk-UA"/>
        </w:rPr>
        <w:t>рекреації</w:t>
      </w:r>
      <w:r w:rsidRPr="00461D6B">
        <w:rPr>
          <w:rFonts w:ascii="Times New Roman" w:hAnsi="Times New Roman" w:cs="Times New Roman"/>
          <w:color w:val="0D0D0D" w:themeColor="text1" w:themeTint="F2"/>
          <w:sz w:val="28"/>
          <w:szCs w:val="28"/>
          <w:shd w:val="clear" w:color="auto" w:fill="FFFFFF"/>
          <w:lang w:val="uk-UA"/>
        </w:rPr>
        <w:t xml:space="preserve"> у </w:t>
      </w:r>
      <w:r w:rsidRPr="00461D6B">
        <w:rPr>
          <w:rStyle w:val="a7"/>
          <w:rFonts w:ascii="Times New Roman" w:hAnsi="Times New Roman" w:cs="Times New Roman"/>
          <w:bCs/>
          <w:color w:val="0D0D0D" w:themeColor="text1" w:themeTint="F2"/>
          <w:sz w:val="28"/>
          <w:szCs w:val="28"/>
          <w:shd w:val="clear" w:color="auto" w:fill="FFFFFF"/>
          <w:lang w:val="uk-UA"/>
        </w:rPr>
        <w:t>Львівській області</w:t>
      </w:r>
      <w:r w:rsidRPr="00461D6B">
        <w:rPr>
          <w:rFonts w:ascii="Times New Roman" w:hAnsi="Times New Roman" w:cs="Times New Roman"/>
          <w:color w:val="0D0D0D" w:themeColor="text1" w:themeTint="F2"/>
          <w:sz w:val="28"/>
          <w:szCs w:val="28"/>
          <w:shd w:val="clear" w:color="auto" w:fill="FFFFFF"/>
          <w:lang w:val="uk-UA"/>
        </w:rPr>
        <w:t xml:space="preserve"> на </w:t>
      </w:r>
      <w:r w:rsidRPr="00461D6B">
        <w:rPr>
          <w:rStyle w:val="a7"/>
          <w:rFonts w:ascii="Times New Roman" w:hAnsi="Times New Roman" w:cs="Times New Roman"/>
          <w:bCs/>
          <w:color w:val="0D0D0D" w:themeColor="text1" w:themeTint="F2"/>
          <w:sz w:val="28"/>
          <w:szCs w:val="28"/>
          <w:shd w:val="clear" w:color="auto" w:fill="FFFFFF"/>
          <w:lang w:val="uk-UA"/>
        </w:rPr>
        <w:t>2021</w:t>
      </w:r>
      <w:r w:rsidRPr="00461D6B">
        <w:rPr>
          <w:rFonts w:ascii="Times New Roman" w:hAnsi="Times New Roman" w:cs="Times New Roman"/>
          <w:color w:val="0D0D0D" w:themeColor="text1" w:themeTint="F2"/>
          <w:sz w:val="28"/>
          <w:szCs w:val="28"/>
          <w:shd w:val="clear" w:color="auto" w:fill="FFFFFF"/>
          <w:lang w:val="uk-UA"/>
        </w:rPr>
        <w:t>-2023 роки</w:t>
      </w:r>
      <w:r w:rsidRPr="00461D6B">
        <w:rPr>
          <w:rFonts w:ascii="Times New Roman" w:hAnsi="Times New Roman" w:cs="Times New Roman"/>
          <w:color w:val="0D0D0D" w:themeColor="text1" w:themeTint="F2"/>
          <w:sz w:val="28"/>
          <w:szCs w:val="28"/>
          <w:lang w:val="uk-UA"/>
        </w:rPr>
        <w:t xml:space="preserve"> - [Електронний ресурс] − Режим доступу: https://www.ukrinform.ua/rubric-tourism/3146790-turizm-lvivsini-otrimav-plan-rozvitku-v-umovah-krizi-do-2023-roku.html</w:t>
      </w:r>
    </w:p>
    <w:p w:rsidR="00D7770C" w:rsidRPr="00461D6B" w:rsidRDefault="00D7770C" w:rsidP="00D7770C">
      <w:pPr>
        <w:spacing w:after="0" w:line="360" w:lineRule="auto"/>
        <w:jc w:val="both"/>
        <w:rPr>
          <w:rFonts w:ascii="Times New Roman" w:hAnsi="Times New Roman" w:cs="Times New Roman"/>
          <w:b/>
          <w:color w:val="0D0D0D" w:themeColor="text1" w:themeTint="F2"/>
          <w:sz w:val="28"/>
          <w:szCs w:val="28"/>
          <w:lang w:val="uk-UA"/>
        </w:rPr>
      </w:pPr>
    </w:p>
    <w:p w:rsidR="004E1FDF" w:rsidRPr="00461D6B" w:rsidRDefault="004E1FDF">
      <w:pPr>
        <w:rPr>
          <w:rFonts w:ascii="Times New Roman" w:hAnsi="Times New Roman" w:cs="Times New Roman"/>
          <w:sz w:val="28"/>
          <w:szCs w:val="28"/>
          <w:lang w:val="uk-UA"/>
        </w:rPr>
      </w:pPr>
    </w:p>
    <w:sectPr w:rsidR="004E1FDF" w:rsidRPr="00461D6B" w:rsidSect="002B2862">
      <w:headerReference w:type="default" r:id="rId64"/>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C4DBE" w:rsidRDefault="003C4DBE">
      <w:pPr>
        <w:spacing w:after="0" w:line="240" w:lineRule="auto"/>
      </w:pPr>
      <w:r>
        <w:separator/>
      </w:r>
    </w:p>
  </w:endnote>
  <w:endnote w:type="continuationSeparator" w:id="0">
    <w:p w:rsidR="003C4DBE" w:rsidRDefault="003C4D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ndale Sans UI">
    <w:altName w:val="Times New Roman"/>
    <w:charset w:val="CC"/>
    <w:family w:val="auto"/>
    <w:pitch w:val="variable"/>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C4DBE" w:rsidRDefault="003C4DBE">
      <w:pPr>
        <w:spacing w:after="0" w:line="240" w:lineRule="auto"/>
      </w:pPr>
      <w:r>
        <w:separator/>
      </w:r>
    </w:p>
  </w:footnote>
  <w:footnote w:type="continuationSeparator" w:id="0">
    <w:p w:rsidR="003C4DBE" w:rsidRDefault="003C4DB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44727023"/>
      <w:docPartObj>
        <w:docPartGallery w:val="Page Numbers (Top of Page)"/>
        <w:docPartUnique/>
      </w:docPartObj>
    </w:sdtPr>
    <w:sdtEndPr/>
    <w:sdtContent>
      <w:p w:rsidR="006F0109" w:rsidRDefault="006F0109">
        <w:pPr>
          <w:pStyle w:val="ab"/>
          <w:jc w:val="right"/>
        </w:pPr>
        <w:r>
          <w:fldChar w:fldCharType="begin"/>
        </w:r>
        <w:r>
          <w:instrText>PAGE   \* MERGEFORMAT</w:instrText>
        </w:r>
        <w:r>
          <w:fldChar w:fldCharType="separate"/>
        </w:r>
        <w:r w:rsidR="00F54984">
          <w:rPr>
            <w:noProof/>
          </w:rPr>
          <w:t>84</w:t>
        </w:r>
        <w:r>
          <w:fldChar w:fldCharType="end"/>
        </w:r>
      </w:p>
    </w:sdtContent>
  </w:sdt>
  <w:p w:rsidR="006F0109" w:rsidRDefault="006F0109">
    <w:pPr>
      <w:pStyle w:val="ab"/>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CA40D8"/>
    <w:multiLevelType w:val="hybridMultilevel"/>
    <w:tmpl w:val="9C142FA0"/>
    <w:lvl w:ilvl="0" w:tplc="9B826E86">
      <w:start w:val="1"/>
      <w:numFmt w:val="decimal"/>
      <w:lvlText w:val="%1)"/>
      <w:lvlJc w:val="left"/>
      <w:pPr>
        <w:ind w:left="1850" w:hanging="1170"/>
      </w:pPr>
      <w:rPr>
        <w:rFonts w:hint="default"/>
      </w:rPr>
    </w:lvl>
    <w:lvl w:ilvl="1" w:tplc="04190019" w:tentative="1">
      <w:start w:val="1"/>
      <w:numFmt w:val="lowerLetter"/>
      <w:lvlText w:val="%2."/>
      <w:lvlJc w:val="left"/>
      <w:pPr>
        <w:ind w:left="1760" w:hanging="360"/>
      </w:pPr>
    </w:lvl>
    <w:lvl w:ilvl="2" w:tplc="0419001B" w:tentative="1">
      <w:start w:val="1"/>
      <w:numFmt w:val="lowerRoman"/>
      <w:lvlText w:val="%3."/>
      <w:lvlJc w:val="right"/>
      <w:pPr>
        <w:ind w:left="2480" w:hanging="180"/>
      </w:pPr>
    </w:lvl>
    <w:lvl w:ilvl="3" w:tplc="0419000F" w:tentative="1">
      <w:start w:val="1"/>
      <w:numFmt w:val="decimal"/>
      <w:lvlText w:val="%4."/>
      <w:lvlJc w:val="left"/>
      <w:pPr>
        <w:ind w:left="3200" w:hanging="360"/>
      </w:pPr>
    </w:lvl>
    <w:lvl w:ilvl="4" w:tplc="04190019" w:tentative="1">
      <w:start w:val="1"/>
      <w:numFmt w:val="lowerLetter"/>
      <w:lvlText w:val="%5."/>
      <w:lvlJc w:val="left"/>
      <w:pPr>
        <w:ind w:left="3920" w:hanging="360"/>
      </w:pPr>
    </w:lvl>
    <w:lvl w:ilvl="5" w:tplc="0419001B" w:tentative="1">
      <w:start w:val="1"/>
      <w:numFmt w:val="lowerRoman"/>
      <w:lvlText w:val="%6."/>
      <w:lvlJc w:val="right"/>
      <w:pPr>
        <w:ind w:left="4640" w:hanging="180"/>
      </w:pPr>
    </w:lvl>
    <w:lvl w:ilvl="6" w:tplc="0419000F" w:tentative="1">
      <w:start w:val="1"/>
      <w:numFmt w:val="decimal"/>
      <w:lvlText w:val="%7."/>
      <w:lvlJc w:val="left"/>
      <w:pPr>
        <w:ind w:left="5360" w:hanging="360"/>
      </w:pPr>
    </w:lvl>
    <w:lvl w:ilvl="7" w:tplc="04190019" w:tentative="1">
      <w:start w:val="1"/>
      <w:numFmt w:val="lowerLetter"/>
      <w:lvlText w:val="%8."/>
      <w:lvlJc w:val="left"/>
      <w:pPr>
        <w:ind w:left="6080" w:hanging="360"/>
      </w:pPr>
    </w:lvl>
    <w:lvl w:ilvl="8" w:tplc="0419001B" w:tentative="1">
      <w:start w:val="1"/>
      <w:numFmt w:val="lowerRoman"/>
      <w:lvlText w:val="%9."/>
      <w:lvlJc w:val="right"/>
      <w:pPr>
        <w:ind w:left="6800" w:hanging="180"/>
      </w:pPr>
    </w:lvl>
  </w:abstractNum>
  <w:abstractNum w:abstractNumId="1">
    <w:nsid w:val="0A2E3677"/>
    <w:multiLevelType w:val="multilevel"/>
    <w:tmpl w:val="04882B6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0B601E07"/>
    <w:multiLevelType w:val="hybridMultilevel"/>
    <w:tmpl w:val="3B4899F4"/>
    <w:lvl w:ilvl="0" w:tplc="134A504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05F2DE0"/>
    <w:multiLevelType w:val="hybridMultilevel"/>
    <w:tmpl w:val="C4381C88"/>
    <w:lvl w:ilvl="0" w:tplc="E0FCE002">
      <w:start w:val="1"/>
      <w:numFmt w:val="decimal"/>
      <w:lvlText w:val="%1)"/>
      <w:lvlJc w:val="left"/>
      <w:pPr>
        <w:ind w:left="1040" w:hanging="360"/>
      </w:pPr>
      <w:rPr>
        <w:rFonts w:hint="default"/>
        <w:b w:val="0"/>
      </w:rPr>
    </w:lvl>
    <w:lvl w:ilvl="1" w:tplc="04190019" w:tentative="1">
      <w:start w:val="1"/>
      <w:numFmt w:val="lowerLetter"/>
      <w:lvlText w:val="%2."/>
      <w:lvlJc w:val="left"/>
      <w:pPr>
        <w:ind w:left="1760" w:hanging="360"/>
      </w:pPr>
    </w:lvl>
    <w:lvl w:ilvl="2" w:tplc="0419001B" w:tentative="1">
      <w:start w:val="1"/>
      <w:numFmt w:val="lowerRoman"/>
      <w:lvlText w:val="%3."/>
      <w:lvlJc w:val="right"/>
      <w:pPr>
        <w:ind w:left="2480" w:hanging="180"/>
      </w:pPr>
    </w:lvl>
    <w:lvl w:ilvl="3" w:tplc="0419000F" w:tentative="1">
      <w:start w:val="1"/>
      <w:numFmt w:val="decimal"/>
      <w:lvlText w:val="%4."/>
      <w:lvlJc w:val="left"/>
      <w:pPr>
        <w:ind w:left="3200" w:hanging="360"/>
      </w:pPr>
    </w:lvl>
    <w:lvl w:ilvl="4" w:tplc="04190019" w:tentative="1">
      <w:start w:val="1"/>
      <w:numFmt w:val="lowerLetter"/>
      <w:lvlText w:val="%5."/>
      <w:lvlJc w:val="left"/>
      <w:pPr>
        <w:ind w:left="3920" w:hanging="360"/>
      </w:pPr>
    </w:lvl>
    <w:lvl w:ilvl="5" w:tplc="0419001B" w:tentative="1">
      <w:start w:val="1"/>
      <w:numFmt w:val="lowerRoman"/>
      <w:lvlText w:val="%6."/>
      <w:lvlJc w:val="right"/>
      <w:pPr>
        <w:ind w:left="4640" w:hanging="180"/>
      </w:pPr>
    </w:lvl>
    <w:lvl w:ilvl="6" w:tplc="0419000F" w:tentative="1">
      <w:start w:val="1"/>
      <w:numFmt w:val="decimal"/>
      <w:lvlText w:val="%7."/>
      <w:lvlJc w:val="left"/>
      <w:pPr>
        <w:ind w:left="5360" w:hanging="360"/>
      </w:pPr>
    </w:lvl>
    <w:lvl w:ilvl="7" w:tplc="04190019" w:tentative="1">
      <w:start w:val="1"/>
      <w:numFmt w:val="lowerLetter"/>
      <w:lvlText w:val="%8."/>
      <w:lvlJc w:val="left"/>
      <w:pPr>
        <w:ind w:left="6080" w:hanging="360"/>
      </w:pPr>
    </w:lvl>
    <w:lvl w:ilvl="8" w:tplc="0419001B" w:tentative="1">
      <w:start w:val="1"/>
      <w:numFmt w:val="lowerRoman"/>
      <w:lvlText w:val="%9."/>
      <w:lvlJc w:val="right"/>
      <w:pPr>
        <w:ind w:left="6800" w:hanging="180"/>
      </w:pPr>
    </w:lvl>
  </w:abstractNum>
  <w:abstractNum w:abstractNumId="4">
    <w:nsid w:val="109B459B"/>
    <w:multiLevelType w:val="hybridMultilevel"/>
    <w:tmpl w:val="16DC771A"/>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1A0D28BA"/>
    <w:multiLevelType w:val="hybridMultilevel"/>
    <w:tmpl w:val="6A0A5EE4"/>
    <w:lvl w:ilvl="0" w:tplc="134A5048">
      <w:start w:val="1"/>
      <w:numFmt w:val="bullet"/>
      <w:lvlText w:val=""/>
      <w:lvlJc w:val="left"/>
      <w:pPr>
        <w:ind w:left="1400" w:hanging="360"/>
      </w:pPr>
      <w:rPr>
        <w:rFonts w:ascii="Symbol" w:hAnsi="Symbol" w:hint="default"/>
      </w:rPr>
    </w:lvl>
    <w:lvl w:ilvl="1" w:tplc="04190003" w:tentative="1">
      <w:start w:val="1"/>
      <w:numFmt w:val="bullet"/>
      <w:lvlText w:val="o"/>
      <w:lvlJc w:val="left"/>
      <w:pPr>
        <w:ind w:left="2120" w:hanging="360"/>
      </w:pPr>
      <w:rPr>
        <w:rFonts w:ascii="Courier New" w:hAnsi="Courier New" w:cs="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cs="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cs="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6">
    <w:nsid w:val="258506B2"/>
    <w:multiLevelType w:val="hybridMultilevel"/>
    <w:tmpl w:val="2774E516"/>
    <w:lvl w:ilvl="0" w:tplc="0419000F">
      <w:start w:val="1"/>
      <w:numFmt w:val="decimal"/>
      <w:lvlText w:val="%1."/>
      <w:lvlJc w:val="left"/>
      <w:pPr>
        <w:ind w:left="502" w:hanging="360"/>
      </w:pPr>
    </w:lvl>
    <w:lvl w:ilvl="1" w:tplc="04190019" w:tentative="1">
      <w:start w:val="1"/>
      <w:numFmt w:val="lowerLetter"/>
      <w:lvlText w:val="%2."/>
      <w:lvlJc w:val="left"/>
      <w:pPr>
        <w:ind w:left="2120" w:hanging="360"/>
      </w:pPr>
    </w:lvl>
    <w:lvl w:ilvl="2" w:tplc="0419001B" w:tentative="1">
      <w:start w:val="1"/>
      <w:numFmt w:val="lowerRoman"/>
      <w:lvlText w:val="%3."/>
      <w:lvlJc w:val="right"/>
      <w:pPr>
        <w:ind w:left="2840" w:hanging="180"/>
      </w:pPr>
    </w:lvl>
    <w:lvl w:ilvl="3" w:tplc="0419000F" w:tentative="1">
      <w:start w:val="1"/>
      <w:numFmt w:val="decimal"/>
      <w:lvlText w:val="%4."/>
      <w:lvlJc w:val="left"/>
      <w:pPr>
        <w:ind w:left="3560" w:hanging="360"/>
      </w:pPr>
    </w:lvl>
    <w:lvl w:ilvl="4" w:tplc="04190019" w:tentative="1">
      <w:start w:val="1"/>
      <w:numFmt w:val="lowerLetter"/>
      <w:lvlText w:val="%5."/>
      <w:lvlJc w:val="left"/>
      <w:pPr>
        <w:ind w:left="4280" w:hanging="360"/>
      </w:pPr>
    </w:lvl>
    <w:lvl w:ilvl="5" w:tplc="0419001B" w:tentative="1">
      <w:start w:val="1"/>
      <w:numFmt w:val="lowerRoman"/>
      <w:lvlText w:val="%6."/>
      <w:lvlJc w:val="right"/>
      <w:pPr>
        <w:ind w:left="5000" w:hanging="180"/>
      </w:pPr>
    </w:lvl>
    <w:lvl w:ilvl="6" w:tplc="0419000F" w:tentative="1">
      <w:start w:val="1"/>
      <w:numFmt w:val="decimal"/>
      <w:lvlText w:val="%7."/>
      <w:lvlJc w:val="left"/>
      <w:pPr>
        <w:ind w:left="5720" w:hanging="360"/>
      </w:pPr>
    </w:lvl>
    <w:lvl w:ilvl="7" w:tplc="04190019" w:tentative="1">
      <w:start w:val="1"/>
      <w:numFmt w:val="lowerLetter"/>
      <w:lvlText w:val="%8."/>
      <w:lvlJc w:val="left"/>
      <w:pPr>
        <w:ind w:left="6440" w:hanging="360"/>
      </w:pPr>
    </w:lvl>
    <w:lvl w:ilvl="8" w:tplc="0419001B" w:tentative="1">
      <w:start w:val="1"/>
      <w:numFmt w:val="lowerRoman"/>
      <w:lvlText w:val="%9."/>
      <w:lvlJc w:val="right"/>
      <w:pPr>
        <w:ind w:left="7160" w:hanging="180"/>
      </w:pPr>
    </w:lvl>
  </w:abstractNum>
  <w:abstractNum w:abstractNumId="7">
    <w:nsid w:val="3E3E17AC"/>
    <w:multiLevelType w:val="multilevel"/>
    <w:tmpl w:val="C8CA91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nsid w:val="53C62BD7"/>
    <w:multiLevelType w:val="hybridMultilevel"/>
    <w:tmpl w:val="421A3D24"/>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57325295"/>
    <w:multiLevelType w:val="hybridMultilevel"/>
    <w:tmpl w:val="CBDA1076"/>
    <w:lvl w:ilvl="0" w:tplc="134A5048">
      <w:start w:val="1"/>
      <w:numFmt w:val="bullet"/>
      <w:lvlText w:val=""/>
      <w:lvlJc w:val="left"/>
      <w:pPr>
        <w:ind w:left="1400" w:hanging="360"/>
      </w:pPr>
      <w:rPr>
        <w:rFonts w:ascii="Symbol" w:hAnsi="Symbol" w:hint="default"/>
      </w:rPr>
    </w:lvl>
    <w:lvl w:ilvl="1" w:tplc="04190003" w:tentative="1">
      <w:start w:val="1"/>
      <w:numFmt w:val="bullet"/>
      <w:lvlText w:val="o"/>
      <w:lvlJc w:val="left"/>
      <w:pPr>
        <w:ind w:left="2120" w:hanging="360"/>
      </w:pPr>
      <w:rPr>
        <w:rFonts w:ascii="Courier New" w:hAnsi="Courier New" w:cs="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cs="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cs="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10">
    <w:nsid w:val="5C9E6658"/>
    <w:multiLevelType w:val="hybridMultilevel"/>
    <w:tmpl w:val="6400D278"/>
    <w:lvl w:ilvl="0" w:tplc="7560430A">
      <w:start w:val="6"/>
      <w:numFmt w:val="bullet"/>
      <w:lvlText w:val="-"/>
      <w:lvlJc w:val="left"/>
      <w:pPr>
        <w:ind w:left="1040" w:hanging="360"/>
      </w:pPr>
      <w:rPr>
        <w:rFonts w:ascii="Times New Roman" w:eastAsiaTheme="minorHAnsi" w:hAnsi="Times New Roman" w:cs="Times New Roman" w:hint="default"/>
      </w:rPr>
    </w:lvl>
    <w:lvl w:ilvl="1" w:tplc="04190003" w:tentative="1">
      <w:start w:val="1"/>
      <w:numFmt w:val="bullet"/>
      <w:lvlText w:val="o"/>
      <w:lvlJc w:val="left"/>
      <w:pPr>
        <w:ind w:left="1760" w:hanging="360"/>
      </w:pPr>
      <w:rPr>
        <w:rFonts w:ascii="Courier New" w:hAnsi="Courier New" w:cs="Courier New" w:hint="default"/>
      </w:rPr>
    </w:lvl>
    <w:lvl w:ilvl="2" w:tplc="04190005" w:tentative="1">
      <w:start w:val="1"/>
      <w:numFmt w:val="bullet"/>
      <w:lvlText w:val=""/>
      <w:lvlJc w:val="left"/>
      <w:pPr>
        <w:ind w:left="2480" w:hanging="360"/>
      </w:pPr>
      <w:rPr>
        <w:rFonts w:ascii="Wingdings" w:hAnsi="Wingdings" w:hint="default"/>
      </w:rPr>
    </w:lvl>
    <w:lvl w:ilvl="3" w:tplc="04190001" w:tentative="1">
      <w:start w:val="1"/>
      <w:numFmt w:val="bullet"/>
      <w:lvlText w:val=""/>
      <w:lvlJc w:val="left"/>
      <w:pPr>
        <w:ind w:left="3200" w:hanging="360"/>
      </w:pPr>
      <w:rPr>
        <w:rFonts w:ascii="Symbol" w:hAnsi="Symbol" w:hint="default"/>
      </w:rPr>
    </w:lvl>
    <w:lvl w:ilvl="4" w:tplc="04190003" w:tentative="1">
      <w:start w:val="1"/>
      <w:numFmt w:val="bullet"/>
      <w:lvlText w:val="o"/>
      <w:lvlJc w:val="left"/>
      <w:pPr>
        <w:ind w:left="3920" w:hanging="360"/>
      </w:pPr>
      <w:rPr>
        <w:rFonts w:ascii="Courier New" w:hAnsi="Courier New" w:cs="Courier New" w:hint="default"/>
      </w:rPr>
    </w:lvl>
    <w:lvl w:ilvl="5" w:tplc="04190005" w:tentative="1">
      <w:start w:val="1"/>
      <w:numFmt w:val="bullet"/>
      <w:lvlText w:val=""/>
      <w:lvlJc w:val="left"/>
      <w:pPr>
        <w:ind w:left="4640" w:hanging="360"/>
      </w:pPr>
      <w:rPr>
        <w:rFonts w:ascii="Wingdings" w:hAnsi="Wingdings" w:hint="default"/>
      </w:rPr>
    </w:lvl>
    <w:lvl w:ilvl="6" w:tplc="04190001" w:tentative="1">
      <w:start w:val="1"/>
      <w:numFmt w:val="bullet"/>
      <w:lvlText w:val=""/>
      <w:lvlJc w:val="left"/>
      <w:pPr>
        <w:ind w:left="5360" w:hanging="360"/>
      </w:pPr>
      <w:rPr>
        <w:rFonts w:ascii="Symbol" w:hAnsi="Symbol" w:hint="default"/>
      </w:rPr>
    </w:lvl>
    <w:lvl w:ilvl="7" w:tplc="04190003" w:tentative="1">
      <w:start w:val="1"/>
      <w:numFmt w:val="bullet"/>
      <w:lvlText w:val="o"/>
      <w:lvlJc w:val="left"/>
      <w:pPr>
        <w:ind w:left="6080" w:hanging="360"/>
      </w:pPr>
      <w:rPr>
        <w:rFonts w:ascii="Courier New" w:hAnsi="Courier New" w:cs="Courier New" w:hint="default"/>
      </w:rPr>
    </w:lvl>
    <w:lvl w:ilvl="8" w:tplc="04190005" w:tentative="1">
      <w:start w:val="1"/>
      <w:numFmt w:val="bullet"/>
      <w:lvlText w:val=""/>
      <w:lvlJc w:val="left"/>
      <w:pPr>
        <w:ind w:left="6800" w:hanging="360"/>
      </w:pPr>
      <w:rPr>
        <w:rFonts w:ascii="Wingdings" w:hAnsi="Wingdings" w:hint="default"/>
      </w:rPr>
    </w:lvl>
  </w:abstractNum>
  <w:abstractNum w:abstractNumId="11">
    <w:nsid w:val="7B6C385B"/>
    <w:multiLevelType w:val="hybridMultilevel"/>
    <w:tmpl w:val="5A6C426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2">
    <w:nsid w:val="7DD06AA0"/>
    <w:multiLevelType w:val="hybridMultilevel"/>
    <w:tmpl w:val="80689AF4"/>
    <w:lvl w:ilvl="0" w:tplc="134A504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3"/>
  </w:num>
  <w:num w:numId="2">
    <w:abstractNumId w:val="5"/>
  </w:num>
  <w:num w:numId="3">
    <w:abstractNumId w:val="9"/>
  </w:num>
  <w:num w:numId="4">
    <w:abstractNumId w:val="7"/>
  </w:num>
  <w:num w:numId="5">
    <w:abstractNumId w:val="2"/>
  </w:num>
  <w:num w:numId="6">
    <w:abstractNumId w:val="1"/>
  </w:num>
  <w:num w:numId="7">
    <w:abstractNumId w:val="12"/>
  </w:num>
  <w:num w:numId="8">
    <w:abstractNumId w:val="6"/>
  </w:num>
  <w:num w:numId="9">
    <w:abstractNumId w:val="10"/>
  </w:num>
  <w:num w:numId="10">
    <w:abstractNumId w:val="11"/>
  </w:num>
  <w:num w:numId="11">
    <w:abstractNumId w:val="4"/>
  </w:num>
  <w:num w:numId="12">
    <w:abstractNumId w:val="0"/>
  </w:num>
  <w:num w:numId="1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770C"/>
    <w:rsid w:val="00005925"/>
    <w:rsid w:val="00011E20"/>
    <w:rsid w:val="0002775A"/>
    <w:rsid w:val="00035FA8"/>
    <w:rsid w:val="00057994"/>
    <w:rsid w:val="00065679"/>
    <w:rsid w:val="00065E9B"/>
    <w:rsid w:val="00095388"/>
    <w:rsid w:val="000A08CB"/>
    <w:rsid w:val="000D30FF"/>
    <w:rsid w:val="000D5263"/>
    <w:rsid w:val="000E35DF"/>
    <w:rsid w:val="000E4C10"/>
    <w:rsid w:val="000E5AA6"/>
    <w:rsid w:val="000F6740"/>
    <w:rsid w:val="00111CDE"/>
    <w:rsid w:val="00112BB6"/>
    <w:rsid w:val="00114B08"/>
    <w:rsid w:val="00123C2C"/>
    <w:rsid w:val="00134DDB"/>
    <w:rsid w:val="00135E4C"/>
    <w:rsid w:val="001501E5"/>
    <w:rsid w:val="001531C2"/>
    <w:rsid w:val="00155753"/>
    <w:rsid w:val="00171063"/>
    <w:rsid w:val="00193B5C"/>
    <w:rsid w:val="00195814"/>
    <w:rsid w:val="001A094F"/>
    <w:rsid w:val="001A78F2"/>
    <w:rsid w:val="001B00A4"/>
    <w:rsid w:val="001C4B31"/>
    <w:rsid w:val="001F2FE7"/>
    <w:rsid w:val="001F35D0"/>
    <w:rsid w:val="001F5DEE"/>
    <w:rsid w:val="002029F2"/>
    <w:rsid w:val="002063EC"/>
    <w:rsid w:val="002211D5"/>
    <w:rsid w:val="00230633"/>
    <w:rsid w:val="00234B3A"/>
    <w:rsid w:val="002403DF"/>
    <w:rsid w:val="00252EBB"/>
    <w:rsid w:val="00266CF1"/>
    <w:rsid w:val="00272234"/>
    <w:rsid w:val="002739E8"/>
    <w:rsid w:val="00291A4C"/>
    <w:rsid w:val="002B1ED4"/>
    <w:rsid w:val="002B2862"/>
    <w:rsid w:val="002F79E5"/>
    <w:rsid w:val="0031571A"/>
    <w:rsid w:val="00357DA0"/>
    <w:rsid w:val="003770C7"/>
    <w:rsid w:val="00387AAD"/>
    <w:rsid w:val="003A07E5"/>
    <w:rsid w:val="003A4390"/>
    <w:rsid w:val="003A4FD1"/>
    <w:rsid w:val="003B7B20"/>
    <w:rsid w:val="003C4DBE"/>
    <w:rsid w:val="003D2DE8"/>
    <w:rsid w:val="003E0070"/>
    <w:rsid w:val="003E2223"/>
    <w:rsid w:val="003E59B9"/>
    <w:rsid w:val="003F0399"/>
    <w:rsid w:val="003F4382"/>
    <w:rsid w:val="00406FE1"/>
    <w:rsid w:val="0043482C"/>
    <w:rsid w:val="00435562"/>
    <w:rsid w:val="004367B2"/>
    <w:rsid w:val="00451E6B"/>
    <w:rsid w:val="00461D6B"/>
    <w:rsid w:val="00462944"/>
    <w:rsid w:val="004638E5"/>
    <w:rsid w:val="00471050"/>
    <w:rsid w:val="00484ECE"/>
    <w:rsid w:val="0048640F"/>
    <w:rsid w:val="00490D37"/>
    <w:rsid w:val="00491EE3"/>
    <w:rsid w:val="004A429A"/>
    <w:rsid w:val="004A62D7"/>
    <w:rsid w:val="004C63DB"/>
    <w:rsid w:val="004D4E6B"/>
    <w:rsid w:val="004D6CA9"/>
    <w:rsid w:val="004E1FDF"/>
    <w:rsid w:val="004E4D59"/>
    <w:rsid w:val="004E5230"/>
    <w:rsid w:val="004F3CE6"/>
    <w:rsid w:val="0053334C"/>
    <w:rsid w:val="00561484"/>
    <w:rsid w:val="00565F31"/>
    <w:rsid w:val="00577B3E"/>
    <w:rsid w:val="00584B28"/>
    <w:rsid w:val="005B6059"/>
    <w:rsid w:val="005C7CC9"/>
    <w:rsid w:val="005D0E23"/>
    <w:rsid w:val="005D29FA"/>
    <w:rsid w:val="005E39C2"/>
    <w:rsid w:val="005F04E3"/>
    <w:rsid w:val="005F1186"/>
    <w:rsid w:val="00604BB0"/>
    <w:rsid w:val="006073F4"/>
    <w:rsid w:val="00611694"/>
    <w:rsid w:val="006302E8"/>
    <w:rsid w:val="006315A5"/>
    <w:rsid w:val="00653676"/>
    <w:rsid w:val="00654CCA"/>
    <w:rsid w:val="00671C55"/>
    <w:rsid w:val="006C1CFB"/>
    <w:rsid w:val="006C432F"/>
    <w:rsid w:val="006D30CA"/>
    <w:rsid w:val="006F0109"/>
    <w:rsid w:val="00701998"/>
    <w:rsid w:val="00707FB6"/>
    <w:rsid w:val="00726CED"/>
    <w:rsid w:val="0073267D"/>
    <w:rsid w:val="00734DF3"/>
    <w:rsid w:val="00745E6A"/>
    <w:rsid w:val="00752404"/>
    <w:rsid w:val="00763160"/>
    <w:rsid w:val="007745ED"/>
    <w:rsid w:val="00777D20"/>
    <w:rsid w:val="00786E86"/>
    <w:rsid w:val="00795CBC"/>
    <w:rsid w:val="007B038D"/>
    <w:rsid w:val="007B1A02"/>
    <w:rsid w:val="007B33E5"/>
    <w:rsid w:val="007B45F9"/>
    <w:rsid w:val="007C2B99"/>
    <w:rsid w:val="008041BE"/>
    <w:rsid w:val="00834916"/>
    <w:rsid w:val="00860110"/>
    <w:rsid w:val="0089067C"/>
    <w:rsid w:val="00890F57"/>
    <w:rsid w:val="00893915"/>
    <w:rsid w:val="00901546"/>
    <w:rsid w:val="00901D64"/>
    <w:rsid w:val="00904971"/>
    <w:rsid w:val="00905130"/>
    <w:rsid w:val="009133F7"/>
    <w:rsid w:val="00920A34"/>
    <w:rsid w:val="00922563"/>
    <w:rsid w:val="00940C3B"/>
    <w:rsid w:val="00943A6A"/>
    <w:rsid w:val="009745BE"/>
    <w:rsid w:val="009A1079"/>
    <w:rsid w:val="009C2E8D"/>
    <w:rsid w:val="009C35B6"/>
    <w:rsid w:val="009D694D"/>
    <w:rsid w:val="009E100C"/>
    <w:rsid w:val="009F0530"/>
    <w:rsid w:val="009F1C0D"/>
    <w:rsid w:val="00A05803"/>
    <w:rsid w:val="00A1092B"/>
    <w:rsid w:val="00A3019A"/>
    <w:rsid w:val="00A32F30"/>
    <w:rsid w:val="00A462B2"/>
    <w:rsid w:val="00A94DF1"/>
    <w:rsid w:val="00AA02D0"/>
    <w:rsid w:val="00AA1432"/>
    <w:rsid w:val="00AA20D4"/>
    <w:rsid w:val="00AB2C75"/>
    <w:rsid w:val="00AC6C91"/>
    <w:rsid w:val="00AD2259"/>
    <w:rsid w:val="00AE068A"/>
    <w:rsid w:val="00AE7020"/>
    <w:rsid w:val="00AF7935"/>
    <w:rsid w:val="00B126D6"/>
    <w:rsid w:val="00B333BB"/>
    <w:rsid w:val="00B35670"/>
    <w:rsid w:val="00B37662"/>
    <w:rsid w:val="00B432A5"/>
    <w:rsid w:val="00B71ECC"/>
    <w:rsid w:val="00BB7229"/>
    <w:rsid w:val="00BD0E09"/>
    <w:rsid w:val="00BE3391"/>
    <w:rsid w:val="00BE712B"/>
    <w:rsid w:val="00C12139"/>
    <w:rsid w:val="00C137D7"/>
    <w:rsid w:val="00C226F8"/>
    <w:rsid w:val="00C36E87"/>
    <w:rsid w:val="00C579E6"/>
    <w:rsid w:val="00C63333"/>
    <w:rsid w:val="00C7522C"/>
    <w:rsid w:val="00C93396"/>
    <w:rsid w:val="00CA6062"/>
    <w:rsid w:val="00CB1242"/>
    <w:rsid w:val="00CE1512"/>
    <w:rsid w:val="00CE22C4"/>
    <w:rsid w:val="00CF1272"/>
    <w:rsid w:val="00CF3A89"/>
    <w:rsid w:val="00D02D07"/>
    <w:rsid w:val="00D05BBE"/>
    <w:rsid w:val="00D0710C"/>
    <w:rsid w:val="00D21E37"/>
    <w:rsid w:val="00D2413D"/>
    <w:rsid w:val="00D454BA"/>
    <w:rsid w:val="00D47B19"/>
    <w:rsid w:val="00D6122B"/>
    <w:rsid w:val="00D67337"/>
    <w:rsid w:val="00D72FA6"/>
    <w:rsid w:val="00D73FE8"/>
    <w:rsid w:val="00D7770C"/>
    <w:rsid w:val="00D80B2B"/>
    <w:rsid w:val="00D81A35"/>
    <w:rsid w:val="00D83261"/>
    <w:rsid w:val="00D96879"/>
    <w:rsid w:val="00DA1A9B"/>
    <w:rsid w:val="00DD03C8"/>
    <w:rsid w:val="00DD57BF"/>
    <w:rsid w:val="00E0242B"/>
    <w:rsid w:val="00E05C86"/>
    <w:rsid w:val="00E063D1"/>
    <w:rsid w:val="00E11A5C"/>
    <w:rsid w:val="00E1320A"/>
    <w:rsid w:val="00E22B5E"/>
    <w:rsid w:val="00E33D45"/>
    <w:rsid w:val="00E50B40"/>
    <w:rsid w:val="00E82209"/>
    <w:rsid w:val="00E920CB"/>
    <w:rsid w:val="00EA427C"/>
    <w:rsid w:val="00EA53BA"/>
    <w:rsid w:val="00ED3449"/>
    <w:rsid w:val="00ED5D27"/>
    <w:rsid w:val="00EE3789"/>
    <w:rsid w:val="00EF6536"/>
    <w:rsid w:val="00F01EB3"/>
    <w:rsid w:val="00F02EBC"/>
    <w:rsid w:val="00F04285"/>
    <w:rsid w:val="00F13EB4"/>
    <w:rsid w:val="00F423EE"/>
    <w:rsid w:val="00F46923"/>
    <w:rsid w:val="00F54984"/>
    <w:rsid w:val="00F56858"/>
    <w:rsid w:val="00F76408"/>
    <w:rsid w:val="00FA2EC8"/>
    <w:rsid w:val="00FA4614"/>
    <w:rsid w:val="00FA798D"/>
    <w:rsid w:val="00FE079D"/>
    <w:rsid w:val="00FF2EFE"/>
    <w:rsid w:val="00FF5AA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7770C"/>
  </w:style>
  <w:style w:type="paragraph" w:styleId="2">
    <w:name w:val="heading 2"/>
    <w:basedOn w:val="a"/>
    <w:next w:val="a"/>
    <w:link w:val="20"/>
    <w:uiPriority w:val="9"/>
    <w:unhideWhenUsed/>
    <w:qFormat/>
    <w:rsid w:val="00D7770C"/>
    <w:pPr>
      <w:keepNext/>
      <w:keepLines/>
      <w:widowControl w:val="0"/>
      <w:suppressAutoHyphens/>
      <w:autoSpaceDN w:val="0"/>
      <w:spacing w:before="40" w:after="0" w:line="240" w:lineRule="auto"/>
      <w:textAlignment w:val="baseline"/>
      <w:outlineLvl w:val="1"/>
    </w:pPr>
    <w:rPr>
      <w:rFonts w:asciiTheme="majorHAnsi" w:eastAsiaTheme="majorEastAsia" w:hAnsiTheme="majorHAnsi" w:cstheme="majorBidi"/>
      <w:color w:val="365F91" w:themeColor="accent1" w:themeShade="BF"/>
      <w:kern w:val="3"/>
      <w:sz w:val="26"/>
      <w:szCs w:val="26"/>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D7770C"/>
    <w:rPr>
      <w:rFonts w:asciiTheme="majorHAnsi" w:eastAsiaTheme="majorEastAsia" w:hAnsiTheme="majorHAnsi" w:cstheme="majorBidi"/>
      <w:color w:val="365F91" w:themeColor="accent1" w:themeShade="BF"/>
      <w:kern w:val="3"/>
      <w:sz w:val="26"/>
      <w:szCs w:val="26"/>
      <w:lang w:val="en-US"/>
    </w:rPr>
  </w:style>
  <w:style w:type="paragraph" w:styleId="a3">
    <w:name w:val="List Paragraph"/>
    <w:basedOn w:val="a"/>
    <w:uiPriority w:val="34"/>
    <w:qFormat/>
    <w:rsid w:val="00D7770C"/>
    <w:pPr>
      <w:ind w:left="720"/>
      <w:contextualSpacing/>
    </w:pPr>
  </w:style>
  <w:style w:type="paragraph" w:styleId="a4">
    <w:name w:val="Balloon Text"/>
    <w:basedOn w:val="a"/>
    <w:link w:val="a5"/>
    <w:uiPriority w:val="99"/>
    <w:semiHidden/>
    <w:unhideWhenUsed/>
    <w:rsid w:val="00D7770C"/>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D7770C"/>
    <w:rPr>
      <w:rFonts w:ascii="Tahoma" w:hAnsi="Tahoma" w:cs="Tahoma"/>
      <w:sz w:val="16"/>
      <w:szCs w:val="16"/>
    </w:rPr>
  </w:style>
  <w:style w:type="table" w:styleId="a6">
    <w:name w:val="Table Grid"/>
    <w:basedOn w:val="a1"/>
    <w:uiPriority w:val="59"/>
    <w:rsid w:val="00D7770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Emphasis"/>
    <w:basedOn w:val="a0"/>
    <w:uiPriority w:val="20"/>
    <w:qFormat/>
    <w:rsid w:val="00D7770C"/>
    <w:rPr>
      <w:i/>
      <w:iCs/>
    </w:rPr>
  </w:style>
  <w:style w:type="character" w:styleId="a8">
    <w:name w:val="Hyperlink"/>
    <w:basedOn w:val="a0"/>
    <w:uiPriority w:val="99"/>
    <w:unhideWhenUsed/>
    <w:rsid w:val="00D7770C"/>
    <w:rPr>
      <w:color w:val="0000FF"/>
      <w:u w:val="single"/>
    </w:rPr>
  </w:style>
  <w:style w:type="character" w:styleId="a9">
    <w:name w:val="Strong"/>
    <w:basedOn w:val="a0"/>
    <w:uiPriority w:val="22"/>
    <w:qFormat/>
    <w:rsid w:val="00D7770C"/>
    <w:rPr>
      <w:b/>
      <w:bCs/>
    </w:rPr>
  </w:style>
  <w:style w:type="paragraph" w:styleId="aa">
    <w:name w:val="Normal (Web)"/>
    <w:basedOn w:val="a"/>
    <w:uiPriority w:val="99"/>
    <w:semiHidden/>
    <w:unhideWhenUsed/>
    <w:rsid w:val="00D7770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1">
    <w:name w:val="Основний текст (2)_"/>
    <w:basedOn w:val="a0"/>
    <w:rsid w:val="00D7770C"/>
    <w:rPr>
      <w:rFonts w:ascii="Times New Roman" w:eastAsia="Times New Roman" w:hAnsi="Times New Roman" w:cs="Times New Roman"/>
      <w:b w:val="0"/>
      <w:bCs w:val="0"/>
      <w:i w:val="0"/>
      <w:iCs w:val="0"/>
      <w:smallCaps w:val="0"/>
      <w:strike w:val="0"/>
      <w:sz w:val="22"/>
      <w:szCs w:val="22"/>
      <w:u w:val="none"/>
    </w:rPr>
  </w:style>
  <w:style w:type="character" w:customStyle="1" w:styleId="22">
    <w:name w:val="Основний текст (2)"/>
    <w:basedOn w:val="21"/>
    <w:rsid w:val="00D7770C"/>
    <w:rPr>
      <w:rFonts w:ascii="Times New Roman" w:eastAsia="Times New Roman" w:hAnsi="Times New Roman" w:cs="Times New Roman"/>
      <w:b w:val="0"/>
      <w:bCs w:val="0"/>
      <w:i w:val="0"/>
      <w:iCs w:val="0"/>
      <w:smallCaps w:val="0"/>
      <w:strike w:val="0"/>
      <w:color w:val="000000"/>
      <w:spacing w:val="0"/>
      <w:w w:val="100"/>
      <w:position w:val="0"/>
      <w:sz w:val="22"/>
      <w:szCs w:val="22"/>
      <w:u w:val="none"/>
      <w:lang w:val="uk-UA" w:eastAsia="uk-UA" w:bidi="uk-UA"/>
    </w:rPr>
  </w:style>
  <w:style w:type="character" w:customStyle="1" w:styleId="5">
    <w:name w:val="Основний текст (5)"/>
    <w:basedOn w:val="a0"/>
    <w:rsid w:val="00D7770C"/>
    <w:rPr>
      <w:rFonts w:ascii="Times New Roman" w:eastAsia="Times New Roman" w:hAnsi="Times New Roman" w:cs="Times New Roman"/>
      <w:b w:val="0"/>
      <w:bCs w:val="0"/>
      <w:i w:val="0"/>
      <w:iCs w:val="0"/>
      <w:smallCaps w:val="0"/>
      <w:strike w:val="0"/>
      <w:color w:val="000000"/>
      <w:spacing w:val="0"/>
      <w:w w:val="100"/>
      <w:position w:val="0"/>
      <w:sz w:val="18"/>
      <w:szCs w:val="18"/>
      <w:u w:val="none"/>
      <w:lang w:val="en-US" w:eastAsia="en-US" w:bidi="en-US"/>
    </w:rPr>
  </w:style>
  <w:style w:type="character" w:customStyle="1" w:styleId="2Exact">
    <w:name w:val="Основний текст (2) Exact"/>
    <w:basedOn w:val="21"/>
    <w:rsid w:val="00D7770C"/>
    <w:rPr>
      <w:rFonts w:ascii="Times New Roman" w:eastAsia="Times New Roman" w:hAnsi="Times New Roman" w:cs="Times New Roman"/>
      <w:b w:val="0"/>
      <w:bCs w:val="0"/>
      <w:i w:val="0"/>
      <w:iCs w:val="0"/>
      <w:smallCaps w:val="0"/>
      <w:strike w:val="0"/>
      <w:color w:val="000000"/>
      <w:spacing w:val="0"/>
      <w:w w:val="100"/>
      <w:position w:val="0"/>
      <w:sz w:val="22"/>
      <w:szCs w:val="22"/>
      <w:u w:val="none"/>
      <w:lang w:val="uk-UA" w:eastAsia="uk-UA" w:bidi="uk-UA"/>
    </w:rPr>
  </w:style>
  <w:style w:type="character" w:customStyle="1" w:styleId="2Exact0">
    <w:name w:val="Підпис до таблиці (2) Exact"/>
    <w:basedOn w:val="a0"/>
    <w:link w:val="23"/>
    <w:rsid w:val="00D7770C"/>
    <w:rPr>
      <w:rFonts w:ascii="Times New Roman" w:eastAsia="Times New Roman" w:hAnsi="Times New Roman" w:cs="Times New Roman"/>
      <w:i/>
      <w:iCs/>
      <w:shd w:val="clear" w:color="auto" w:fill="FFFFFF"/>
    </w:rPr>
  </w:style>
  <w:style w:type="character" w:customStyle="1" w:styleId="Exact">
    <w:name w:val="Підпис до таблиці Exact"/>
    <w:basedOn w:val="a0"/>
    <w:rsid w:val="00D7770C"/>
    <w:rPr>
      <w:rFonts w:ascii="Times New Roman" w:eastAsia="Times New Roman" w:hAnsi="Times New Roman" w:cs="Times New Roman"/>
      <w:b w:val="0"/>
      <w:bCs w:val="0"/>
      <w:i/>
      <w:iCs/>
      <w:smallCaps w:val="0"/>
      <w:strike w:val="0"/>
      <w:color w:val="000000"/>
      <w:spacing w:val="0"/>
      <w:w w:val="100"/>
      <w:position w:val="0"/>
      <w:sz w:val="22"/>
      <w:szCs w:val="22"/>
      <w:u w:val="none"/>
      <w:lang w:val="uk-UA" w:eastAsia="uk-UA" w:bidi="uk-UA"/>
    </w:rPr>
  </w:style>
  <w:style w:type="paragraph" w:customStyle="1" w:styleId="23">
    <w:name w:val="Підпис до таблиці (2)"/>
    <w:basedOn w:val="a"/>
    <w:link w:val="2Exact0"/>
    <w:rsid w:val="00D7770C"/>
    <w:pPr>
      <w:widowControl w:val="0"/>
      <w:shd w:val="clear" w:color="auto" w:fill="FFFFFF"/>
      <w:spacing w:after="0" w:line="254" w:lineRule="exact"/>
      <w:jc w:val="right"/>
    </w:pPr>
    <w:rPr>
      <w:rFonts w:ascii="Times New Roman" w:eastAsia="Times New Roman" w:hAnsi="Times New Roman" w:cs="Times New Roman"/>
      <w:i/>
      <w:iCs/>
    </w:rPr>
  </w:style>
  <w:style w:type="character" w:customStyle="1" w:styleId="Exact0">
    <w:name w:val="Підпис до зображення Exact"/>
    <w:basedOn w:val="a0"/>
    <w:rsid w:val="00D7770C"/>
    <w:rPr>
      <w:rFonts w:ascii="Times New Roman" w:eastAsia="Times New Roman" w:hAnsi="Times New Roman" w:cs="Times New Roman"/>
      <w:b w:val="0"/>
      <w:bCs w:val="0"/>
      <w:i w:val="0"/>
      <w:iCs w:val="0"/>
      <w:smallCaps w:val="0"/>
      <w:strike w:val="0"/>
      <w:color w:val="000000"/>
      <w:spacing w:val="0"/>
      <w:w w:val="100"/>
      <w:position w:val="0"/>
      <w:sz w:val="22"/>
      <w:szCs w:val="22"/>
      <w:u w:val="none"/>
      <w:lang w:val="uk-UA" w:eastAsia="uk-UA" w:bidi="uk-UA"/>
    </w:rPr>
  </w:style>
  <w:style w:type="character" w:customStyle="1" w:styleId="spelle">
    <w:name w:val="spelle"/>
    <w:basedOn w:val="a0"/>
    <w:rsid w:val="00D7770C"/>
  </w:style>
  <w:style w:type="character" w:customStyle="1" w:styleId="grame">
    <w:name w:val="grame"/>
    <w:basedOn w:val="a0"/>
    <w:rsid w:val="00D7770C"/>
  </w:style>
  <w:style w:type="paragraph" w:styleId="ab">
    <w:name w:val="header"/>
    <w:basedOn w:val="a"/>
    <w:link w:val="ac"/>
    <w:uiPriority w:val="99"/>
    <w:unhideWhenUsed/>
    <w:rsid w:val="00D7770C"/>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D7770C"/>
  </w:style>
  <w:style w:type="paragraph" w:styleId="ad">
    <w:name w:val="footer"/>
    <w:basedOn w:val="a"/>
    <w:link w:val="ae"/>
    <w:uiPriority w:val="99"/>
    <w:unhideWhenUsed/>
    <w:rsid w:val="00D7770C"/>
    <w:pPr>
      <w:tabs>
        <w:tab w:val="center" w:pos="4677"/>
        <w:tab w:val="right" w:pos="9355"/>
      </w:tabs>
      <w:spacing w:after="0" w:line="240" w:lineRule="auto"/>
    </w:pPr>
  </w:style>
  <w:style w:type="character" w:customStyle="1" w:styleId="ae">
    <w:name w:val="Нижний колонтитул Знак"/>
    <w:basedOn w:val="a0"/>
    <w:link w:val="ad"/>
    <w:uiPriority w:val="99"/>
    <w:rsid w:val="00D7770C"/>
  </w:style>
  <w:style w:type="character" w:customStyle="1" w:styleId="29pt">
    <w:name w:val="Основний текст (2) + 9 pt"/>
    <w:basedOn w:val="21"/>
    <w:rsid w:val="00D7770C"/>
    <w:rPr>
      <w:rFonts w:ascii="Times New Roman" w:eastAsia="Times New Roman" w:hAnsi="Times New Roman" w:cs="Times New Roman"/>
      <w:b w:val="0"/>
      <w:bCs w:val="0"/>
      <w:i w:val="0"/>
      <w:iCs w:val="0"/>
      <w:smallCaps w:val="0"/>
      <w:strike w:val="0"/>
      <w:color w:val="000000"/>
      <w:spacing w:val="0"/>
      <w:w w:val="100"/>
      <w:position w:val="0"/>
      <w:sz w:val="18"/>
      <w:szCs w:val="18"/>
      <w:u w:val="none"/>
      <w:lang w:val="uk-UA" w:eastAsia="uk-UA" w:bidi="uk-UA"/>
    </w:rPr>
  </w:style>
  <w:style w:type="character" w:customStyle="1" w:styleId="212pt">
    <w:name w:val="Основний текст (2) + 12 pt;Напівжирний"/>
    <w:basedOn w:val="21"/>
    <w:rsid w:val="00D7770C"/>
    <w:rPr>
      <w:rFonts w:ascii="Times New Roman" w:eastAsia="Times New Roman" w:hAnsi="Times New Roman" w:cs="Times New Roman"/>
      <w:b/>
      <w:bCs/>
      <w:i w:val="0"/>
      <w:iCs w:val="0"/>
      <w:smallCaps w:val="0"/>
      <w:strike w:val="0"/>
      <w:color w:val="000000"/>
      <w:spacing w:val="0"/>
      <w:w w:val="100"/>
      <w:position w:val="0"/>
      <w:sz w:val="24"/>
      <w:szCs w:val="24"/>
      <w:u w:val="none"/>
      <w:lang w:val="uk-UA" w:eastAsia="uk-UA" w:bidi="uk-UA"/>
    </w:rPr>
  </w:style>
  <w:style w:type="character" w:customStyle="1" w:styleId="212pt0">
    <w:name w:val="Основний текст (2) + 12 pt"/>
    <w:basedOn w:val="21"/>
    <w:rsid w:val="00D7770C"/>
    <w:rPr>
      <w:rFonts w:ascii="Times New Roman" w:eastAsia="Times New Roman" w:hAnsi="Times New Roman" w:cs="Times New Roman"/>
      <w:b w:val="0"/>
      <w:bCs w:val="0"/>
      <w:i w:val="0"/>
      <w:iCs w:val="0"/>
      <w:smallCaps w:val="0"/>
      <w:strike w:val="0"/>
      <w:color w:val="000000"/>
      <w:spacing w:val="0"/>
      <w:w w:val="100"/>
      <w:position w:val="0"/>
      <w:sz w:val="24"/>
      <w:szCs w:val="24"/>
      <w:u w:val="none"/>
      <w:lang w:val="uk-UA" w:eastAsia="uk-UA" w:bidi="uk-UA"/>
    </w:rPr>
  </w:style>
  <w:style w:type="character" w:customStyle="1" w:styleId="29pt0">
    <w:name w:val="Основний текст (2) + 9 pt;Напівжирний"/>
    <w:basedOn w:val="21"/>
    <w:rsid w:val="00D7770C"/>
    <w:rPr>
      <w:rFonts w:ascii="Times New Roman" w:eastAsia="Times New Roman" w:hAnsi="Times New Roman" w:cs="Times New Roman"/>
      <w:b/>
      <w:bCs/>
      <w:i w:val="0"/>
      <w:iCs w:val="0"/>
      <w:smallCaps w:val="0"/>
      <w:strike w:val="0"/>
      <w:color w:val="000000"/>
      <w:spacing w:val="0"/>
      <w:w w:val="100"/>
      <w:position w:val="0"/>
      <w:sz w:val="18"/>
      <w:szCs w:val="18"/>
      <w:u w:val="none"/>
      <w:shd w:val="clear" w:color="auto" w:fill="FFFFFF"/>
      <w:lang w:val="uk-UA" w:eastAsia="uk-UA" w:bidi="uk-UA"/>
    </w:rPr>
  </w:style>
  <w:style w:type="character" w:customStyle="1" w:styleId="29pt1">
    <w:name w:val="Основний текст (2) + 9 pt;Курсив"/>
    <w:basedOn w:val="21"/>
    <w:rsid w:val="00D7770C"/>
    <w:rPr>
      <w:rFonts w:ascii="Times New Roman" w:eastAsia="Times New Roman" w:hAnsi="Times New Roman" w:cs="Times New Roman"/>
      <w:b w:val="0"/>
      <w:bCs w:val="0"/>
      <w:i/>
      <w:iCs/>
      <w:smallCaps w:val="0"/>
      <w:strike w:val="0"/>
      <w:color w:val="000000"/>
      <w:spacing w:val="0"/>
      <w:w w:val="100"/>
      <w:position w:val="0"/>
      <w:sz w:val="18"/>
      <w:szCs w:val="18"/>
      <w:u w:val="none"/>
      <w:shd w:val="clear" w:color="auto" w:fill="FFFFFF"/>
      <w:lang w:val="uk-UA" w:eastAsia="uk-UA" w:bidi="uk-UA"/>
    </w:rPr>
  </w:style>
  <w:style w:type="character" w:customStyle="1" w:styleId="24pt">
    <w:name w:val="Основний текст (2) + 4 pt"/>
    <w:basedOn w:val="21"/>
    <w:rsid w:val="00D7770C"/>
    <w:rPr>
      <w:rFonts w:ascii="Times New Roman" w:eastAsia="Times New Roman" w:hAnsi="Times New Roman" w:cs="Times New Roman"/>
      <w:b w:val="0"/>
      <w:bCs w:val="0"/>
      <w:i w:val="0"/>
      <w:iCs w:val="0"/>
      <w:smallCaps w:val="0"/>
      <w:strike w:val="0"/>
      <w:color w:val="000000"/>
      <w:spacing w:val="0"/>
      <w:w w:val="100"/>
      <w:position w:val="0"/>
      <w:sz w:val="8"/>
      <w:szCs w:val="8"/>
      <w:u w:val="none"/>
      <w:lang w:val="uk-UA" w:eastAsia="uk-UA" w:bidi="uk-UA"/>
    </w:rPr>
  </w:style>
  <w:style w:type="character" w:styleId="af">
    <w:name w:val="annotation reference"/>
    <w:basedOn w:val="a0"/>
    <w:uiPriority w:val="99"/>
    <w:semiHidden/>
    <w:unhideWhenUsed/>
    <w:rsid w:val="00D7770C"/>
    <w:rPr>
      <w:sz w:val="16"/>
      <w:szCs w:val="16"/>
    </w:rPr>
  </w:style>
  <w:style w:type="paragraph" w:styleId="af0">
    <w:name w:val="annotation text"/>
    <w:basedOn w:val="a"/>
    <w:link w:val="af1"/>
    <w:uiPriority w:val="99"/>
    <w:semiHidden/>
    <w:unhideWhenUsed/>
    <w:rsid w:val="00D7770C"/>
    <w:pPr>
      <w:spacing w:line="240" w:lineRule="auto"/>
    </w:pPr>
    <w:rPr>
      <w:sz w:val="20"/>
      <w:szCs w:val="20"/>
    </w:rPr>
  </w:style>
  <w:style w:type="character" w:customStyle="1" w:styleId="af1">
    <w:name w:val="Текст примечания Знак"/>
    <w:basedOn w:val="a0"/>
    <w:link w:val="af0"/>
    <w:uiPriority w:val="99"/>
    <w:semiHidden/>
    <w:rsid w:val="00D7770C"/>
    <w:rPr>
      <w:sz w:val="20"/>
      <w:szCs w:val="20"/>
    </w:rPr>
  </w:style>
  <w:style w:type="paragraph" w:styleId="af2">
    <w:name w:val="annotation subject"/>
    <w:basedOn w:val="af0"/>
    <w:next w:val="af0"/>
    <w:link w:val="af3"/>
    <w:uiPriority w:val="99"/>
    <w:semiHidden/>
    <w:unhideWhenUsed/>
    <w:rsid w:val="00D7770C"/>
    <w:rPr>
      <w:b/>
      <w:bCs/>
    </w:rPr>
  </w:style>
  <w:style w:type="character" w:customStyle="1" w:styleId="af3">
    <w:name w:val="Тема примечания Знак"/>
    <w:basedOn w:val="af1"/>
    <w:link w:val="af2"/>
    <w:uiPriority w:val="99"/>
    <w:semiHidden/>
    <w:rsid w:val="00D7770C"/>
    <w:rPr>
      <w:b/>
      <w:bCs/>
      <w:sz w:val="20"/>
      <w:szCs w:val="20"/>
    </w:rPr>
  </w:style>
  <w:style w:type="paragraph" w:customStyle="1" w:styleId="Standard">
    <w:name w:val="Standard"/>
    <w:rsid w:val="00D7770C"/>
    <w:pPr>
      <w:widowControl w:val="0"/>
      <w:suppressAutoHyphens/>
      <w:autoSpaceDN w:val="0"/>
      <w:spacing w:after="0" w:line="100" w:lineRule="atLeast"/>
      <w:textAlignment w:val="baseline"/>
    </w:pPr>
    <w:rPr>
      <w:rFonts w:ascii="Times New Roman" w:eastAsia="Andale Sans UI" w:hAnsi="Times New Roman" w:cs="Tahoma"/>
      <w:kern w:val="3"/>
      <w:sz w:val="24"/>
      <w:szCs w:val="24"/>
      <w:lang w:val="de-DE" w:eastAsia="ja-JP" w:bidi="fa-IR"/>
    </w:rPr>
  </w:style>
  <w:style w:type="character" w:customStyle="1" w:styleId="jlqj4b">
    <w:name w:val="jlqj4b"/>
    <w:basedOn w:val="a0"/>
    <w:rsid w:val="00C226F8"/>
  </w:style>
  <w:style w:type="character" w:customStyle="1" w:styleId="viiyi">
    <w:name w:val="viiyi"/>
    <w:basedOn w:val="a0"/>
    <w:rsid w:val="00707FB6"/>
  </w:style>
  <w:style w:type="paragraph" w:styleId="af4">
    <w:name w:val="No Spacing"/>
    <w:link w:val="af5"/>
    <w:uiPriority w:val="1"/>
    <w:qFormat/>
    <w:rsid w:val="004D4E6B"/>
    <w:pPr>
      <w:spacing w:after="0" w:line="240" w:lineRule="auto"/>
    </w:pPr>
    <w:rPr>
      <w:rFonts w:eastAsiaTheme="minorEastAsia"/>
      <w:lang w:eastAsia="ru-RU"/>
    </w:rPr>
  </w:style>
  <w:style w:type="character" w:customStyle="1" w:styleId="af5">
    <w:name w:val="Без интервала Знак"/>
    <w:basedOn w:val="a0"/>
    <w:link w:val="af4"/>
    <w:uiPriority w:val="1"/>
    <w:rsid w:val="004D4E6B"/>
    <w:rPr>
      <w:rFonts w:eastAsiaTheme="minorEastAsia"/>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7770C"/>
  </w:style>
  <w:style w:type="paragraph" w:styleId="2">
    <w:name w:val="heading 2"/>
    <w:basedOn w:val="a"/>
    <w:next w:val="a"/>
    <w:link w:val="20"/>
    <w:uiPriority w:val="9"/>
    <w:unhideWhenUsed/>
    <w:qFormat/>
    <w:rsid w:val="00D7770C"/>
    <w:pPr>
      <w:keepNext/>
      <w:keepLines/>
      <w:widowControl w:val="0"/>
      <w:suppressAutoHyphens/>
      <w:autoSpaceDN w:val="0"/>
      <w:spacing w:before="40" w:after="0" w:line="240" w:lineRule="auto"/>
      <w:textAlignment w:val="baseline"/>
      <w:outlineLvl w:val="1"/>
    </w:pPr>
    <w:rPr>
      <w:rFonts w:asciiTheme="majorHAnsi" w:eastAsiaTheme="majorEastAsia" w:hAnsiTheme="majorHAnsi" w:cstheme="majorBidi"/>
      <w:color w:val="365F91" w:themeColor="accent1" w:themeShade="BF"/>
      <w:kern w:val="3"/>
      <w:sz w:val="26"/>
      <w:szCs w:val="26"/>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D7770C"/>
    <w:rPr>
      <w:rFonts w:asciiTheme="majorHAnsi" w:eastAsiaTheme="majorEastAsia" w:hAnsiTheme="majorHAnsi" w:cstheme="majorBidi"/>
      <w:color w:val="365F91" w:themeColor="accent1" w:themeShade="BF"/>
      <w:kern w:val="3"/>
      <w:sz w:val="26"/>
      <w:szCs w:val="26"/>
      <w:lang w:val="en-US"/>
    </w:rPr>
  </w:style>
  <w:style w:type="paragraph" w:styleId="a3">
    <w:name w:val="List Paragraph"/>
    <w:basedOn w:val="a"/>
    <w:uiPriority w:val="34"/>
    <w:qFormat/>
    <w:rsid w:val="00D7770C"/>
    <w:pPr>
      <w:ind w:left="720"/>
      <w:contextualSpacing/>
    </w:pPr>
  </w:style>
  <w:style w:type="paragraph" w:styleId="a4">
    <w:name w:val="Balloon Text"/>
    <w:basedOn w:val="a"/>
    <w:link w:val="a5"/>
    <w:uiPriority w:val="99"/>
    <w:semiHidden/>
    <w:unhideWhenUsed/>
    <w:rsid w:val="00D7770C"/>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D7770C"/>
    <w:rPr>
      <w:rFonts w:ascii="Tahoma" w:hAnsi="Tahoma" w:cs="Tahoma"/>
      <w:sz w:val="16"/>
      <w:szCs w:val="16"/>
    </w:rPr>
  </w:style>
  <w:style w:type="table" w:styleId="a6">
    <w:name w:val="Table Grid"/>
    <w:basedOn w:val="a1"/>
    <w:uiPriority w:val="59"/>
    <w:rsid w:val="00D7770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Emphasis"/>
    <w:basedOn w:val="a0"/>
    <w:uiPriority w:val="20"/>
    <w:qFormat/>
    <w:rsid w:val="00D7770C"/>
    <w:rPr>
      <w:i/>
      <w:iCs/>
    </w:rPr>
  </w:style>
  <w:style w:type="character" w:styleId="a8">
    <w:name w:val="Hyperlink"/>
    <w:basedOn w:val="a0"/>
    <w:uiPriority w:val="99"/>
    <w:unhideWhenUsed/>
    <w:rsid w:val="00D7770C"/>
    <w:rPr>
      <w:color w:val="0000FF"/>
      <w:u w:val="single"/>
    </w:rPr>
  </w:style>
  <w:style w:type="character" w:styleId="a9">
    <w:name w:val="Strong"/>
    <w:basedOn w:val="a0"/>
    <w:uiPriority w:val="22"/>
    <w:qFormat/>
    <w:rsid w:val="00D7770C"/>
    <w:rPr>
      <w:b/>
      <w:bCs/>
    </w:rPr>
  </w:style>
  <w:style w:type="paragraph" w:styleId="aa">
    <w:name w:val="Normal (Web)"/>
    <w:basedOn w:val="a"/>
    <w:uiPriority w:val="99"/>
    <w:semiHidden/>
    <w:unhideWhenUsed/>
    <w:rsid w:val="00D7770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1">
    <w:name w:val="Основний текст (2)_"/>
    <w:basedOn w:val="a0"/>
    <w:rsid w:val="00D7770C"/>
    <w:rPr>
      <w:rFonts w:ascii="Times New Roman" w:eastAsia="Times New Roman" w:hAnsi="Times New Roman" w:cs="Times New Roman"/>
      <w:b w:val="0"/>
      <w:bCs w:val="0"/>
      <w:i w:val="0"/>
      <w:iCs w:val="0"/>
      <w:smallCaps w:val="0"/>
      <w:strike w:val="0"/>
      <w:sz w:val="22"/>
      <w:szCs w:val="22"/>
      <w:u w:val="none"/>
    </w:rPr>
  </w:style>
  <w:style w:type="character" w:customStyle="1" w:styleId="22">
    <w:name w:val="Основний текст (2)"/>
    <w:basedOn w:val="21"/>
    <w:rsid w:val="00D7770C"/>
    <w:rPr>
      <w:rFonts w:ascii="Times New Roman" w:eastAsia="Times New Roman" w:hAnsi="Times New Roman" w:cs="Times New Roman"/>
      <w:b w:val="0"/>
      <w:bCs w:val="0"/>
      <w:i w:val="0"/>
      <w:iCs w:val="0"/>
      <w:smallCaps w:val="0"/>
      <w:strike w:val="0"/>
      <w:color w:val="000000"/>
      <w:spacing w:val="0"/>
      <w:w w:val="100"/>
      <w:position w:val="0"/>
      <w:sz w:val="22"/>
      <w:szCs w:val="22"/>
      <w:u w:val="none"/>
      <w:lang w:val="uk-UA" w:eastAsia="uk-UA" w:bidi="uk-UA"/>
    </w:rPr>
  </w:style>
  <w:style w:type="character" w:customStyle="1" w:styleId="5">
    <w:name w:val="Основний текст (5)"/>
    <w:basedOn w:val="a0"/>
    <w:rsid w:val="00D7770C"/>
    <w:rPr>
      <w:rFonts w:ascii="Times New Roman" w:eastAsia="Times New Roman" w:hAnsi="Times New Roman" w:cs="Times New Roman"/>
      <w:b w:val="0"/>
      <w:bCs w:val="0"/>
      <w:i w:val="0"/>
      <w:iCs w:val="0"/>
      <w:smallCaps w:val="0"/>
      <w:strike w:val="0"/>
      <w:color w:val="000000"/>
      <w:spacing w:val="0"/>
      <w:w w:val="100"/>
      <w:position w:val="0"/>
      <w:sz w:val="18"/>
      <w:szCs w:val="18"/>
      <w:u w:val="none"/>
      <w:lang w:val="en-US" w:eastAsia="en-US" w:bidi="en-US"/>
    </w:rPr>
  </w:style>
  <w:style w:type="character" w:customStyle="1" w:styleId="2Exact">
    <w:name w:val="Основний текст (2) Exact"/>
    <w:basedOn w:val="21"/>
    <w:rsid w:val="00D7770C"/>
    <w:rPr>
      <w:rFonts w:ascii="Times New Roman" w:eastAsia="Times New Roman" w:hAnsi="Times New Roman" w:cs="Times New Roman"/>
      <w:b w:val="0"/>
      <w:bCs w:val="0"/>
      <w:i w:val="0"/>
      <w:iCs w:val="0"/>
      <w:smallCaps w:val="0"/>
      <w:strike w:val="0"/>
      <w:color w:val="000000"/>
      <w:spacing w:val="0"/>
      <w:w w:val="100"/>
      <w:position w:val="0"/>
      <w:sz w:val="22"/>
      <w:szCs w:val="22"/>
      <w:u w:val="none"/>
      <w:lang w:val="uk-UA" w:eastAsia="uk-UA" w:bidi="uk-UA"/>
    </w:rPr>
  </w:style>
  <w:style w:type="character" w:customStyle="1" w:styleId="2Exact0">
    <w:name w:val="Підпис до таблиці (2) Exact"/>
    <w:basedOn w:val="a0"/>
    <w:link w:val="23"/>
    <w:rsid w:val="00D7770C"/>
    <w:rPr>
      <w:rFonts w:ascii="Times New Roman" w:eastAsia="Times New Roman" w:hAnsi="Times New Roman" w:cs="Times New Roman"/>
      <w:i/>
      <w:iCs/>
      <w:shd w:val="clear" w:color="auto" w:fill="FFFFFF"/>
    </w:rPr>
  </w:style>
  <w:style w:type="character" w:customStyle="1" w:styleId="Exact">
    <w:name w:val="Підпис до таблиці Exact"/>
    <w:basedOn w:val="a0"/>
    <w:rsid w:val="00D7770C"/>
    <w:rPr>
      <w:rFonts w:ascii="Times New Roman" w:eastAsia="Times New Roman" w:hAnsi="Times New Roman" w:cs="Times New Roman"/>
      <w:b w:val="0"/>
      <w:bCs w:val="0"/>
      <w:i/>
      <w:iCs/>
      <w:smallCaps w:val="0"/>
      <w:strike w:val="0"/>
      <w:color w:val="000000"/>
      <w:spacing w:val="0"/>
      <w:w w:val="100"/>
      <w:position w:val="0"/>
      <w:sz w:val="22"/>
      <w:szCs w:val="22"/>
      <w:u w:val="none"/>
      <w:lang w:val="uk-UA" w:eastAsia="uk-UA" w:bidi="uk-UA"/>
    </w:rPr>
  </w:style>
  <w:style w:type="paragraph" w:customStyle="1" w:styleId="23">
    <w:name w:val="Підпис до таблиці (2)"/>
    <w:basedOn w:val="a"/>
    <w:link w:val="2Exact0"/>
    <w:rsid w:val="00D7770C"/>
    <w:pPr>
      <w:widowControl w:val="0"/>
      <w:shd w:val="clear" w:color="auto" w:fill="FFFFFF"/>
      <w:spacing w:after="0" w:line="254" w:lineRule="exact"/>
      <w:jc w:val="right"/>
    </w:pPr>
    <w:rPr>
      <w:rFonts w:ascii="Times New Roman" w:eastAsia="Times New Roman" w:hAnsi="Times New Roman" w:cs="Times New Roman"/>
      <w:i/>
      <w:iCs/>
    </w:rPr>
  </w:style>
  <w:style w:type="character" w:customStyle="1" w:styleId="Exact0">
    <w:name w:val="Підпис до зображення Exact"/>
    <w:basedOn w:val="a0"/>
    <w:rsid w:val="00D7770C"/>
    <w:rPr>
      <w:rFonts w:ascii="Times New Roman" w:eastAsia="Times New Roman" w:hAnsi="Times New Roman" w:cs="Times New Roman"/>
      <w:b w:val="0"/>
      <w:bCs w:val="0"/>
      <w:i w:val="0"/>
      <w:iCs w:val="0"/>
      <w:smallCaps w:val="0"/>
      <w:strike w:val="0"/>
      <w:color w:val="000000"/>
      <w:spacing w:val="0"/>
      <w:w w:val="100"/>
      <w:position w:val="0"/>
      <w:sz w:val="22"/>
      <w:szCs w:val="22"/>
      <w:u w:val="none"/>
      <w:lang w:val="uk-UA" w:eastAsia="uk-UA" w:bidi="uk-UA"/>
    </w:rPr>
  </w:style>
  <w:style w:type="character" w:customStyle="1" w:styleId="spelle">
    <w:name w:val="spelle"/>
    <w:basedOn w:val="a0"/>
    <w:rsid w:val="00D7770C"/>
  </w:style>
  <w:style w:type="character" w:customStyle="1" w:styleId="grame">
    <w:name w:val="grame"/>
    <w:basedOn w:val="a0"/>
    <w:rsid w:val="00D7770C"/>
  </w:style>
  <w:style w:type="paragraph" w:styleId="ab">
    <w:name w:val="header"/>
    <w:basedOn w:val="a"/>
    <w:link w:val="ac"/>
    <w:uiPriority w:val="99"/>
    <w:unhideWhenUsed/>
    <w:rsid w:val="00D7770C"/>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D7770C"/>
  </w:style>
  <w:style w:type="paragraph" w:styleId="ad">
    <w:name w:val="footer"/>
    <w:basedOn w:val="a"/>
    <w:link w:val="ae"/>
    <w:uiPriority w:val="99"/>
    <w:unhideWhenUsed/>
    <w:rsid w:val="00D7770C"/>
    <w:pPr>
      <w:tabs>
        <w:tab w:val="center" w:pos="4677"/>
        <w:tab w:val="right" w:pos="9355"/>
      </w:tabs>
      <w:spacing w:after="0" w:line="240" w:lineRule="auto"/>
    </w:pPr>
  </w:style>
  <w:style w:type="character" w:customStyle="1" w:styleId="ae">
    <w:name w:val="Нижний колонтитул Знак"/>
    <w:basedOn w:val="a0"/>
    <w:link w:val="ad"/>
    <w:uiPriority w:val="99"/>
    <w:rsid w:val="00D7770C"/>
  </w:style>
  <w:style w:type="character" w:customStyle="1" w:styleId="29pt">
    <w:name w:val="Основний текст (2) + 9 pt"/>
    <w:basedOn w:val="21"/>
    <w:rsid w:val="00D7770C"/>
    <w:rPr>
      <w:rFonts w:ascii="Times New Roman" w:eastAsia="Times New Roman" w:hAnsi="Times New Roman" w:cs="Times New Roman"/>
      <w:b w:val="0"/>
      <w:bCs w:val="0"/>
      <w:i w:val="0"/>
      <w:iCs w:val="0"/>
      <w:smallCaps w:val="0"/>
      <w:strike w:val="0"/>
      <w:color w:val="000000"/>
      <w:spacing w:val="0"/>
      <w:w w:val="100"/>
      <w:position w:val="0"/>
      <w:sz w:val="18"/>
      <w:szCs w:val="18"/>
      <w:u w:val="none"/>
      <w:lang w:val="uk-UA" w:eastAsia="uk-UA" w:bidi="uk-UA"/>
    </w:rPr>
  </w:style>
  <w:style w:type="character" w:customStyle="1" w:styleId="212pt">
    <w:name w:val="Основний текст (2) + 12 pt;Напівжирний"/>
    <w:basedOn w:val="21"/>
    <w:rsid w:val="00D7770C"/>
    <w:rPr>
      <w:rFonts w:ascii="Times New Roman" w:eastAsia="Times New Roman" w:hAnsi="Times New Roman" w:cs="Times New Roman"/>
      <w:b/>
      <w:bCs/>
      <w:i w:val="0"/>
      <w:iCs w:val="0"/>
      <w:smallCaps w:val="0"/>
      <w:strike w:val="0"/>
      <w:color w:val="000000"/>
      <w:spacing w:val="0"/>
      <w:w w:val="100"/>
      <w:position w:val="0"/>
      <w:sz w:val="24"/>
      <w:szCs w:val="24"/>
      <w:u w:val="none"/>
      <w:lang w:val="uk-UA" w:eastAsia="uk-UA" w:bidi="uk-UA"/>
    </w:rPr>
  </w:style>
  <w:style w:type="character" w:customStyle="1" w:styleId="212pt0">
    <w:name w:val="Основний текст (2) + 12 pt"/>
    <w:basedOn w:val="21"/>
    <w:rsid w:val="00D7770C"/>
    <w:rPr>
      <w:rFonts w:ascii="Times New Roman" w:eastAsia="Times New Roman" w:hAnsi="Times New Roman" w:cs="Times New Roman"/>
      <w:b w:val="0"/>
      <w:bCs w:val="0"/>
      <w:i w:val="0"/>
      <w:iCs w:val="0"/>
      <w:smallCaps w:val="0"/>
      <w:strike w:val="0"/>
      <w:color w:val="000000"/>
      <w:spacing w:val="0"/>
      <w:w w:val="100"/>
      <w:position w:val="0"/>
      <w:sz w:val="24"/>
      <w:szCs w:val="24"/>
      <w:u w:val="none"/>
      <w:lang w:val="uk-UA" w:eastAsia="uk-UA" w:bidi="uk-UA"/>
    </w:rPr>
  </w:style>
  <w:style w:type="character" w:customStyle="1" w:styleId="29pt0">
    <w:name w:val="Основний текст (2) + 9 pt;Напівжирний"/>
    <w:basedOn w:val="21"/>
    <w:rsid w:val="00D7770C"/>
    <w:rPr>
      <w:rFonts w:ascii="Times New Roman" w:eastAsia="Times New Roman" w:hAnsi="Times New Roman" w:cs="Times New Roman"/>
      <w:b/>
      <w:bCs/>
      <w:i w:val="0"/>
      <w:iCs w:val="0"/>
      <w:smallCaps w:val="0"/>
      <w:strike w:val="0"/>
      <w:color w:val="000000"/>
      <w:spacing w:val="0"/>
      <w:w w:val="100"/>
      <w:position w:val="0"/>
      <w:sz w:val="18"/>
      <w:szCs w:val="18"/>
      <w:u w:val="none"/>
      <w:shd w:val="clear" w:color="auto" w:fill="FFFFFF"/>
      <w:lang w:val="uk-UA" w:eastAsia="uk-UA" w:bidi="uk-UA"/>
    </w:rPr>
  </w:style>
  <w:style w:type="character" w:customStyle="1" w:styleId="29pt1">
    <w:name w:val="Основний текст (2) + 9 pt;Курсив"/>
    <w:basedOn w:val="21"/>
    <w:rsid w:val="00D7770C"/>
    <w:rPr>
      <w:rFonts w:ascii="Times New Roman" w:eastAsia="Times New Roman" w:hAnsi="Times New Roman" w:cs="Times New Roman"/>
      <w:b w:val="0"/>
      <w:bCs w:val="0"/>
      <w:i/>
      <w:iCs/>
      <w:smallCaps w:val="0"/>
      <w:strike w:val="0"/>
      <w:color w:val="000000"/>
      <w:spacing w:val="0"/>
      <w:w w:val="100"/>
      <w:position w:val="0"/>
      <w:sz w:val="18"/>
      <w:szCs w:val="18"/>
      <w:u w:val="none"/>
      <w:shd w:val="clear" w:color="auto" w:fill="FFFFFF"/>
      <w:lang w:val="uk-UA" w:eastAsia="uk-UA" w:bidi="uk-UA"/>
    </w:rPr>
  </w:style>
  <w:style w:type="character" w:customStyle="1" w:styleId="24pt">
    <w:name w:val="Основний текст (2) + 4 pt"/>
    <w:basedOn w:val="21"/>
    <w:rsid w:val="00D7770C"/>
    <w:rPr>
      <w:rFonts w:ascii="Times New Roman" w:eastAsia="Times New Roman" w:hAnsi="Times New Roman" w:cs="Times New Roman"/>
      <w:b w:val="0"/>
      <w:bCs w:val="0"/>
      <w:i w:val="0"/>
      <w:iCs w:val="0"/>
      <w:smallCaps w:val="0"/>
      <w:strike w:val="0"/>
      <w:color w:val="000000"/>
      <w:spacing w:val="0"/>
      <w:w w:val="100"/>
      <w:position w:val="0"/>
      <w:sz w:val="8"/>
      <w:szCs w:val="8"/>
      <w:u w:val="none"/>
      <w:lang w:val="uk-UA" w:eastAsia="uk-UA" w:bidi="uk-UA"/>
    </w:rPr>
  </w:style>
  <w:style w:type="character" w:styleId="af">
    <w:name w:val="annotation reference"/>
    <w:basedOn w:val="a0"/>
    <w:uiPriority w:val="99"/>
    <w:semiHidden/>
    <w:unhideWhenUsed/>
    <w:rsid w:val="00D7770C"/>
    <w:rPr>
      <w:sz w:val="16"/>
      <w:szCs w:val="16"/>
    </w:rPr>
  </w:style>
  <w:style w:type="paragraph" w:styleId="af0">
    <w:name w:val="annotation text"/>
    <w:basedOn w:val="a"/>
    <w:link w:val="af1"/>
    <w:uiPriority w:val="99"/>
    <w:semiHidden/>
    <w:unhideWhenUsed/>
    <w:rsid w:val="00D7770C"/>
    <w:pPr>
      <w:spacing w:line="240" w:lineRule="auto"/>
    </w:pPr>
    <w:rPr>
      <w:sz w:val="20"/>
      <w:szCs w:val="20"/>
    </w:rPr>
  </w:style>
  <w:style w:type="character" w:customStyle="1" w:styleId="af1">
    <w:name w:val="Текст примечания Знак"/>
    <w:basedOn w:val="a0"/>
    <w:link w:val="af0"/>
    <w:uiPriority w:val="99"/>
    <w:semiHidden/>
    <w:rsid w:val="00D7770C"/>
    <w:rPr>
      <w:sz w:val="20"/>
      <w:szCs w:val="20"/>
    </w:rPr>
  </w:style>
  <w:style w:type="paragraph" w:styleId="af2">
    <w:name w:val="annotation subject"/>
    <w:basedOn w:val="af0"/>
    <w:next w:val="af0"/>
    <w:link w:val="af3"/>
    <w:uiPriority w:val="99"/>
    <w:semiHidden/>
    <w:unhideWhenUsed/>
    <w:rsid w:val="00D7770C"/>
    <w:rPr>
      <w:b/>
      <w:bCs/>
    </w:rPr>
  </w:style>
  <w:style w:type="character" w:customStyle="1" w:styleId="af3">
    <w:name w:val="Тема примечания Знак"/>
    <w:basedOn w:val="af1"/>
    <w:link w:val="af2"/>
    <w:uiPriority w:val="99"/>
    <w:semiHidden/>
    <w:rsid w:val="00D7770C"/>
    <w:rPr>
      <w:b/>
      <w:bCs/>
      <w:sz w:val="20"/>
      <w:szCs w:val="20"/>
    </w:rPr>
  </w:style>
  <w:style w:type="paragraph" w:customStyle="1" w:styleId="Standard">
    <w:name w:val="Standard"/>
    <w:rsid w:val="00D7770C"/>
    <w:pPr>
      <w:widowControl w:val="0"/>
      <w:suppressAutoHyphens/>
      <w:autoSpaceDN w:val="0"/>
      <w:spacing w:after="0" w:line="100" w:lineRule="atLeast"/>
      <w:textAlignment w:val="baseline"/>
    </w:pPr>
    <w:rPr>
      <w:rFonts w:ascii="Times New Roman" w:eastAsia="Andale Sans UI" w:hAnsi="Times New Roman" w:cs="Tahoma"/>
      <w:kern w:val="3"/>
      <w:sz w:val="24"/>
      <w:szCs w:val="24"/>
      <w:lang w:val="de-DE" w:eastAsia="ja-JP" w:bidi="fa-IR"/>
    </w:rPr>
  </w:style>
  <w:style w:type="character" w:customStyle="1" w:styleId="jlqj4b">
    <w:name w:val="jlqj4b"/>
    <w:basedOn w:val="a0"/>
    <w:rsid w:val="00C226F8"/>
  </w:style>
  <w:style w:type="character" w:customStyle="1" w:styleId="viiyi">
    <w:name w:val="viiyi"/>
    <w:basedOn w:val="a0"/>
    <w:rsid w:val="00707FB6"/>
  </w:style>
  <w:style w:type="paragraph" w:styleId="af4">
    <w:name w:val="No Spacing"/>
    <w:link w:val="af5"/>
    <w:uiPriority w:val="1"/>
    <w:qFormat/>
    <w:rsid w:val="004D4E6B"/>
    <w:pPr>
      <w:spacing w:after="0" w:line="240" w:lineRule="auto"/>
    </w:pPr>
    <w:rPr>
      <w:rFonts w:eastAsiaTheme="minorEastAsia"/>
      <w:lang w:eastAsia="ru-RU"/>
    </w:rPr>
  </w:style>
  <w:style w:type="character" w:customStyle="1" w:styleId="af5">
    <w:name w:val="Без интервала Знак"/>
    <w:basedOn w:val="a0"/>
    <w:link w:val="af4"/>
    <w:uiPriority w:val="1"/>
    <w:rsid w:val="004D4E6B"/>
    <w:rPr>
      <w:rFonts w:eastAsiaTheme="minorEastAsia"/>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hyperlink" Target="https://truskavets.ua/mineralni-vody" TargetMode="External"/><Relationship Id="rId26" Type="http://schemas.openxmlformats.org/officeDocument/2006/relationships/image" Target="media/image13.jpeg"/><Relationship Id="rId39" Type="http://schemas.openxmlformats.org/officeDocument/2006/relationships/image" Target="media/image24.jpeg"/><Relationship Id="rId21" Type="http://schemas.openxmlformats.org/officeDocument/2006/relationships/hyperlink" Target="https://truskavets.ua/leisure/park" TargetMode="External"/><Relationship Id="rId34" Type="http://schemas.openxmlformats.org/officeDocument/2006/relationships/hyperlink" Target="https://uk.wikipedia.org/wiki/%D0%A7%D0%B5%D1%80%D0%B2%D0%BE%D0%BD%D0%BE%D0%B3%D1%80%D0%B0%D0%B4%D1%81%D1%8C%D0%BA%D0%B8%D0%B9_%D1%80%D0%B0%D0%B9%D0%BE%D0%BD" TargetMode="External"/><Relationship Id="rId42" Type="http://schemas.openxmlformats.org/officeDocument/2006/relationships/image" Target="media/image27.jpeg"/><Relationship Id="rId47" Type="http://schemas.openxmlformats.org/officeDocument/2006/relationships/image" Target="media/image30.jpeg"/><Relationship Id="rId50" Type="http://schemas.openxmlformats.org/officeDocument/2006/relationships/image" Target="media/image33.jpeg"/><Relationship Id="rId55" Type="http://schemas.openxmlformats.org/officeDocument/2006/relationships/image" Target="media/image38.jpeg"/><Relationship Id="rId63" Type="http://schemas.openxmlformats.org/officeDocument/2006/relationships/hyperlink" Target="http://economy.cg.gov.ua/" TargetMode="External"/><Relationship Id="rId7" Type="http://schemas.openxmlformats.org/officeDocument/2006/relationships/endnotes" Target="endnotes.xml"/><Relationship Id="rId2" Type="http://schemas.openxmlformats.org/officeDocument/2006/relationships/styles" Target="styles.xml"/><Relationship Id="rId16" Type="http://schemas.openxmlformats.org/officeDocument/2006/relationships/chart" Target="charts/chart2.xml"/><Relationship Id="rId20" Type="http://schemas.openxmlformats.org/officeDocument/2006/relationships/image" Target="media/image9.jpeg"/><Relationship Id="rId29" Type="http://schemas.openxmlformats.org/officeDocument/2006/relationships/image" Target="media/image16.jpeg"/><Relationship Id="rId41" Type="http://schemas.openxmlformats.org/officeDocument/2006/relationships/image" Target="media/image26.jpeg"/><Relationship Id="rId54" Type="http://schemas.openxmlformats.org/officeDocument/2006/relationships/image" Target="media/image37.jpeg"/><Relationship Id="rId62" Type="http://schemas.openxmlformats.org/officeDocument/2006/relationships/hyperlink" Target="https://www.lv.ukrstat.gov.ua/"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1.jpeg"/><Relationship Id="rId32" Type="http://schemas.openxmlformats.org/officeDocument/2006/relationships/image" Target="media/image19.jpeg"/><Relationship Id="rId37" Type="http://schemas.openxmlformats.org/officeDocument/2006/relationships/image" Target="media/image22.png"/><Relationship Id="rId40" Type="http://schemas.openxmlformats.org/officeDocument/2006/relationships/image" Target="media/image25.jpeg"/><Relationship Id="rId45" Type="http://schemas.openxmlformats.org/officeDocument/2006/relationships/chart" Target="charts/chart4.xml"/><Relationship Id="rId53" Type="http://schemas.openxmlformats.org/officeDocument/2006/relationships/image" Target="media/image36.jpeg"/><Relationship Id="rId58" Type="http://schemas.openxmlformats.org/officeDocument/2006/relationships/chart" Target="charts/chart6.xml"/><Relationship Id="rId66"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1.xml"/><Relationship Id="rId23" Type="http://schemas.openxmlformats.org/officeDocument/2006/relationships/hyperlink" Target="https://truskavets.ua/leisure/park" TargetMode="External"/><Relationship Id="rId28" Type="http://schemas.openxmlformats.org/officeDocument/2006/relationships/image" Target="media/image15.jpeg"/><Relationship Id="rId36" Type="http://schemas.openxmlformats.org/officeDocument/2006/relationships/chart" Target="charts/chart3.xml"/><Relationship Id="rId49" Type="http://schemas.openxmlformats.org/officeDocument/2006/relationships/image" Target="media/image32.jpeg"/><Relationship Id="rId57" Type="http://schemas.openxmlformats.org/officeDocument/2006/relationships/chart" Target="charts/chart5.xml"/><Relationship Id="rId61" Type="http://schemas.openxmlformats.org/officeDocument/2006/relationships/image" Target="media/image41.jpeg"/><Relationship Id="rId10" Type="http://schemas.openxmlformats.org/officeDocument/2006/relationships/image" Target="media/image3.png"/><Relationship Id="rId19" Type="http://schemas.openxmlformats.org/officeDocument/2006/relationships/hyperlink" Target="https://truskavets.ua/naftusya" TargetMode="External"/><Relationship Id="rId31" Type="http://schemas.openxmlformats.org/officeDocument/2006/relationships/image" Target="media/image18.png"/><Relationship Id="rId44" Type="http://schemas.openxmlformats.org/officeDocument/2006/relationships/hyperlink" Target="https://uk.wikipedia.org/wiki/%D0%91%D1%96%D0%B1%D0%BB%D1%96%D0%BE%D1%82%D0%B5%D0%BA%D0%B0" TargetMode="External"/><Relationship Id="rId52" Type="http://schemas.openxmlformats.org/officeDocument/2006/relationships/image" Target="media/image35.jpeg"/><Relationship Id="rId60" Type="http://schemas.openxmlformats.org/officeDocument/2006/relationships/image" Target="media/image40.png"/><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0.jpeg"/><Relationship Id="rId27" Type="http://schemas.openxmlformats.org/officeDocument/2006/relationships/image" Target="media/image14.jpeg"/><Relationship Id="rId30" Type="http://schemas.openxmlformats.org/officeDocument/2006/relationships/image" Target="media/image17.png"/><Relationship Id="rId35" Type="http://schemas.openxmlformats.org/officeDocument/2006/relationships/image" Target="media/image21.jpeg"/><Relationship Id="rId43" Type="http://schemas.openxmlformats.org/officeDocument/2006/relationships/image" Target="media/image28.jpeg"/><Relationship Id="rId48" Type="http://schemas.openxmlformats.org/officeDocument/2006/relationships/image" Target="media/image31.jpeg"/><Relationship Id="rId56" Type="http://schemas.openxmlformats.org/officeDocument/2006/relationships/hyperlink" Target="https://uk.wikipedia.org/wiki/%D0%A7%D0%B5%D1%80%D0%B2%D0%BE%D0%BD%D0%BE%D0%B3%D1%80%D0%B0%D0%B4%D1%81%D1%8C%D0%BA%D0%B8%D0%B9_%D1%80%D0%B0%D0%B9%D0%BE%D0%BD" TargetMode="External"/><Relationship Id="rId64" Type="http://schemas.openxmlformats.org/officeDocument/2006/relationships/header" Target="header1.xml"/><Relationship Id="rId8" Type="http://schemas.openxmlformats.org/officeDocument/2006/relationships/image" Target="media/image1.jpeg"/><Relationship Id="rId51" Type="http://schemas.openxmlformats.org/officeDocument/2006/relationships/image" Target="media/image34.jpeg"/><Relationship Id="rId3" Type="http://schemas.microsoft.com/office/2007/relationships/stylesWithEffects" Target="stylesWithEffects.xml"/><Relationship Id="rId12" Type="http://schemas.openxmlformats.org/officeDocument/2006/relationships/image" Target="media/image5.png"/><Relationship Id="rId17" Type="http://schemas.openxmlformats.org/officeDocument/2006/relationships/image" Target="media/image8.jpeg"/><Relationship Id="rId25" Type="http://schemas.openxmlformats.org/officeDocument/2006/relationships/image" Target="media/image12.jpeg"/><Relationship Id="rId33" Type="http://schemas.openxmlformats.org/officeDocument/2006/relationships/image" Target="media/image20.jpeg"/><Relationship Id="rId38" Type="http://schemas.openxmlformats.org/officeDocument/2006/relationships/image" Target="media/image23.jpeg"/><Relationship Id="rId46" Type="http://schemas.openxmlformats.org/officeDocument/2006/relationships/image" Target="media/image29.jpeg"/><Relationship Id="rId59" Type="http://schemas.openxmlformats.org/officeDocument/2006/relationships/image" Target="media/image39.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1053;&#1072;&#1079;&#1072;&#1088;\Desktop\&#1052;&#1086;&#1103;%20&#1088;&#1086;&#1073;&#1086;&#1090;&#1072;\&#1044;&#1080;&#1087;&#1083;&#1086;&#1084;&#1085;&#1110;%20&#1088;&#1086;&#1073;&#1086;&#1090;&#1080;\&#1058;&#1091;&#1088;&#1080;&#1079;&#1084;\&#1058;&#1091;&#1088;&#1080;&#1089;&#1090;&#1080;&#1095;&#1085;&#1086;-&#1088;&#1077;&#1082;&#1088;&#1077;&#1072;&#1094;&#1110;&#1081;&#1085;&#1110;%20&#1088;&#1077;&#1089;&#1091;&#1088;&#1089;&#1080;%20&#1051;&#1100;&#1074;&#1110;&#1074;&#1097;&#1080;&#1085;&#1080;\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1053;&#1072;&#1079;&#1072;&#1088;\Desktop\&#1052;&#1086;&#1103;%20&#1088;&#1086;&#1073;&#1086;&#1090;&#1072;\&#1044;&#1080;&#1087;&#1083;&#1086;&#1084;&#1085;&#1110;%20&#1088;&#1086;&#1073;&#1086;&#1090;&#1080;\&#1058;&#1091;&#1088;&#1080;&#1079;&#1084;\&#1058;&#1091;&#1088;&#1080;&#1089;&#1090;&#1080;&#1095;&#1085;&#1086;-&#1088;&#1077;&#1082;&#1088;&#1077;&#1072;&#1094;&#1110;&#1081;&#1085;&#1110;%20&#1088;&#1077;&#1089;&#1091;&#1088;&#1089;&#1080;%20&#1051;&#1100;&#1074;&#1110;&#1074;&#1097;&#1080;&#1085;&#1080;\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1053;&#1072;&#1079;&#1072;&#1088;\Desktop\&#1052;&#1086;&#1103;%20&#1088;&#1086;&#1073;&#1086;&#1090;&#1072;\&#1044;&#1080;&#1087;&#1083;&#1086;&#1084;&#1085;&#1110;%20&#1088;&#1086;&#1073;&#1086;&#1090;&#1080;\&#1058;&#1091;&#1088;&#1080;&#1079;&#1084;\&#1058;&#1091;&#1088;&#1080;&#1089;&#1090;&#1080;&#1095;&#1085;&#1086;-&#1088;&#1077;&#1082;&#1088;&#1077;&#1072;&#1094;&#1110;&#1081;&#1085;&#1110;%20&#1088;&#1077;&#1089;&#1091;&#1088;&#1089;&#1080;%20&#1051;&#1100;&#1074;&#1110;&#1074;&#1097;&#1080;&#1085;&#1080;\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User\Desktop\&#1050;&#1085;&#1080;&#1075;&#1072;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1053;&#1072;&#1079;&#1072;&#1088;\Desktop\&#1052;&#1086;&#1103;%20&#1088;&#1086;&#1073;&#1086;&#1090;&#1072;\&#1044;&#1080;&#1087;&#1083;&#1086;&#1084;&#1085;&#1110;%20&#1088;&#1086;&#1073;&#1086;&#1090;&#1080;\&#1058;&#1091;&#1088;&#1080;&#1079;&#1084;\&#1058;&#1091;&#1088;&#1080;&#1089;&#1090;&#1080;&#1095;&#1085;&#1086;-&#1088;&#1077;&#1082;&#1088;&#1077;&#1072;&#1094;&#1110;&#1081;&#1085;&#1110;%20&#1088;&#1077;&#1089;&#1091;&#1088;&#1089;&#1080;%20&#1051;&#1100;&#1074;&#1110;&#1074;&#1097;&#1080;&#1085;&#1080;\1.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1053;&#1072;&#1079;&#1072;&#1088;\Desktop\&#1052;&#1086;&#1103;%20&#1088;&#1086;&#1073;&#1086;&#1090;&#1072;\&#1044;&#1080;&#1087;&#1083;&#1086;&#1084;&#1085;&#1110;%20&#1088;&#1086;&#1073;&#1086;&#1090;&#1080;\&#1058;&#1091;&#1088;&#1080;&#1079;&#1084;\&#1058;&#1091;&#1088;&#1080;&#1089;&#1090;&#1080;&#1095;&#1085;&#1086;-&#1088;&#1077;&#1082;&#1088;&#1077;&#1072;&#1094;&#1110;&#1081;&#1085;&#1110;%20&#1088;&#1077;&#1089;&#1091;&#1088;&#1089;&#1080;%20&#1051;&#1100;&#1074;&#1110;&#1074;&#1097;&#1080;&#1085;&#1080;\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Лист1!$B$21</c:f>
              <c:strCache>
                <c:ptCount val="1"/>
                <c:pt idx="0">
                  <c:v>Площа, кв. км.</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Лист1!$A$24:$A$30</c:f>
              <c:strCache>
                <c:ptCount val="7"/>
                <c:pt idx="0">
                  <c:v>м. Трускавсць</c:v>
                </c:pt>
                <c:pt idx="1">
                  <c:v>м. Моршин</c:v>
                </c:pt>
                <c:pt idx="2">
                  <c:v>смт. Східниця</c:v>
                </c:pt>
                <c:pt idx="3">
                  <c:v>смт. Шкло</c:v>
                </c:pt>
                <c:pt idx="4">
                  <c:v>смт. Великий Любінь</c:v>
                </c:pt>
                <c:pt idx="5">
                  <c:v>смт. Нсмирів</c:v>
                </c:pt>
                <c:pt idx="6">
                  <c:v>с. Розлуч</c:v>
                </c:pt>
              </c:strCache>
            </c:strRef>
          </c:cat>
          <c:val>
            <c:numRef>
              <c:f>Лист1!$B$24:$B$30</c:f>
              <c:numCache>
                <c:formatCode>General</c:formatCode>
                <c:ptCount val="7"/>
                <c:pt idx="0">
                  <c:v>8</c:v>
                </c:pt>
                <c:pt idx="1">
                  <c:v>2</c:v>
                </c:pt>
                <c:pt idx="2">
                  <c:v>6.9</c:v>
                </c:pt>
                <c:pt idx="3">
                  <c:v>4.5599999999999996</c:v>
                </c:pt>
                <c:pt idx="4">
                  <c:v>5.38</c:v>
                </c:pt>
                <c:pt idx="5">
                  <c:v>1.74</c:v>
                </c:pt>
                <c:pt idx="6">
                  <c:v>2.2000000000000002</c:v>
                </c:pt>
              </c:numCache>
            </c:numRef>
          </c:val>
        </c:ser>
        <c:dLbls>
          <c:showLegendKey val="0"/>
          <c:showVal val="1"/>
          <c:showCatName val="0"/>
          <c:showSerName val="0"/>
          <c:showPercent val="0"/>
          <c:showBubbleSize val="0"/>
        </c:dLbls>
        <c:gapWidth val="150"/>
        <c:shape val="box"/>
        <c:axId val="143698944"/>
        <c:axId val="114975104"/>
        <c:axId val="0"/>
      </c:bar3DChart>
      <c:catAx>
        <c:axId val="143698944"/>
        <c:scaling>
          <c:orientation val="minMax"/>
        </c:scaling>
        <c:delete val="0"/>
        <c:axPos val="b"/>
        <c:numFmt formatCode="General" sourceLinked="0"/>
        <c:majorTickMark val="none"/>
        <c:minorTickMark val="none"/>
        <c:tickLblPos val="nextTo"/>
        <c:crossAx val="114975104"/>
        <c:crosses val="autoZero"/>
        <c:auto val="1"/>
        <c:lblAlgn val="ctr"/>
        <c:lblOffset val="100"/>
        <c:noMultiLvlLbl val="0"/>
      </c:catAx>
      <c:valAx>
        <c:axId val="114975104"/>
        <c:scaling>
          <c:orientation val="minMax"/>
        </c:scaling>
        <c:delete val="1"/>
        <c:axPos val="l"/>
        <c:numFmt formatCode="General" sourceLinked="1"/>
        <c:majorTickMark val="out"/>
        <c:minorTickMark val="none"/>
        <c:tickLblPos val="nextTo"/>
        <c:crossAx val="143698944"/>
        <c:crosses val="autoZero"/>
        <c:crossBetween val="between"/>
      </c:valAx>
    </c:plotArea>
    <c:legend>
      <c:legendPos val="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Лист2!$G$1</c:f>
              <c:strCache>
                <c:ptCount val="1"/>
                <c:pt idx="0">
                  <c:v>Кількість санаторіїв</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Лист2!$A$4:$A$10</c:f>
              <c:strCache>
                <c:ptCount val="7"/>
                <c:pt idx="0">
                  <c:v>м. Трускавсць</c:v>
                </c:pt>
                <c:pt idx="1">
                  <c:v>м. Моршин</c:v>
                </c:pt>
                <c:pt idx="2">
                  <c:v>смт. Східниця</c:v>
                </c:pt>
                <c:pt idx="3">
                  <c:v>смт. Шкло</c:v>
                </c:pt>
                <c:pt idx="4">
                  <c:v>смт. Великий Любінь</c:v>
                </c:pt>
                <c:pt idx="5">
                  <c:v>смт. Нсмирів</c:v>
                </c:pt>
                <c:pt idx="6">
                  <c:v>с. Розлуч</c:v>
                </c:pt>
              </c:strCache>
            </c:strRef>
          </c:cat>
          <c:val>
            <c:numRef>
              <c:f>Лист2!$G$4:$G$10</c:f>
              <c:numCache>
                <c:formatCode>General</c:formatCode>
                <c:ptCount val="7"/>
                <c:pt idx="0">
                  <c:v>26</c:v>
                </c:pt>
                <c:pt idx="1">
                  <c:v>12</c:v>
                </c:pt>
                <c:pt idx="2">
                  <c:v>6</c:v>
                </c:pt>
                <c:pt idx="3">
                  <c:v>1</c:v>
                </c:pt>
                <c:pt idx="4">
                  <c:v>1</c:v>
                </c:pt>
                <c:pt idx="5">
                  <c:v>2</c:v>
                </c:pt>
                <c:pt idx="6">
                  <c:v>0</c:v>
                </c:pt>
              </c:numCache>
            </c:numRef>
          </c:val>
        </c:ser>
        <c:dLbls>
          <c:showLegendKey val="0"/>
          <c:showVal val="1"/>
          <c:showCatName val="0"/>
          <c:showSerName val="0"/>
          <c:showPercent val="0"/>
          <c:showBubbleSize val="0"/>
        </c:dLbls>
        <c:gapWidth val="150"/>
        <c:shape val="box"/>
        <c:axId val="114981888"/>
        <c:axId val="114984832"/>
        <c:axId val="0"/>
      </c:bar3DChart>
      <c:catAx>
        <c:axId val="114981888"/>
        <c:scaling>
          <c:orientation val="minMax"/>
        </c:scaling>
        <c:delete val="0"/>
        <c:axPos val="b"/>
        <c:numFmt formatCode="General" sourceLinked="0"/>
        <c:majorTickMark val="none"/>
        <c:minorTickMark val="none"/>
        <c:tickLblPos val="nextTo"/>
        <c:crossAx val="114984832"/>
        <c:crosses val="autoZero"/>
        <c:auto val="1"/>
        <c:lblAlgn val="ctr"/>
        <c:lblOffset val="100"/>
        <c:noMultiLvlLbl val="0"/>
      </c:catAx>
      <c:valAx>
        <c:axId val="114984832"/>
        <c:scaling>
          <c:orientation val="minMax"/>
        </c:scaling>
        <c:delete val="1"/>
        <c:axPos val="l"/>
        <c:numFmt formatCode="General" sourceLinked="1"/>
        <c:majorTickMark val="out"/>
        <c:minorTickMark val="none"/>
        <c:tickLblPos val="nextTo"/>
        <c:crossAx val="114981888"/>
        <c:crosses val="autoZero"/>
        <c:crossBetween val="between"/>
      </c:valAx>
    </c:plotArea>
    <c:legend>
      <c:legendPos val="t"/>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Лист4!$B$1</c:f>
              <c:strCache>
                <c:ptCount val="1"/>
                <c:pt idx="0">
                  <c:v>Кількість, шт</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Лист4!$A$2:$A$11</c:f>
              <c:strCache>
                <c:ptCount val="10"/>
                <c:pt idx="0">
                  <c:v>Природні заповідники</c:v>
                </c:pt>
                <c:pt idx="1">
                  <c:v>Національні природні парки</c:v>
                </c:pt>
                <c:pt idx="2">
                  <c:v>Регіональні ландшафтні парки</c:v>
                </c:pt>
                <c:pt idx="3">
                  <c:v>Заказники</c:v>
                </c:pt>
                <c:pt idx="4">
                  <c:v>Пам’ятки природи</c:v>
                </c:pt>
                <c:pt idx="5">
                  <c:v>Дендрологічні парки</c:v>
                </c:pt>
                <c:pt idx="6">
                  <c:v>Зоологічні парки</c:v>
                </c:pt>
                <c:pt idx="7">
                  <c:v>Заповідні урочища</c:v>
                </c:pt>
                <c:pt idx="8">
                  <c:v>Ботанічні сади</c:v>
                </c:pt>
                <c:pt idx="9">
                  <c:v>Парки-пам'ятки садово-паркового мистецтва</c:v>
                </c:pt>
              </c:strCache>
            </c:strRef>
          </c:cat>
          <c:val>
            <c:numRef>
              <c:f>Лист4!$B$2:$B$11</c:f>
              <c:numCache>
                <c:formatCode>General</c:formatCode>
                <c:ptCount val="10"/>
                <c:pt idx="0">
                  <c:v>1</c:v>
                </c:pt>
                <c:pt idx="1">
                  <c:v>4</c:v>
                </c:pt>
                <c:pt idx="2">
                  <c:v>5</c:v>
                </c:pt>
                <c:pt idx="3">
                  <c:v>73</c:v>
                </c:pt>
                <c:pt idx="4">
                  <c:v>199</c:v>
                </c:pt>
                <c:pt idx="5">
                  <c:v>6</c:v>
                </c:pt>
                <c:pt idx="6">
                  <c:v>1</c:v>
                </c:pt>
                <c:pt idx="7">
                  <c:v>37</c:v>
                </c:pt>
                <c:pt idx="8">
                  <c:v>3</c:v>
                </c:pt>
                <c:pt idx="9">
                  <c:v>63</c:v>
                </c:pt>
              </c:numCache>
            </c:numRef>
          </c:val>
        </c:ser>
        <c:dLbls>
          <c:showLegendKey val="0"/>
          <c:showVal val="1"/>
          <c:showCatName val="0"/>
          <c:showSerName val="0"/>
          <c:showPercent val="0"/>
          <c:showBubbleSize val="0"/>
        </c:dLbls>
        <c:gapWidth val="150"/>
        <c:shape val="box"/>
        <c:axId val="115008640"/>
        <c:axId val="73814016"/>
        <c:axId val="0"/>
      </c:bar3DChart>
      <c:catAx>
        <c:axId val="115008640"/>
        <c:scaling>
          <c:orientation val="minMax"/>
        </c:scaling>
        <c:delete val="0"/>
        <c:axPos val="b"/>
        <c:numFmt formatCode="General" sourceLinked="0"/>
        <c:majorTickMark val="none"/>
        <c:minorTickMark val="none"/>
        <c:tickLblPos val="nextTo"/>
        <c:crossAx val="73814016"/>
        <c:crosses val="autoZero"/>
        <c:auto val="1"/>
        <c:lblAlgn val="ctr"/>
        <c:lblOffset val="100"/>
        <c:noMultiLvlLbl val="0"/>
      </c:catAx>
      <c:valAx>
        <c:axId val="73814016"/>
        <c:scaling>
          <c:orientation val="minMax"/>
        </c:scaling>
        <c:delete val="1"/>
        <c:axPos val="l"/>
        <c:numFmt formatCode="General" sourceLinked="1"/>
        <c:majorTickMark val="out"/>
        <c:minorTickMark val="none"/>
        <c:tickLblPos val="nextTo"/>
        <c:crossAx val="115008640"/>
        <c:crosses val="autoZero"/>
        <c:crossBetween val="between"/>
      </c:valAx>
    </c:plotArea>
    <c:legend>
      <c:legendPos val="t"/>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2"/>
            </a:solidFill>
          </c:spPr>
          <c:invertIfNegative val="0"/>
          <c:dPt>
            <c:idx val="0"/>
            <c:invertIfNegative val="0"/>
            <c:bubble3D val="0"/>
            <c:spPr>
              <a:solidFill>
                <a:srgbClr val="7030A0"/>
              </a:solidFill>
            </c:spPr>
          </c:dPt>
          <c:dPt>
            <c:idx val="2"/>
            <c:invertIfNegative val="0"/>
            <c:bubble3D val="0"/>
            <c:spPr>
              <a:solidFill>
                <a:schemeClr val="accent3">
                  <a:lumMod val="75000"/>
                </a:schemeClr>
              </a:solidFill>
            </c:spPr>
          </c:dPt>
          <c:dPt>
            <c:idx val="3"/>
            <c:invertIfNegative val="0"/>
            <c:bubble3D val="0"/>
            <c:spPr>
              <a:solidFill>
                <a:schemeClr val="accent1"/>
              </a:solidFill>
            </c:spPr>
          </c:dPt>
          <c:cat>
            <c:strRef>
              <c:f>Лист1!$A$1:$A$4</c:f>
              <c:strCache>
                <c:ptCount val="4"/>
                <c:pt idx="0">
                  <c:v>архітектури</c:v>
                </c:pt>
                <c:pt idx="1">
                  <c:v>історії</c:v>
                </c:pt>
                <c:pt idx="2">
                  <c:v>монументального мистецтва</c:v>
                </c:pt>
                <c:pt idx="3">
                  <c:v>археології</c:v>
                </c:pt>
              </c:strCache>
            </c:strRef>
          </c:cat>
          <c:val>
            <c:numRef>
              <c:f>Лист1!$B$1:$B$4</c:f>
              <c:numCache>
                <c:formatCode>General</c:formatCode>
                <c:ptCount val="4"/>
                <c:pt idx="0">
                  <c:v>3431</c:v>
                </c:pt>
                <c:pt idx="1">
                  <c:v>3822</c:v>
                </c:pt>
                <c:pt idx="2">
                  <c:v>302</c:v>
                </c:pt>
                <c:pt idx="3">
                  <c:v>886</c:v>
                </c:pt>
              </c:numCache>
            </c:numRef>
          </c:val>
        </c:ser>
        <c:dLbls>
          <c:showLegendKey val="0"/>
          <c:showVal val="1"/>
          <c:showCatName val="0"/>
          <c:showSerName val="0"/>
          <c:showPercent val="0"/>
          <c:showBubbleSize val="0"/>
        </c:dLbls>
        <c:gapWidth val="150"/>
        <c:overlap val="-25"/>
        <c:axId val="73840128"/>
        <c:axId val="73841664"/>
      </c:barChart>
      <c:catAx>
        <c:axId val="73840128"/>
        <c:scaling>
          <c:orientation val="minMax"/>
        </c:scaling>
        <c:delete val="0"/>
        <c:axPos val="b"/>
        <c:majorTickMark val="none"/>
        <c:minorTickMark val="none"/>
        <c:tickLblPos val="none"/>
        <c:crossAx val="73841664"/>
        <c:crosses val="autoZero"/>
        <c:auto val="1"/>
        <c:lblAlgn val="ctr"/>
        <c:lblOffset val="100"/>
        <c:noMultiLvlLbl val="0"/>
      </c:catAx>
      <c:valAx>
        <c:axId val="73841664"/>
        <c:scaling>
          <c:logBase val="10"/>
          <c:orientation val="minMax"/>
        </c:scaling>
        <c:delete val="1"/>
        <c:axPos val="l"/>
        <c:numFmt formatCode="General" sourceLinked="1"/>
        <c:majorTickMark val="none"/>
        <c:minorTickMark val="none"/>
        <c:tickLblPos val="nextTo"/>
        <c:crossAx val="73840128"/>
        <c:crosses val="autoZero"/>
        <c:crossBetween val="between"/>
      </c:valAx>
    </c:plotArea>
    <c:legend>
      <c:legendPos val="t"/>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Лист1!$A$4</c:f>
              <c:strCache>
                <c:ptCount val="1"/>
                <c:pt idx="0">
                  <c:v>Львівська область</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(Лист1!$B$4,Лист1!$D$4,Лист1!$F$4,Лист1!$H$4)</c:f>
              <c:numCache>
                <c:formatCode>General</c:formatCode>
                <c:ptCount val="4"/>
                <c:pt idx="0">
                  <c:v>46064</c:v>
                </c:pt>
                <c:pt idx="1">
                  <c:v>50920</c:v>
                </c:pt>
                <c:pt idx="2">
                  <c:v>60123</c:v>
                </c:pt>
                <c:pt idx="3">
                  <c:v>64438</c:v>
                </c:pt>
              </c:numCache>
            </c:numRef>
          </c:val>
        </c:ser>
        <c:ser>
          <c:idx val="1"/>
          <c:order val="1"/>
          <c:tx>
            <c:strRef>
              <c:f>Лист1!$A$5</c:f>
              <c:strCache>
                <c:ptCount val="1"/>
                <c:pt idx="0">
                  <c:v>м. Львів</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(Лист1!$B$5,Лист1!$D$5,Лист1!$F$5,Лист1!$H$5)</c:f>
              <c:numCache>
                <c:formatCode>General</c:formatCode>
                <c:ptCount val="4"/>
                <c:pt idx="0">
                  <c:v>43564</c:v>
                </c:pt>
                <c:pt idx="1">
                  <c:v>47594</c:v>
                </c:pt>
                <c:pt idx="2">
                  <c:v>52580</c:v>
                </c:pt>
                <c:pt idx="3">
                  <c:v>50718</c:v>
                </c:pt>
              </c:numCache>
            </c:numRef>
          </c:val>
        </c:ser>
        <c:dLbls>
          <c:showLegendKey val="0"/>
          <c:showVal val="1"/>
          <c:showCatName val="0"/>
          <c:showSerName val="0"/>
          <c:showPercent val="0"/>
          <c:showBubbleSize val="0"/>
        </c:dLbls>
        <c:gapWidth val="150"/>
        <c:shape val="box"/>
        <c:axId val="78938880"/>
        <c:axId val="78940416"/>
        <c:axId val="0"/>
      </c:bar3DChart>
      <c:catAx>
        <c:axId val="78938880"/>
        <c:scaling>
          <c:orientation val="minMax"/>
        </c:scaling>
        <c:delete val="0"/>
        <c:axPos val="b"/>
        <c:majorTickMark val="none"/>
        <c:minorTickMark val="none"/>
        <c:tickLblPos val="nextTo"/>
        <c:crossAx val="78940416"/>
        <c:crosses val="autoZero"/>
        <c:auto val="1"/>
        <c:lblAlgn val="ctr"/>
        <c:lblOffset val="100"/>
        <c:noMultiLvlLbl val="0"/>
      </c:catAx>
      <c:valAx>
        <c:axId val="78940416"/>
        <c:scaling>
          <c:orientation val="minMax"/>
        </c:scaling>
        <c:delete val="1"/>
        <c:axPos val="l"/>
        <c:numFmt formatCode="General" sourceLinked="1"/>
        <c:majorTickMark val="out"/>
        <c:minorTickMark val="none"/>
        <c:tickLblPos val="nextTo"/>
        <c:crossAx val="78938880"/>
        <c:crosses val="autoZero"/>
        <c:crossBetween val="between"/>
      </c:valAx>
    </c:plotArea>
    <c:legend>
      <c:legendPos val="t"/>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Лист5!$A$2</c:f>
              <c:strCache>
                <c:ptCount val="1"/>
                <c:pt idx="0">
                  <c:v>Загальна кількість готелів та інших місць для короткотермінового проживання, одиниць</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Лист5!$B$1:$I$1</c:f>
              <c:strCache>
                <c:ptCount val="8"/>
                <c:pt idx="0">
                  <c:v>2013р</c:v>
                </c:pt>
                <c:pt idx="1">
                  <c:v>2014р</c:v>
                </c:pt>
                <c:pt idx="2">
                  <c:v>2015р</c:v>
                </c:pt>
                <c:pt idx="3">
                  <c:v>2016р</c:v>
                </c:pt>
                <c:pt idx="4">
                  <c:v>2017р</c:v>
                </c:pt>
                <c:pt idx="5">
                  <c:v>2018р</c:v>
                </c:pt>
                <c:pt idx="6">
                  <c:v>2019р</c:v>
                </c:pt>
                <c:pt idx="7">
                  <c:v>2020р</c:v>
                </c:pt>
              </c:strCache>
            </c:strRef>
          </c:cat>
          <c:val>
            <c:numRef>
              <c:f>Лист5!$B$2:$I$2</c:f>
              <c:numCache>
                <c:formatCode>General</c:formatCode>
                <c:ptCount val="8"/>
                <c:pt idx="0">
                  <c:v>69</c:v>
                </c:pt>
                <c:pt idx="1">
                  <c:v>75</c:v>
                </c:pt>
                <c:pt idx="2">
                  <c:v>84</c:v>
                </c:pt>
                <c:pt idx="3">
                  <c:v>86</c:v>
                </c:pt>
                <c:pt idx="4">
                  <c:v>101</c:v>
                </c:pt>
                <c:pt idx="5">
                  <c:v>117</c:v>
                </c:pt>
                <c:pt idx="6">
                  <c:v>123</c:v>
                </c:pt>
                <c:pt idx="7">
                  <c:v>159</c:v>
                </c:pt>
              </c:numCache>
            </c:numRef>
          </c:val>
        </c:ser>
        <c:dLbls>
          <c:showLegendKey val="0"/>
          <c:showVal val="1"/>
          <c:showCatName val="0"/>
          <c:showSerName val="0"/>
          <c:showPercent val="0"/>
          <c:showBubbleSize val="0"/>
        </c:dLbls>
        <c:gapWidth val="150"/>
        <c:shape val="box"/>
        <c:axId val="78951552"/>
        <c:axId val="78962688"/>
        <c:axId val="0"/>
      </c:bar3DChart>
      <c:catAx>
        <c:axId val="78951552"/>
        <c:scaling>
          <c:orientation val="minMax"/>
        </c:scaling>
        <c:delete val="0"/>
        <c:axPos val="b"/>
        <c:numFmt formatCode="General" sourceLinked="0"/>
        <c:majorTickMark val="none"/>
        <c:minorTickMark val="none"/>
        <c:tickLblPos val="nextTo"/>
        <c:crossAx val="78962688"/>
        <c:crosses val="autoZero"/>
        <c:auto val="1"/>
        <c:lblAlgn val="ctr"/>
        <c:lblOffset val="100"/>
        <c:noMultiLvlLbl val="0"/>
      </c:catAx>
      <c:valAx>
        <c:axId val="78962688"/>
        <c:scaling>
          <c:orientation val="minMax"/>
        </c:scaling>
        <c:delete val="1"/>
        <c:axPos val="l"/>
        <c:numFmt formatCode="General" sourceLinked="1"/>
        <c:majorTickMark val="out"/>
        <c:minorTickMark val="none"/>
        <c:tickLblPos val="nextTo"/>
        <c:crossAx val="78951552"/>
        <c:crosses val="autoZero"/>
        <c:crossBetween val="between"/>
      </c:valAx>
    </c:plotArea>
    <c:legend>
      <c:legendPos val="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1960</TotalTime>
  <Pages>1</Pages>
  <Words>20091</Words>
  <Characters>114519</Characters>
  <Application>Microsoft Office Word</Application>
  <DocSecurity>0</DocSecurity>
  <Lines>954</Lines>
  <Paragraphs>268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134342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Пользователь</dc:creator>
  <cp:lastModifiedBy>Пользователь</cp:lastModifiedBy>
  <cp:revision>114</cp:revision>
  <cp:lastPrinted>2021-12-15T17:49:00Z</cp:lastPrinted>
  <dcterms:created xsi:type="dcterms:W3CDTF">2021-12-05T11:28:00Z</dcterms:created>
  <dcterms:modified xsi:type="dcterms:W3CDTF">2021-12-22T19:57:00Z</dcterms:modified>
</cp:coreProperties>
</file>